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20" w:rsidRPr="000F0420" w:rsidRDefault="000F0420" w:rsidP="000F0420">
      <w:pPr>
        <w:pStyle w:val="1"/>
      </w:pPr>
      <w:r>
        <w:t>Иммиграционно-визовый центр «Виза-Свит»</w:t>
      </w:r>
      <w:r w:rsidRPr="000F0420">
        <w:t>:</w:t>
      </w:r>
      <w:r>
        <w:t xml:space="preserve"> гарантированное</w:t>
      </w:r>
      <w:r w:rsidRPr="000F0420">
        <w:t xml:space="preserve"> </w:t>
      </w:r>
      <w:r>
        <w:t>предоставление вида на жительство ЕС</w:t>
      </w:r>
    </w:p>
    <w:p w:rsidR="000C7438" w:rsidRDefault="007B717B">
      <w:r>
        <w:t>Экономики</w:t>
      </w:r>
      <w:r w:rsidR="00E63217">
        <w:t xml:space="preserve"> </w:t>
      </w:r>
      <w:r w:rsidR="000A6E23">
        <w:t>Украины и стран</w:t>
      </w:r>
      <w:r w:rsidR="00B73B35">
        <w:t xml:space="preserve"> СНГ принуждают людей </w:t>
      </w:r>
      <w:r w:rsidR="00E33BCA">
        <w:t>искать лучшее место</w:t>
      </w:r>
      <w:r w:rsidR="000C7438">
        <w:t xml:space="preserve"> для жизни. В странах ЕС привилегии получают </w:t>
      </w:r>
      <w:r>
        <w:t>граждане стран-членов</w:t>
      </w:r>
      <w:r w:rsidR="000C7438">
        <w:t xml:space="preserve">. Самостоятельное сопровождение отнимает средства, требует знаний и времени. </w:t>
      </w:r>
      <w:r>
        <w:t>Оформление</w:t>
      </w:r>
      <w:r w:rsidR="000C7438">
        <w:t xml:space="preserve"> вида на жительства ЕС</w:t>
      </w:r>
      <w:r w:rsidR="000A6E23">
        <w:t xml:space="preserve"> и Польши</w:t>
      </w:r>
      <w:r w:rsidR="000C7438">
        <w:t xml:space="preserve"> профессионалами центра «Виза-Свит» экономит время и нервы.</w:t>
      </w:r>
    </w:p>
    <w:p w:rsidR="00E5019E" w:rsidRDefault="000F0420" w:rsidP="00673256">
      <w:pPr>
        <w:pStyle w:val="2"/>
      </w:pPr>
      <w:r>
        <w:t>Надёжное оформление с «Виза-Свит»: наша деятельность</w:t>
      </w:r>
    </w:p>
    <w:p w:rsidR="00481792" w:rsidRDefault="000C7438">
      <w:r>
        <w:t xml:space="preserve">Европейское </w:t>
      </w:r>
      <w:r w:rsidR="000A6E23">
        <w:t>миграционное законодательс</w:t>
      </w:r>
      <w:r w:rsidR="007B717B">
        <w:t>тво отличается от украинского. Страны</w:t>
      </w:r>
      <w:r w:rsidR="000A6E23">
        <w:t xml:space="preserve"> ЕС имеет свои особенности оформления вида на жительство. </w:t>
      </w:r>
    </w:p>
    <w:p w:rsidR="00481792" w:rsidRDefault="007B717B">
      <w:r>
        <w:t>Д</w:t>
      </w:r>
      <w:r w:rsidR="00481792">
        <w:t>еятельность</w:t>
      </w:r>
      <w:r>
        <w:t xml:space="preserve"> «Виза-Свит»</w:t>
      </w:r>
      <w:r w:rsidR="00481792">
        <w:t>:</w:t>
      </w:r>
    </w:p>
    <w:p w:rsidR="00481792" w:rsidRDefault="00481792" w:rsidP="00481792">
      <w:pPr>
        <w:pStyle w:val="a3"/>
        <w:numPr>
          <w:ilvl w:val="0"/>
          <w:numId w:val="2"/>
        </w:numPr>
      </w:pPr>
      <w:r>
        <w:t>заним</w:t>
      </w:r>
      <w:r w:rsidR="007B717B">
        <w:t>аем ведущую позицию рынка иммиграционно-визовых услуг Украины</w:t>
      </w:r>
      <w:r>
        <w:t>:</w:t>
      </w:r>
    </w:p>
    <w:p w:rsidR="00481792" w:rsidRDefault="00481792" w:rsidP="00481792">
      <w:pPr>
        <w:pStyle w:val="a3"/>
        <w:numPr>
          <w:ilvl w:val="0"/>
          <w:numId w:val="2"/>
        </w:numPr>
      </w:pPr>
      <w:r>
        <w:t>визовая поддержка по всем странам мира;</w:t>
      </w:r>
    </w:p>
    <w:p w:rsidR="00481792" w:rsidRDefault="00481792" w:rsidP="00481792">
      <w:pPr>
        <w:pStyle w:val="a3"/>
        <w:numPr>
          <w:ilvl w:val="0"/>
          <w:numId w:val="2"/>
        </w:numPr>
      </w:pPr>
      <w:r>
        <w:t>занимаемся оформлением гарантированного вида на жительство в странах ЕС и получения гражданства.</w:t>
      </w:r>
    </w:p>
    <w:p w:rsidR="00481792" w:rsidRDefault="00D34A9F" w:rsidP="00481792">
      <w:r>
        <w:t>К нам о</w:t>
      </w:r>
      <w:r w:rsidR="007B717B">
        <w:t>бращаются за помощью граждане</w:t>
      </w:r>
      <w:r>
        <w:t xml:space="preserve"> всех стран бывшего </w:t>
      </w:r>
      <w:r w:rsidR="007B717B">
        <w:t>Советского Союза. Подход одинаковый –</w:t>
      </w:r>
      <w:r w:rsidR="00D264C7">
        <w:t xml:space="preserve"> прислушиваемся к пожелания</w:t>
      </w:r>
      <w:r w:rsidR="007B717B">
        <w:t>м клиентов и улучшаем</w:t>
      </w:r>
      <w:r w:rsidR="00D264C7">
        <w:t xml:space="preserve"> деятельность. Комфорт и доступность обслуживания – в приоритете.</w:t>
      </w:r>
    </w:p>
    <w:p w:rsidR="00D264C7" w:rsidRDefault="00D264C7" w:rsidP="00481792">
      <w:r>
        <w:t xml:space="preserve">Клиенты в итоге получают возможности наравне с гражданами стран ЕС. Ограничения при обладании вида на жительство есть. Спустя 3 года </w:t>
      </w:r>
      <w:r w:rsidR="007B717B">
        <w:t>задумываются о гражданстве ЕС</w:t>
      </w:r>
      <w:r>
        <w:t xml:space="preserve">, которое </w:t>
      </w:r>
      <w:r w:rsidR="007B717B">
        <w:t>оформляют у нас</w:t>
      </w:r>
      <w:r>
        <w:t>.</w:t>
      </w:r>
    </w:p>
    <w:p w:rsidR="000C7438" w:rsidRDefault="000C7438">
      <w:r>
        <w:t>Возможности после оформления вида на жительство:</w:t>
      </w:r>
    </w:p>
    <w:p w:rsidR="000C7438" w:rsidRDefault="00D264C7" w:rsidP="000C7438">
      <w:pPr>
        <w:pStyle w:val="a3"/>
        <w:numPr>
          <w:ilvl w:val="0"/>
          <w:numId w:val="1"/>
        </w:numPr>
      </w:pPr>
      <w:r>
        <w:t>б</w:t>
      </w:r>
      <w:r w:rsidR="000C7438">
        <w:t>езвизовое нахождение во всех странах Евросоюза;</w:t>
      </w:r>
    </w:p>
    <w:p w:rsidR="000C7438" w:rsidRDefault="00D264C7" w:rsidP="000C7438">
      <w:pPr>
        <w:pStyle w:val="a3"/>
        <w:numPr>
          <w:ilvl w:val="0"/>
          <w:numId w:val="1"/>
        </w:numPr>
      </w:pPr>
      <w:r>
        <w:t>п</w:t>
      </w:r>
      <w:r w:rsidR="000C7438">
        <w:t>реимущества при открытии бизнеса как резидента ЕС;</w:t>
      </w:r>
    </w:p>
    <w:p w:rsidR="000C7438" w:rsidRDefault="00D264C7" w:rsidP="000C7438">
      <w:pPr>
        <w:pStyle w:val="a3"/>
        <w:numPr>
          <w:ilvl w:val="0"/>
          <w:numId w:val="1"/>
        </w:numPr>
      </w:pPr>
      <w:r>
        <w:t>л</w:t>
      </w:r>
      <w:r w:rsidR="000C7438">
        <w:t>ечение и медицина по европейским стандартам по оформлению полиса;</w:t>
      </w:r>
    </w:p>
    <w:p w:rsidR="000C7438" w:rsidRDefault="00D264C7" w:rsidP="000C7438">
      <w:pPr>
        <w:pStyle w:val="a3"/>
        <w:numPr>
          <w:ilvl w:val="0"/>
          <w:numId w:val="1"/>
        </w:numPr>
      </w:pPr>
      <w:r>
        <w:t>р</w:t>
      </w:r>
      <w:r w:rsidR="000C7438">
        <w:t>егистрация автомобиля;</w:t>
      </w:r>
    </w:p>
    <w:p w:rsidR="000C7438" w:rsidRDefault="00D264C7" w:rsidP="000C7438">
      <w:pPr>
        <w:pStyle w:val="a3"/>
        <w:numPr>
          <w:ilvl w:val="0"/>
          <w:numId w:val="1"/>
        </w:numPr>
      </w:pPr>
      <w:r>
        <w:t>п</w:t>
      </w:r>
      <w:r w:rsidR="000A6E23">
        <w:t>олучение образования детьми в школах и вузах на равных с гражданами стран ЕС;</w:t>
      </w:r>
    </w:p>
    <w:p w:rsidR="000A6E23" w:rsidRDefault="00D264C7" w:rsidP="000C7438">
      <w:pPr>
        <w:pStyle w:val="a3"/>
        <w:numPr>
          <w:ilvl w:val="0"/>
          <w:numId w:val="1"/>
        </w:numPr>
      </w:pPr>
      <w:r>
        <w:t>возможность бесплатного обучения.</w:t>
      </w:r>
    </w:p>
    <w:p w:rsidR="00D264C7" w:rsidRDefault="00D264C7" w:rsidP="00D264C7">
      <w:r>
        <w:t>Никто из постсоветского пространства не убегал с Е</w:t>
      </w:r>
      <w:r w:rsidR="00651C05">
        <w:t xml:space="preserve">вропы обратно за гражданством </w:t>
      </w:r>
      <w:r>
        <w:t xml:space="preserve">Родины. </w:t>
      </w:r>
      <w:r w:rsidR="00651C05">
        <w:t>Мы предлагаем сопровождение в дальнейшем.</w:t>
      </w:r>
      <w:bookmarkStart w:id="0" w:name="_GoBack"/>
      <w:bookmarkEnd w:id="0"/>
    </w:p>
    <w:p w:rsidR="00D264C7" w:rsidRDefault="00D264C7" w:rsidP="00D264C7">
      <w:pPr>
        <w:pStyle w:val="2"/>
      </w:pPr>
      <w:r>
        <w:t>От визита в центр до вида на жительство</w:t>
      </w:r>
    </w:p>
    <w:p w:rsidR="00D264C7" w:rsidRDefault="00D264C7" w:rsidP="00D264C7">
      <w:r>
        <w:t>Деятельность и</w:t>
      </w:r>
      <w:r w:rsidRPr="00D264C7">
        <w:t>ммиграц</w:t>
      </w:r>
      <w:r>
        <w:t>ионно-визовый центр «Виза-Свит» на территории Украины и Польши ведётся легально. Мы соблюдаем законодательства двух стран, в том числе строгие акты ЕС. Трудоустройство через наш польский офис даёт гарантию на получение вида на жительство Польши. При необходимости клиенты начинают трудиться после подачи заявления.</w:t>
      </w:r>
    </w:p>
    <w:p w:rsidR="000F0420" w:rsidRDefault="00D264C7">
      <w:r>
        <w:t>Наши гарантии</w:t>
      </w:r>
      <w:r w:rsidR="000F0420">
        <w:t>:</w:t>
      </w:r>
    </w:p>
    <w:p w:rsidR="000F0420" w:rsidRDefault="00D264C7" w:rsidP="000F0420">
      <w:pPr>
        <w:pStyle w:val="a3"/>
        <w:numPr>
          <w:ilvl w:val="0"/>
          <w:numId w:val="3"/>
        </w:numPr>
      </w:pPr>
      <w:r>
        <w:t>ц</w:t>
      </w:r>
      <w:r w:rsidR="000F0420">
        <w:t>еним каждого клиента и подходим к решению проблем индивидуально;</w:t>
      </w:r>
    </w:p>
    <w:p w:rsidR="000F0420" w:rsidRDefault="00D264C7" w:rsidP="000F0420">
      <w:pPr>
        <w:pStyle w:val="a3"/>
        <w:numPr>
          <w:ilvl w:val="0"/>
          <w:numId w:val="3"/>
        </w:numPr>
      </w:pPr>
      <w:r>
        <w:t>т</w:t>
      </w:r>
      <w:r w:rsidR="000F0420">
        <w:t>очные сроки исполнения обязательств;</w:t>
      </w:r>
    </w:p>
    <w:p w:rsidR="000F0420" w:rsidRDefault="00D264C7" w:rsidP="000F0420">
      <w:pPr>
        <w:pStyle w:val="a3"/>
        <w:numPr>
          <w:ilvl w:val="0"/>
          <w:numId w:val="3"/>
        </w:numPr>
      </w:pPr>
      <w:r>
        <w:lastRenderedPageBreak/>
        <w:t>л</w:t>
      </w:r>
      <w:r w:rsidR="000F0420">
        <w:t>егальное проживание и трудоустройство в странах ЕС – наша проблема;</w:t>
      </w:r>
    </w:p>
    <w:p w:rsidR="000F0420" w:rsidRDefault="00D264C7" w:rsidP="000F0420">
      <w:pPr>
        <w:pStyle w:val="a3"/>
        <w:numPr>
          <w:ilvl w:val="0"/>
          <w:numId w:val="3"/>
        </w:numPr>
      </w:pPr>
      <w:r>
        <w:t>д</w:t>
      </w:r>
      <w:r w:rsidR="000F0420">
        <w:t>ля вида на жительство ЕС от клиентов требуется копия загранпаспорта и несколько личных посещений страны ЕС – остальные хлопоты за нами.</w:t>
      </w:r>
    </w:p>
    <w:p w:rsidR="00D264C7" w:rsidRDefault="00D264C7" w:rsidP="00D264C7">
      <w:r>
        <w:t>Стоимость оформления вида на жительство ЕС – 1500 евро. Срок от 6 до 10 месяцев. Схема 3+3. Срочное оформление стоит 1800 евро и занимает не больше полугода. Первоначальный платёж составит 500 евро и его вносят до подачи документов в администрацию польской исполнительной власти. Заключительную оплату вносят при сдаче биометрических данных.</w:t>
      </w:r>
    </w:p>
    <w:p w:rsidR="008C7530" w:rsidRDefault="008C7530" w:rsidP="008C7530">
      <w:r>
        <w:t>Готовые решения по итогам получения вида на жительство ЕС в Польше:</w:t>
      </w:r>
    </w:p>
    <w:p w:rsidR="008C7530" w:rsidRDefault="008C7530" w:rsidP="008C7530">
      <w:pPr>
        <w:pStyle w:val="a3"/>
        <w:numPr>
          <w:ilvl w:val="0"/>
          <w:numId w:val="4"/>
        </w:numPr>
      </w:pPr>
      <w:r>
        <w:t>Наличие медицинской страховки;</w:t>
      </w:r>
    </w:p>
    <w:p w:rsidR="008C7530" w:rsidRDefault="008C7530" w:rsidP="008C7530">
      <w:pPr>
        <w:pStyle w:val="a3"/>
        <w:numPr>
          <w:ilvl w:val="0"/>
          <w:numId w:val="4"/>
        </w:numPr>
      </w:pPr>
      <w:r>
        <w:t>Имеющийся зарегистрированный в Министерстве труда Польши контракт с нанимателем;</w:t>
      </w:r>
    </w:p>
    <w:p w:rsidR="008C7530" w:rsidRDefault="008C7530" w:rsidP="008C7530">
      <w:pPr>
        <w:pStyle w:val="a3"/>
        <w:numPr>
          <w:ilvl w:val="0"/>
          <w:numId w:val="4"/>
        </w:numPr>
      </w:pPr>
      <w:r>
        <w:t>Наличие польской регистрации по месту жительства;</w:t>
      </w:r>
    </w:p>
    <w:p w:rsidR="008C7530" w:rsidRDefault="008C7530" w:rsidP="008C7530">
      <w:pPr>
        <w:pStyle w:val="a3"/>
        <w:numPr>
          <w:ilvl w:val="0"/>
          <w:numId w:val="4"/>
        </w:numPr>
      </w:pPr>
      <w:r>
        <w:t>Закрепление нашего представителя в Польше, который всегда на связи;</w:t>
      </w:r>
    </w:p>
    <w:p w:rsidR="008C7530" w:rsidRDefault="008C7530" w:rsidP="008C7530">
      <w:pPr>
        <w:pStyle w:val="a3"/>
        <w:numPr>
          <w:ilvl w:val="0"/>
          <w:numId w:val="4"/>
        </w:numPr>
      </w:pPr>
      <w:r>
        <w:t>Полное сопровождение специалистами центра до момента получения документа на руки;</w:t>
      </w:r>
    </w:p>
    <w:p w:rsidR="008C7530" w:rsidRDefault="008C7530" w:rsidP="008C7530">
      <w:pPr>
        <w:pStyle w:val="a3"/>
        <w:numPr>
          <w:ilvl w:val="0"/>
          <w:numId w:val="4"/>
        </w:numPr>
      </w:pPr>
      <w:r>
        <w:t>Предложение бесплатного продления вида на жительство спустя 3 года;</w:t>
      </w:r>
    </w:p>
    <w:p w:rsidR="008C7530" w:rsidRDefault="008C7530" w:rsidP="00D264C7">
      <w:pPr>
        <w:pStyle w:val="a3"/>
        <w:numPr>
          <w:ilvl w:val="0"/>
          <w:numId w:val="4"/>
        </w:numPr>
      </w:pPr>
      <w:r>
        <w:t>Консультации и оформление получения польского гражданства.</w:t>
      </w:r>
    </w:p>
    <w:p w:rsidR="000C7438" w:rsidRPr="00AB0F71" w:rsidRDefault="008C7530" w:rsidP="00AB0F71">
      <w:r>
        <w:t>Оформление потребует наличия загранпаспорта, 4 фотографии 3 на 4. Граждане Украины и Грузии дополнительно предоставляют биометрический паспорт, остальные – загранпаспорт с польской визой.</w:t>
      </w:r>
    </w:p>
    <w:sectPr w:rsidR="000C7438" w:rsidRPr="00AB0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765D"/>
    <w:multiLevelType w:val="hybridMultilevel"/>
    <w:tmpl w:val="4F527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806DE"/>
    <w:multiLevelType w:val="multilevel"/>
    <w:tmpl w:val="2D3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E350DA"/>
    <w:multiLevelType w:val="hybridMultilevel"/>
    <w:tmpl w:val="0546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F51F1"/>
    <w:multiLevelType w:val="hybridMultilevel"/>
    <w:tmpl w:val="94C26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46115"/>
    <w:multiLevelType w:val="hybridMultilevel"/>
    <w:tmpl w:val="54628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71"/>
    <w:rsid w:val="00040267"/>
    <w:rsid w:val="00047945"/>
    <w:rsid w:val="00055172"/>
    <w:rsid w:val="00086565"/>
    <w:rsid w:val="000A6E23"/>
    <w:rsid w:val="000C5F92"/>
    <w:rsid w:val="000C7438"/>
    <w:rsid w:val="000F0420"/>
    <w:rsid w:val="00117E4C"/>
    <w:rsid w:val="002054DB"/>
    <w:rsid w:val="00214F95"/>
    <w:rsid w:val="00226BF0"/>
    <w:rsid w:val="0023030B"/>
    <w:rsid w:val="00235ADD"/>
    <w:rsid w:val="00250C81"/>
    <w:rsid w:val="002B296D"/>
    <w:rsid w:val="002C0CB5"/>
    <w:rsid w:val="002D41BB"/>
    <w:rsid w:val="002D6261"/>
    <w:rsid w:val="002F661A"/>
    <w:rsid w:val="003142EE"/>
    <w:rsid w:val="00335535"/>
    <w:rsid w:val="003A57C1"/>
    <w:rsid w:val="003A63E1"/>
    <w:rsid w:val="003B4A38"/>
    <w:rsid w:val="00411A18"/>
    <w:rsid w:val="00425D85"/>
    <w:rsid w:val="00435271"/>
    <w:rsid w:val="00462531"/>
    <w:rsid w:val="00481792"/>
    <w:rsid w:val="004F6E25"/>
    <w:rsid w:val="00522C06"/>
    <w:rsid w:val="00550EDF"/>
    <w:rsid w:val="005A31B9"/>
    <w:rsid w:val="005C1314"/>
    <w:rsid w:val="00651C05"/>
    <w:rsid w:val="00664EC0"/>
    <w:rsid w:val="00673256"/>
    <w:rsid w:val="0070337D"/>
    <w:rsid w:val="007361AF"/>
    <w:rsid w:val="007603A4"/>
    <w:rsid w:val="007B2EA2"/>
    <w:rsid w:val="007B717B"/>
    <w:rsid w:val="007E744F"/>
    <w:rsid w:val="008414EB"/>
    <w:rsid w:val="008B3E86"/>
    <w:rsid w:val="008C6DB9"/>
    <w:rsid w:val="008C7530"/>
    <w:rsid w:val="008E3ADB"/>
    <w:rsid w:val="008F5232"/>
    <w:rsid w:val="00913D93"/>
    <w:rsid w:val="00917DF8"/>
    <w:rsid w:val="00984804"/>
    <w:rsid w:val="009851D7"/>
    <w:rsid w:val="009A528C"/>
    <w:rsid w:val="009D1B40"/>
    <w:rsid w:val="009D7BF5"/>
    <w:rsid w:val="00A2406D"/>
    <w:rsid w:val="00A30F24"/>
    <w:rsid w:val="00A32CBB"/>
    <w:rsid w:val="00A71463"/>
    <w:rsid w:val="00AB0F71"/>
    <w:rsid w:val="00AB31AE"/>
    <w:rsid w:val="00AB40E7"/>
    <w:rsid w:val="00AC4849"/>
    <w:rsid w:val="00AC5897"/>
    <w:rsid w:val="00AE3C8F"/>
    <w:rsid w:val="00AF3951"/>
    <w:rsid w:val="00B05F6C"/>
    <w:rsid w:val="00B13E96"/>
    <w:rsid w:val="00B65873"/>
    <w:rsid w:val="00B73B35"/>
    <w:rsid w:val="00B76E48"/>
    <w:rsid w:val="00B8157A"/>
    <w:rsid w:val="00B8299D"/>
    <w:rsid w:val="00BC28A6"/>
    <w:rsid w:val="00BE0716"/>
    <w:rsid w:val="00BF3054"/>
    <w:rsid w:val="00C2644B"/>
    <w:rsid w:val="00C27A36"/>
    <w:rsid w:val="00C60E59"/>
    <w:rsid w:val="00C6551D"/>
    <w:rsid w:val="00C84980"/>
    <w:rsid w:val="00CA6FA5"/>
    <w:rsid w:val="00D14DFE"/>
    <w:rsid w:val="00D15623"/>
    <w:rsid w:val="00D264C7"/>
    <w:rsid w:val="00D34A9F"/>
    <w:rsid w:val="00D50380"/>
    <w:rsid w:val="00D70FCF"/>
    <w:rsid w:val="00D93B30"/>
    <w:rsid w:val="00DE7B11"/>
    <w:rsid w:val="00DF0844"/>
    <w:rsid w:val="00DF2D5E"/>
    <w:rsid w:val="00E103A5"/>
    <w:rsid w:val="00E33BCA"/>
    <w:rsid w:val="00E40475"/>
    <w:rsid w:val="00E40B21"/>
    <w:rsid w:val="00E5019E"/>
    <w:rsid w:val="00E50FED"/>
    <w:rsid w:val="00E63217"/>
    <w:rsid w:val="00EB55CB"/>
    <w:rsid w:val="00EE06CD"/>
    <w:rsid w:val="00EE587D"/>
    <w:rsid w:val="00F07AE7"/>
    <w:rsid w:val="00F220F8"/>
    <w:rsid w:val="00F27DF8"/>
    <w:rsid w:val="00F37083"/>
    <w:rsid w:val="00F56C36"/>
    <w:rsid w:val="00F82E2B"/>
    <w:rsid w:val="00F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D08462-135B-41E8-B3B2-7E17F282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0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6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4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0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F0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0"/>
    <w:uiPriority w:val="22"/>
    <w:qFormat/>
    <w:rsid w:val="00D34A9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264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1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4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40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8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35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9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93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03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56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5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91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1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445</Words>
  <Characters>2995</Characters>
  <Application>Microsoft Office Word</Application>
  <DocSecurity>0</DocSecurity>
  <Lines>54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3</cp:revision>
  <dcterms:created xsi:type="dcterms:W3CDTF">2019-12-09T18:55:00Z</dcterms:created>
  <dcterms:modified xsi:type="dcterms:W3CDTF">2019-12-09T19:04:00Z</dcterms:modified>
</cp:coreProperties>
</file>