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26" w:rsidRDefault="00060D26" w:rsidP="00060D26">
      <w:r>
        <w:t xml:space="preserve">TITLE: Ограждение придомовой территории многоквартирного дома 2018 - жилого, законность, забором, нормы </w:t>
      </w:r>
    </w:p>
    <w:p w:rsidR="00060D26" w:rsidRDefault="00060D26" w:rsidP="00060D26">
      <w:pPr>
        <w:pStyle w:val="1"/>
      </w:pPr>
      <w:r>
        <w:t>Установка ограждения придомовой территории многоквартирного дома</w:t>
      </w:r>
    </w:p>
    <w:p w:rsidR="00D80460" w:rsidRDefault="00D80460" w:rsidP="00D80460">
      <w:proofErr w:type="spellStart"/>
      <w:r>
        <w:t>лание</w:t>
      </w:r>
      <w:proofErr w:type="spellEnd"/>
      <w:r>
        <w:t xml:space="preserve"> жить в тихом уютном месте, где можно не волноваться за безопасность гуляющих детей – естественное желание каждого человека. Поэтому стремление жильцов проходных дворов оградить себя от бесконечного потока автомобилей, вполне понятно.</w:t>
      </w:r>
    </w:p>
    <w:p w:rsidR="00D80460" w:rsidRDefault="00D80460" w:rsidP="00D80460"/>
    <w:p w:rsidR="00060D26" w:rsidRPr="00060D26" w:rsidRDefault="00D80460" w:rsidP="00D80460">
      <w:r>
        <w:t>Но не все виды заграждений уместны и законны. Попробуем вместе разобраться, как защитить придомовую территорию жилого многоквартирного дома, не нарушая прав автовладельцев и других жильцов.</w:t>
      </w:r>
    </w:p>
    <w:p w:rsidR="00060D26" w:rsidRDefault="00060D26" w:rsidP="00060D26">
      <w:pPr>
        <w:pStyle w:val="2"/>
      </w:pPr>
      <w:r>
        <w:t>Общие сведения</w:t>
      </w:r>
    </w:p>
    <w:p w:rsidR="00060D26" w:rsidRPr="00060D26" w:rsidRDefault="00060D26" w:rsidP="00060D26"/>
    <w:p w:rsidR="00060D26" w:rsidRDefault="00060D26" w:rsidP="00060D26">
      <w:pPr>
        <w:pStyle w:val="2"/>
      </w:pPr>
      <w:r>
        <w:t>Что говорит закон?</w:t>
      </w:r>
    </w:p>
    <w:p w:rsidR="00D80460" w:rsidRDefault="00D80460" w:rsidP="00D80460">
      <w:r>
        <w:t>Земельный кодекс Российской Федерации определяет придомовую территорию как землю, прилегающую к многоквартирному дому и находящуюся в распоряжении всех собственников жилья. Право на земельный участок не подкреплено письменно и существует в устной форме.</w:t>
      </w:r>
    </w:p>
    <w:p w:rsidR="00D80460" w:rsidRDefault="00D80460" w:rsidP="00D80460"/>
    <w:p w:rsidR="00060D26" w:rsidRPr="00060D26" w:rsidRDefault="00D80460" w:rsidP="00D80460">
      <w:r>
        <w:t>Получается, что жильцы могут использовать данную территорию на свое усмотрение: возводить всевозможные заграждения, устанавливать детские площадки или организовать под своими окнами парковку, иными словами, облагораживать площадь для комфортной жизни всех соседей в доме.</w:t>
      </w:r>
    </w:p>
    <w:p w:rsidR="00060D26" w:rsidRDefault="00060D26" w:rsidP="00060D26">
      <w:pPr>
        <w:pStyle w:val="2"/>
      </w:pPr>
      <w:r>
        <w:t>Ограждение придомовой т</w:t>
      </w:r>
      <w:r>
        <w:t>ерритории многоквартирного дома</w:t>
      </w:r>
    </w:p>
    <w:p w:rsidR="00060D26" w:rsidRPr="00060D26" w:rsidRDefault="00060D26" w:rsidP="00060D26"/>
    <w:p w:rsidR="00060D26" w:rsidRDefault="00060D26" w:rsidP="00060D26">
      <w:pPr>
        <w:pStyle w:val="3"/>
      </w:pPr>
      <w:r>
        <w:t>Полный и частичный запрет доступа</w:t>
      </w:r>
    </w:p>
    <w:p w:rsidR="00D80460" w:rsidRDefault="00D80460" w:rsidP="00D80460"/>
    <w:p w:rsidR="00D80460" w:rsidRDefault="00D80460" w:rsidP="00D80460">
      <w:r>
        <w:t xml:space="preserve">он установил ряд ограничений по использованию этой зоны: Жильцы должны следить за порядком в доме. Этим могут заниматься сами собственники, ТСЖ или управляющая фирма. Муниципальные учреждения обязаны заниматься заменой приспособлений и оборудования при их износе, повреждениях и поломках. Городские службы не должны за счёт </w:t>
      </w:r>
      <w:proofErr w:type="spellStart"/>
      <w:r>
        <w:t>горбюджета</w:t>
      </w:r>
      <w:proofErr w:type="spellEnd"/>
      <w:r>
        <w:t xml:space="preserve"> следить за придомовой зоной. Работы, не касающиеся придомовой территории, проводить на данном участке запрещено (например, мыть машину и т.п.). Допускается использование забора с высотой до 60 см. Установка ограждений больше данной нормы проводится только с согласия муниципальных служб. На стоянке не должны находиться машины с не заглушенным двигателем. Это касается не только автомобилей, принадлежащих жильцам, но и других транспортных средств (такси и пр.). Парковка разрешается только на специально отведённых местах. Ставить машины в зонах с растительностью без наличия специального разрешения запрещено (но вот расширить парковку за счёт зелёной зоны можно, на что также нужно одобрение властей). Установка контейнеров для хранения мусора производится только на специальной выделенной площадке. Всё это также учитывается при определении реального размера участка, прикреплённого к дому.</w:t>
      </w:r>
    </w:p>
    <w:p w:rsidR="00060D26" w:rsidRDefault="00D80460" w:rsidP="00D80460">
      <w:r>
        <w:t>Источник: http://terrafaq.ru/kommunalnoe-hozyaystvo/upravlenie/razmer-pridomovoj-territorii-mkd.html</w:t>
      </w:r>
    </w:p>
    <w:p w:rsidR="00060D26" w:rsidRDefault="00060D26" w:rsidP="00060D26">
      <w:pPr>
        <w:pStyle w:val="3"/>
      </w:pPr>
      <w:r>
        <w:lastRenderedPageBreak/>
        <w:t>Как формируются границы?</w:t>
      </w:r>
    </w:p>
    <w:p w:rsidR="00060D26" w:rsidRPr="00060D26" w:rsidRDefault="00060D26" w:rsidP="00060D26"/>
    <w:p w:rsidR="00060D26" w:rsidRDefault="00060D26" w:rsidP="00060D26">
      <w:pPr>
        <w:pStyle w:val="2"/>
      </w:pPr>
      <w:r>
        <w:t>Как согласовать?</w:t>
      </w:r>
    </w:p>
    <w:p w:rsidR="00060D26" w:rsidRDefault="00060D26" w:rsidP="00060D26"/>
    <w:p w:rsidR="00060D26" w:rsidRDefault="00060D26" w:rsidP="00060D26">
      <w:pPr>
        <w:pStyle w:val="2"/>
      </w:pPr>
      <w:r>
        <w:t>Куда жало</w:t>
      </w:r>
      <w:r>
        <w:t>ваться на незаконную установку?</w:t>
      </w:r>
    </w:p>
    <w:p w:rsidR="00D80460" w:rsidRDefault="00D80460" w:rsidP="00D80460">
      <w:r>
        <w:t>Установку забора иногда проводят без согласования с товариществом собственников дома. Со стороны товарищества может быть подано заявление на незаконные действия организации или физического лица, которые возвели забор.</w:t>
      </w:r>
    </w:p>
    <w:p w:rsidR="00D80460" w:rsidRPr="00D80460" w:rsidRDefault="00D80460" w:rsidP="00D80460">
      <w:r>
        <w:t>Варианты, куда можно подать заявление</w:t>
      </w:r>
      <w:r w:rsidRPr="00D80460">
        <w:t>:</w:t>
      </w:r>
    </w:p>
    <w:p w:rsidR="00D80460" w:rsidRDefault="00D80460" w:rsidP="00D80460">
      <w:pPr>
        <w:pStyle w:val="a3"/>
        <w:numPr>
          <w:ilvl w:val="0"/>
          <w:numId w:val="1"/>
        </w:numPr>
      </w:pPr>
      <w:r>
        <w:t>Администрация города.</w:t>
      </w:r>
    </w:p>
    <w:p w:rsidR="00D80460" w:rsidRDefault="00D80460" w:rsidP="00D80460">
      <w:pPr>
        <w:pStyle w:val="a3"/>
        <w:numPr>
          <w:ilvl w:val="0"/>
          <w:numId w:val="1"/>
        </w:numPr>
      </w:pPr>
      <w:r>
        <w:t>Прокуратура.</w:t>
      </w:r>
    </w:p>
    <w:p w:rsidR="00D80460" w:rsidRDefault="00D80460" w:rsidP="00D80460">
      <w:pPr>
        <w:pStyle w:val="a3"/>
        <w:numPr>
          <w:ilvl w:val="0"/>
          <w:numId w:val="1"/>
        </w:numPr>
      </w:pPr>
      <w:r>
        <w:t>Росреестр.</w:t>
      </w:r>
    </w:p>
    <w:p w:rsidR="00B74DB9" w:rsidRDefault="00B74DB9" w:rsidP="00D80460">
      <w:r>
        <w:t>Спор стороны разрешают в судебном порядке, если не договорятся.</w:t>
      </w:r>
    </w:p>
    <w:p w:rsidR="00B74DB9" w:rsidRPr="00D80460" w:rsidRDefault="00B74DB9" w:rsidP="00D80460">
      <w:r>
        <w:t xml:space="preserve">Зачастую </w:t>
      </w:r>
      <w:bookmarkStart w:id="0" w:name="_GoBack"/>
      <w:bookmarkEnd w:id="0"/>
    </w:p>
    <w:p w:rsidR="00D80460" w:rsidRDefault="00D80460" w:rsidP="00D80460"/>
    <w:p w:rsidR="00D80460" w:rsidRDefault="00D80460" w:rsidP="00D80460">
      <w:r>
        <w:t xml:space="preserve">Куда жаловаться в случае незаконной установки </w:t>
      </w:r>
      <w:proofErr w:type="gramStart"/>
      <w:r>
        <w:t>Если</w:t>
      </w:r>
      <w:proofErr w:type="gramEnd"/>
      <w:r>
        <w:t xml:space="preserve"> забор был установлен без согласия жильцов дома, заявление может быть подано в администрацию, прокуратуру, Росреестр и д</w:t>
      </w:r>
      <w:r w:rsidR="00B74DB9">
        <w:t xml:space="preserve">ругие органы. Судебная </w:t>
      </w:r>
      <w:proofErr w:type="spellStart"/>
      <w:r w:rsidR="00B74DB9">
        <w:t>практика</w:t>
      </w:r>
      <w:r>
        <w:t>Чаще</w:t>
      </w:r>
      <w:proofErr w:type="spellEnd"/>
      <w:r>
        <w:t xml:space="preserve"> всего спорные ситуации между собственниками жилья, ТСЖ и управляющими компаниями возникают из-за площади данной территории. Эта зона в домах, построенных ещё при СССР, позже была бесплатно приватизирована всеми жильцами. В нынешних новостройках размер участка определяется застройщиком ещё на этапе подготовки плана строительства, что закреплено положениями СНиП о градостроительстве. Это приводит к тому, что приходится выяснять в суде, какие объекты действительно могут быть здесь расположены, кто является их собственником и, следовательно, кто должен за ними следить.</w:t>
      </w:r>
    </w:p>
    <w:p w:rsidR="00060D26" w:rsidRPr="00060D26" w:rsidRDefault="00D80460" w:rsidP="00D80460">
      <w:r>
        <w:t>Источник: http://terrafaq.ru/kommunalnoe-hozyaystvo/upravlenie/razmer-pridomovoj-territorii-mkd.html</w:t>
      </w:r>
    </w:p>
    <w:p w:rsidR="00F54839" w:rsidRDefault="00060D26" w:rsidP="00060D26">
      <w:pPr>
        <w:pStyle w:val="3"/>
      </w:pPr>
      <w:r>
        <w:t>Ответственность</w:t>
      </w:r>
    </w:p>
    <w:p w:rsidR="00D80460" w:rsidRDefault="00D80460" w:rsidP="00D80460">
      <w:proofErr w:type="spellStart"/>
      <w:r>
        <w:t>аказание</w:t>
      </w:r>
      <w:proofErr w:type="spellEnd"/>
      <w:r>
        <w:t xml:space="preserve"> за самовольное увеличение площади Площадь измеренного участка, прикреплённого к дому, регистрируется в учётных органах. На основании результатов межевания придомовой территории выдаётся выписка из ЕГРН и план объекта. Если указанные границы были нарушены, это может привести к административному или уголовному наказанию – штрафу или другой мере, определяемой в зависимости от самого состава нарушения (были нарушены границы, в госорганы были переданы неверные сведения и т.п.). О придомовой территории многоквартирных домов смотрите в следующем видеосюжете:</w:t>
      </w:r>
    </w:p>
    <w:p w:rsidR="00D80460" w:rsidRPr="00D80460" w:rsidRDefault="00D80460" w:rsidP="00D80460">
      <w:r>
        <w:t>Источник: http://terrafaq.ru/kommunalnoe-hozyaystvo/upravlenie/razmer-pridomovoj-territorii-mkd.html</w:t>
      </w:r>
    </w:p>
    <w:sectPr w:rsidR="00D80460" w:rsidRPr="00D804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41CF3"/>
    <w:multiLevelType w:val="hybridMultilevel"/>
    <w:tmpl w:val="9E0A4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26"/>
    <w:rsid w:val="00060D26"/>
    <w:rsid w:val="002B555F"/>
    <w:rsid w:val="002D1E06"/>
    <w:rsid w:val="006D194F"/>
    <w:rsid w:val="00B74DB9"/>
    <w:rsid w:val="00D80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71201-482C-4CEF-BB61-9BBEB975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60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60D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60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0D2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60D2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60D26"/>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8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5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556</Words>
  <Characters>4055</Characters>
  <Application>Microsoft Office Word</Application>
  <DocSecurity>0</DocSecurity>
  <Lines>75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2018-06-10T19:22:00Z</dcterms:created>
  <dcterms:modified xsi:type="dcterms:W3CDTF">2018-06-10T20:54:00Z</dcterms:modified>
</cp:coreProperties>
</file>