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6B0" w:rsidRDefault="003E16B0">
      <w:r>
        <w:t xml:space="preserve">Лечение при помощи мазей цистита – это простой способ избавиться от воспаления. Многие мази в составе имеют натуральные компоненты, что даёт гарантию минимального побочного воздействия на организм. Воздействие мазей на мочеполовую систему женщины и эффективность использования против цистита – рассмотрены ниже. </w:t>
      </w:r>
    </w:p>
    <w:p w:rsidR="00AA0CD8" w:rsidRDefault="004F591C" w:rsidP="003E16B0">
      <w:pPr>
        <w:pStyle w:val="2"/>
      </w:pPr>
      <w:r>
        <w:t>Преимущества</w:t>
      </w:r>
      <w:r w:rsidR="003E16B0">
        <w:t xml:space="preserve"> от использования мазей</w:t>
      </w:r>
    </w:p>
    <w:p w:rsidR="00D8476C" w:rsidRPr="00D8476C" w:rsidRDefault="003E16B0" w:rsidP="003E16B0">
      <w:r>
        <w:t xml:space="preserve">Преимущество </w:t>
      </w:r>
      <w:r w:rsidR="00D8476C">
        <w:t>и</w:t>
      </w:r>
      <w:r>
        <w:t xml:space="preserve">спользования мазей </w:t>
      </w:r>
      <w:r w:rsidRPr="00F4146E">
        <w:rPr>
          <w:highlight w:val="yellow"/>
        </w:rPr>
        <w:t>при цистите</w:t>
      </w:r>
      <w:r>
        <w:t xml:space="preserve"> для женщин основывается на особенностях анатомии мочеиспускательной системы. Мочевыводящий канал у женщин короткий и широкий поэтому болезнетворные микроорганизмы могут легко попасть в мочевой </w:t>
      </w:r>
      <w:r w:rsidR="00D8476C">
        <w:t>пузырь. Дополнительная особенность канала – отсутствие изгибов. Недостаток анатомического строения, которым пользуются вредные микро</w:t>
      </w:r>
      <w:bookmarkStart w:id="0" w:name="_GoBack"/>
      <w:bookmarkEnd w:id="0"/>
      <w:r w:rsidR="00D8476C">
        <w:t>бы, можно обернуть против них. При использовании мази в лечении цистита, преимущественно острого, выявлены 2 ключевые возможности для быстрой победы над болезнью</w:t>
      </w:r>
      <w:r w:rsidR="00D8476C" w:rsidRPr="00D8476C">
        <w:t>:</w:t>
      </w:r>
    </w:p>
    <w:p w:rsidR="00D8476C" w:rsidRPr="00D8476C" w:rsidRDefault="00D8476C" w:rsidP="00D8476C">
      <w:pPr>
        <w:pStyle w:val="a3"/>
        <w:numPr>
          <w:ilvl w:val="0"/>
          <w:numId w:val="1"/>
        </w:numPr>
      </w:pPr>
      <w:r>
        <w:t>введение мази непосредственно в мочеиспускательный канал (интрауретральный способ)</w:t>
      </w:r>
      <w:r w:rsidRPr="00D8476C">
        <w:t>;</w:t>
      </w:r>
    </w:p>
    <w:p w:rsidR="00D8476C" w:rsidRDefault="00D8476C" w:rsidP="00D8476C">
      <w:pPr>
        <w:pStyle w:val="a3"/>
        <w:numPr>
          <w:ilvl w:val="0"/>
          <w:numId w:val="1"/>
        </w:numPr>
      </w:pPr>
      <w:r>
        <w:t>при использовании мази к минимуму сводиться попадание болезнетворных микробов от гениталий в мочевой пузырь.</w:t>
      </w:r>
    </w:p>
    <w:p w:rsidR="003E16B0" w:rsidRPr="003E16B0" w:rsidRDefault="00D8476C" w:rsidP="003E16B0">
      <w:r>
        <w:t>В первом случае метод введения мази существенно повышает эффективность лечения острого цистита. Дополнительное преимущество</w:t>
      </w:r>
      <w:r w:rsidRPr="00D8476C">
        <w:t xml:space="preserve">: </w:t>
      </w:r>
      <w:r>
        <w:t>избежание воспаления мочеиспускательного канала.</w:t>
      </w:r>
    </w:p>
    <w:p w:rsidR="003E16B0" w:rsidRDefault="00D8476C" w:rsidP="003E16B0">
      <w:r>
        <w:t>Мазь создаёт барьер, через который бактерии и микробы не способны прони</w:t>
      </w:r>
      <w:r w:rsidR="00F4146E">
        <w:t>кать далее. Если цистит возник на фоне генитального кандидоза, то мазь не даст возможность попадания навой опасной микрофлоры в мочевой пузырь.</w:t>
      </w:r>
    </w:p>
    <w:p w:rsidR="003E16B0" w:rsidRDefault="00F4146E" w:rsidP="003E16B0">
      <w:r>
        <w:t>Внимание! Лечение воспаления мочевого пузыря мужчинами таким способом затруднительно, поскольку их мочевой канал длиннее в разы, уже и имеет несколько извилин.</w:t>
      </w:r>
      <w:r w:rsidR="00AE455C">
        <w:t xml:space="preserve"> Наружное применение мазей у женщин и мужчин не так эффективно в борьбе с воспалением мочевого пузыря.</w:t>
      </w:r>
    </w:p>
    <w:p w:rsidR="00296EBC" w:rsidRDefault="00296EBC" w:rsidP="00296EBC">
      <w:pPr>
        <w:pStyle w:val="2"/>
      </w:pPr>
      <w:r>
        <w:t>Основные компоненты лекарств</w:t>
      </w:r>
    </w:p>
    <w:p w:rsidR="00F4146E" w:rsidRPr="00AE455C" w:rsidRDefault="00AE455C" w:rsidP="00F4146E">
      <w:r>
        <w:t>Эффективные мази от цистита содержат</w:t>
      </w:r>
      <w:r w:rsidRPr="00AE455C">
        <w:t>:</w:t>
      </w:r>
    </w:p>
    <w:p w:rsidR="00AE455C" w:rsidRPr="00AE455C" w:rsidRDefault="00AE455C" w:rsidP="00AE455C">
      <w:pPr>
        <w:pStyle w:val="a3"/>
        <w:numPr>
          <w:ilvl w:val="0"/>
          <w:numId w:val="2"/>
        </w:numPr>
      </w:pPr>
      <w:r>
        <w:t>антибиотик</w:t>
      </w:r>
      <w:r>
        <w:rPr>
          <w:lang w:val="en-US"/>
        </w:rPr>
        <w:t>;</w:t>
      </w:r>
    </w:p>
    <w:p w:rsidR="00AE455C" w:rsidRPr="00AE455C" w:rsidRDefault="00AE455C" w:rsidP="00AE455C">
      <w:pPr>
        <w:pStyle w:val="a3"/>
        <w:numPr>
          <w:ilvl w:val="0"/>
          <w:numId w:val="2"/>
        </w:numPr>
      </w:pPr>
      <w:r>
        <w:t>противовоспалительные средства</w:t>
      </w:r>
      <w:r>
        <w:rPr>
          <w:lang w:val="en-US"/>
        </w:rPr>
        <w:t>;</w:t>
      </w:r>
    </w:p>
    <w:p w:rsidR="00AE455C" w:rsidRPr="00AE455C" w:rsidRDefault="00AE455C" w:rsidP="00AE455C">
      <w:pPr>
        <w:pStyle w:val="a3"/>
        <w:numPr>
          <w:ilvl w:val="0"/>
          <w:numId w:val="2"/>
        </w:numPr>
      </w:pPr>
      <w:r>
        <w:t>дополнительные вещества – успокаивающие оболочку уретры или кожи, укрепляющие иммунитет или витамины.</w:t>
      </w:r>
    </w:p>
    <w:p w:rsidR="00AE455C" w:rsidRDefault="00AE455C" w:rsidP="00F4146E">
      <w:r>
        <w:t>Задача антибиотиков – воздействовать на бактерии и вирусы, чтобы те погибли. Назначение лекарств, содержащих антибиотики обязательно производиться врачом. Заниматься самолечением не следует, поскольку тот или иной антибиотик воздействует на определённую группу возбудителя болезни. Его нужно точно определить. Ещё антибиотики обладают побочными эффектами.</w:t>
      </w:r>
    </w:p>
    <w:p w:rsidR="00AE455C" w:rsidRDefault="00AE455C" w:rsidP="00F4146E">
      <w:r>
        <w:t xml:space="preserve">Воздействие антибиотиков </w:t>
      </w:r>
      <w:r w:rsidRPr="00AE455C">
        <w:rPr>
          <w:highlight w:val="yellow"/>
        </w:rPr>
        <w:t>при цистите</w:t>
      </w:r>
      <w:r>
        <w:t xml:space="preserve"> не вызывает затруднений у большей части женщин. Большая часть побочных при использовании мазей проявляется редко. Но это не отменяет обязательного посещения врача.</w:t>
      </w:r>
    </w:p>
    <w:p w:rsidR="00AE455C" w:rsidRDefault="002D3272" w:rsidP="00F4146E">
      <w:r>
        <w:t xml:space="preserve">Внимание! Для беременных женщин мази с антибиотиками применять нельзя, поскольку активное вещество препарата негативным образом воздействует на плод. В некоторых случаях врачи делают исключения на 3-м триместре. </w:t>
      </w:r>
    </w:p>
    <w:p w:rsidR="002D3272" w:rsidRDefault="002D3272" w:rsidP="002D3272">
      <w:r>
        <w:t>Ниже рассматриваются особенности лечения цистита популярными мазями.</w:t>
      </w:r>
    </w:p>
    <w:p w:rsidR="002D3272" w:rsidRDefault="002D3272" w:rsidP="002D3272">
      <w:pPr>
        <w:pStyle w:val="2"/>
      </w:pPr>
      <w:r>
        <w:lastRenderedPageBreak/>
        <w:t>Метр</w:t>
      </w:r>
      <w:r w:rsidR="00CB473A">
        <w:t>о</w:t>
      </w:r>
      <w:r>
        <w:t>нидазол</w:t>
      </w:r>
    </w:p>
    <w:p w:rsidR="002D3272" w:rsidRPr="002D3272" w:rsidRDefault="00CB473A" w:rsidP="002D3272">
      <w:r>
        <w:t>В состав Метро</w:t>
      </w:r>
      <w:r w:rsidR="002D3272">
        <w:t>нидазола входит одноименный антибиотик. Он имеет широкий спектр действия. Способы применения</w:t>
      </w:r>
      <w:r w:rsidR="002D3272">
        <w:rPr>
          <w:lang w:val="en-US"/>
        </w:rPr>
        <w:t>:</w:t>
      </w:r>
    </w:p>
    <w:p w:rsidR="002D3272" w:rsidRPr="002D3272" w:rsidRDefault="002D3272" w:rsidP="002D3272">
      <w:pPr>
        <w:pStyle w:val="a3"/>
        <w:numPr>
          <w:ilvl w:val="0"/>
          <w:numId w:val="5"/>
        </w:numPr>
      </w:pPr>
      <w:r w:rsidRPr="002D3272">
        <w:t>интравагинально</w:t>
      </w:r>
      <w:r>
        <w:rPr>
          <w:lang w:val="en-US"/>
        </w:rPr>
        <w:t>;</w:t>
      </w:r>
    </w:p>
    <w:p w:rsidR="002D3272" w:rsidRPr="002D3272" w:rsidRDefault="002D3272" w:rsidP="002D3272">
      <w:pPr>
        <w:pStyle w:val="a3"/>
        <w:numPr>
          <w:ilvl w:val="0"/>
          <w:numId w:val="5"/>
        </w:numPr>
      </w:pPr>
      <w:r>
        <w:t>интрауретрально</w:t>
      </w:r>
      <w:r>
        <w:rPr>
          <w:lang w:val="en-US"/>
        </w:rPr>
        <w:t>;</w:t>
      </w:r>
    </w:p>
    <w:p w:rsidR="002D3272" w:rsidRDefault="002D3272" w:rsidP="002D3272">
      <w:pPr>
        <w:pStyle w:val="a3"/>
        <w:numPr>
          <w:ilvl w:val="0"/>
          <w:numId w:val="5"/>
        </w:numPr>
      </w:pPr>
      <w:r>
        <w:t>наружно.</w:t>
      </w:r>
    </w:p>
    <w:p w:rsidR="002D3272" w:rsidRPr="002D3272" w:rsidRDefault="002D3272" w:rsidP="002D3272">
      <w:r>
        <w:t>Для введения во влагалища используют ватные тампоны. Лечение занимает до 10 дней, если выздоровление не наступило, то антибиотик заменяют. Дальше препарат принимать бесполезно.</w:t>
      </w:r>
      <w:r w:rsidRPr="002D3272">
        <w:t xml:space="preserve"> </w:t>
      </w:r>
      <w:r>
        <w:t xml:space="preserve">Наружное нанесение мази используют в целях профилактики. Наносят </w:t>
      </w:r>
      <w:r w:rsidR="00CB473A">
        <w:t>Метро</w:t>
      </w:r>
      <w:r w:rsidR="00CB473A" w:rsidRPr="002D3272">
        <w:t>нидазол</w:t>
      </w:r>
      <w:r>
        <w:t xml:space="preserve"> в зоне гениталий. </w:t>
      </w:r>
    </w:p>
    <w:p w:rsidR="002D3272" w:rsidRDefault="002D3272" w:rsidP="002D3272">
      <w:r>
        <w:t>Внимание! Во время лечения интимная связь запрещена!</w:t>
      </w:r>
    </w:p>
    <w:p w:rsidR="002D3272" w:rsidRPr="002D3272" w:rsidRDefault="002D3272" w:rsidP="002D3272">
      <w:r>
        <w:t>Ограничения, которые не позволяют использовать мазь</w:t>
      </w:r>
      <w:r w:rsidRPr="002D3272">
        <w:t>:</w:t>
      </w:r>
    </w:p>
    <w:p w:rsidR="002D3272" w:rsidRPr="002D3272" w:rsidRDefault="002D3272" w:rsidP="002D3272">
      <w:pPr>
        <w:pStyle w:val="a3"/>
        <w:numPr>
          <w:ilvl w:val="0"/>
          <w:numId w:val="4"/>
        </w:numPr>
      </w:pPr>
      <w:r>
        <w:t>повышенная чувствительность к активному компоненту</w:t>
      </w:r>
      <w:r w:rsidRPr="002D3272">
        <w:t>;</w:t>
      </w:r>
    </w:p>
    <w:p w:rsidR="002D3272" w:rsidRPr="002D3272" w:rsidRDefault="002D3272" w:rsidP="002D3272">
      <w:pPr>
        <w:pStyle w:val="a3"/>
        <w:numPr>
          <w:ilvl w:val="0"/>
          <w:numId w:val="4"/>
        </w:numPr>
      </w:pPr>
      <w:r>
        <w:t>беременность и лактация</w:t>
      </w:r>
      <w:r>
        <w:rPr>
          <w:lang w:val="en-US"/>
        </w:rPr>
        <w:t>;</w:t>
      </w:r>
    </w:p>
    <w:p w:rsidR="002D3272" w:rsidRPr="002D3272" w:rsidRDefault="002D3272" w:rsidP="002D3272">
      <w:pPr>
        <w:pStyle w:val="a3"/>
        <w:numPr>
          <w:ilvl w:val="0"/>
          <w:numId w:val="4"/>
        </w:numPr>
      </w:pPr>
      <w:r>
        <w:t>непереносимость мазей</w:t>
      </w:r>
      <w:r>
        <w:rPr>
          <w:lang w:val="en-US"/>
        </w:rPr>
        <w:t>;</w:t>
      </w:r>
    </w:p>
    <w:p w:rsidR="002D3272" w:rsidRPr="002D3272" w:rsidRDefault="002D3272" w:rsidP="002D3272">
      <w:pPr>
        <w:pStyle w:val="a3"/>
        <w:numPr>
          <w:ilvl w:val="0"/>
          <w:numId w:val="4"/>
        </w:numPr>
      </w:pPr>
      <w:r>
        <w:t>возраст ниже 6 месяцев</w:t>
      </w:r>
      <w:r>
        <w:rPr>
          <w:lang w:val="en-US"/>
        </w:rPr>
        <w:t>;</w:t>
      </w:r>
    </w:p>
    <w:p w:rsidR="002D3272" w:rsidRDefault="002D3272" w:rsidP="002D3272">
      <w:pPr>
        <w:pStyle w:val="a3"/>
        <w:numPr>
          <w:ilvl w:val="0"/>
          <w:numId w:val="4"/>
        </w:numPr>
      </w:pPr>
      <w:r>
        <w:t>заболевание простудой во время цистита.</w:t>
      </w:r>
    </w:p>
    <w:p w:rsidR="00CB473A" w:rsidRDefault="00CB473A" w:rsidP="00CB473A">
      <w:r>
        <w:t>Выпускается в виде крема или геля в тюбиках по 15 гр. Цена – от 200 руб.</w:t>
      </w:r>
    </w:p>
    <w:p w:rsidR="00CB473A" w:rsidRDefault="00CB473A" w:rsidP="00CB473A">
      <w:pPr>
        <w:pStyle w:val="2"/>
      </w:pPr>
      <w:r>
        <w:t>Мазь Вишневского</w:t>
      </w:r>
    </w:p>
    <w:p w:rsidR="00CB473A" w:rsidRDefault="00CB473A" w:rsidP="00CB473A">
      <w:r>
        <w:t xml:space="preserve">Имеет специфический запах. Оказывает антисептическое воздействие на организм. </w:t>
      </w:r>
      <w:r w:rsidRPr="00CB473A">
        <w:t>После применения мази Вишневского процесс выведения мочи приходит в порядок, что положительно влияет на общее состояние организма.</w:t>
      </w:r>
    </w:p>
    <w:p w:rsidR="00CB473A" w:rsidRDefault="00CB473A" w:rsidP="00CB473A">
      <w:pPr>
        <w:rPr>
          <w:lang w:val="en-US"/>
        </w:rPr>
      </w:pPr>
      <w:r>
        <w:t>Состав мази</w:t>
      </w:r>
      <w:r>
        <w:rPr>
          <w:lang w:val="en-US"/>
        </w:rPr>
        <w:t>:</w:t>
      </w:r>
    </w:p>
    <w:p w:rsidR="00CB473A" w:rsidRDefault="00CB473A" w:rsidP="00CB473A">
      <w:pPr>
        <w:pStyle w:val="a3"/>
        <w:numPr>
          <w:ilvl w:val="0"/>
          <w:numId w:val="6"/>
        </w:numPr>
        <w:rPr>
          <w:lang w:val="en-US"/>
        </w:rPr>
      </w:pPr>
      <w:r>
        <w:t>берёзовый дёготь</w:t>
      </w:r>
      <w:r>
        <w:rPr>
          <w:lang w:val="en-US"/>
        </w:rPr>
        <w:t>;</w:t>
      </w:r>
    </w:p>
    <w:p w:rsidR="00CB473A" w:rsidRDefault="00CB473A" w:rsidP="00CB473A">
      <w:pPr>
        <w:pStyle w:val="a3"/>
        <w:numPr>
          <w:ilvl w:val="0"/>
          <w:numId w:val="6"/>
        </w:numPr>
        <w:rPr>
          <w:lang w:val="en-US"/>
        </w:rPr>
      </w:pPr>
      <w:r>
        <w:t>ксероформ</w:t>
      </w:r>
      <w:r>
        <w:rPr>
          <w:lang w:val="en-US"/>
        </w:rPr>
        <w:t>;</w:t>
      </w:r>
    </w:p>
    <w:p w:rsidR="00CB473A" w:rsidRPr="00CB473A" w:rsidRDefault="00CB473A" w:rsidP="00CB473A">
      <w:pPr>
        <w:pStyle w:val="a3"/>
        <w:numPr>
          <w:ilvl w:val="0"/>
          <w:numId w:val="6"/>
        </w:numPr>
        <w:rPr>
          <w:lang w:val="en-US"/>
        </w:rPr>
      </w:pPr>
      <w:r>
        <w:t>касторовое масло.</w:t>
      </w:r>
    </w:p>
    <w:p w:rsidR="00CB473A" w:rsidRDefault="00CB473A" w:rsidP="00CB473A">
      <w:r>
        <w:t xml:space="preserve">Для лечения используют вагинальные тампоны. 2 недели их ставят на ночь. С первого применения пациенты ощущают значительное уменьшение неприятных ощущений при мочеиспускании. </w:t>
      </w:r>
    </w:p>
    <w:p w:rsidR="00CB473A" w:rsidRDefault="00CB473A" w:rsidP="00CB473A">
      <w:r>
        <w:t>После прохождения курса нужно сделать перерыв и повторить лечение спустя месяц. Противопоказанием к применению служит индивидуальная непереносимость любого из компонентов мази.</w:t>
      </w:r>
    </w:p>
    <w:p w:rsidR="00CB473A" w:rsidRDefault="00CB473A" w:rsidP="00CB473A">
      <w:r>
        <w:t>Тюбик 40 гр стоит около 40 руб.</w:t>
      </w:r>
    </w:p>
    <w:p w:rsidR="00CB473A" w:rsidRDefault="005E10B4" w:rsidP="005E10B4">
      <w:pPr>
        <w:pStyle w:val="2"/>
      </w:pPr>
      <w:r>
        <w:t>Нистациновая мазь</w:t>
      </w:r>
    </w:p>
    <w:p w:rsidR="00CB473A" w:rsidRDefault="0033606C" w:rsidP="00CB473A">
      <w:pPr>
        <w:rPr>
          <w:lang w:val="en-US"/>
        </w:rPr>
      </w:pPr>
      <w:r>
        <w:t>Нистацин – это антибиотик, который имеет широкий спектр действия. Применяют мазь для</w:t>
      </w:r>
      <w:r>
        <w:rPr>
          <w:lang w:val="en-US"/>
        </w:rPr>
        <w:t>:</w:t>
      </w:r>
    </w:p>
    <w:p w:rsidR="0033606C" w:rsidRPr="0033606C" w:rsidRDefault="0033606C" w:rsidP="0033606C">
      <w:pPr>
        <w:pStyle w:val="a3"/>
        <w:numPr>
          <w:ilvl w:val="0"/>
          <w:numId w:val="7"/>
        </w:numPr>
      </w:pPr>
      <w:r>
        <w:t>профилактики грибковых инфекций при большом количестве принимаемых антибиотиков</w:t>
      </w:r>
      <w:r w:rsidRPr="0033606C">
        <w:t>;</w:t>
      </w:r>
    </w:p>
    <w:p w:rsidR="0033606C" w:rsidRPr="0033606C" w:rsidRDefault="0033606C" w:rsidP="0033606C">
      <w:pPr>
        <w:pStyle w:val="a3"/>
        <w:numPr>
          <w:ilvl w:val="0"/>
          <w:numId w:val="7"/>
        </w:numPr>
      </w:pPr>
      <w:r>
        <w:t>для лечения грибкового цистита.</w:t>
      </w:r>
    </w:p>
    <w:p w:rsidR="00CB473A" w:rsidRDefault="00CB473A" w:rsidP="00CB473A">
      <w:r>
        <w:t>Мазь применяется интравагинально и посредством обработки наружных половых органов. Кроме того, предпочтительно применять суппозитории влагалищные. В таком случае суппозиторий вводится 2 раза в день.</w:t>
      </w:r>
    </w:p>
    <w:p w:rsidR="00CB473A" w:rsidRDefault="0033606C" w:rsidP="00CB473A">
      <w:r>
        <w:lastRenderedPageBreak/>
        <w:t xml:space="preserve">Внимание! Нистациновая мазь </w:t>
      </w:r>
      <w:r w:rsidRPr="0033606C">
        <w:rPr>
          <w:highlight w:val="yellow"/>
        </w:rPr>
        <w:t>при цистите</w:t>
      </w:r>
      <w:r>
        <w:t xml:space="preserve"> применяется только от грибковой инфекции. Молекулы нистацина приникают внутрь клеток грибка и разрушают её. На бактерии препарат не действует. Грибковый цистит редко встречается.</w:t>
      </w:r>
    </w:p>
    <w:p w:rsidR="0033606C" w:rsidRDefault="0033606C" w:rsidP="00CB473A">
      <w:r>
        <w:t>Противопоказанием к приёму препарата служит гиперчувствительность к нистацину.</w:t>
      </w:r>
    </w:p>
    <w:p w:rsidR="00CB473A" w:rsidRDefault="00033A4E" w:rsidP="00033A4E">
      <w:pPr>
        <w:pStyle w:val="2"/>
      </w:pPr>
      <w:r>
        <w:t>Фитозилин</w:t>
      </w:r>
    </w:p>
    <w:p w:rsidR="00033A4E" w:rsidRDefault="00033A4E" w:rsidP="00033A4E">
      <w:r>
        <w:t xml:space="preserve">Фитозилин в народе называют зелёной мазью. Консистенция напоминает желе. </w:t>
      </w:r>
      <w:r w:rsidR="00282004">
        <w:t>Эффективен только при комплексной терапии. При одиночном применения оказывает слабое воздействие на, поэтому рекомендуется применять зелёную мазь с сульфаниламидными и противомикробными средствами. Обезболивает поражённые участки, поэтому мазь облегчит мочеиспускание.</w:t>
      </w:r>
    </w:p>
    <w:p w:rsidR="00282004" w:rsidRPr="00282004" w:rsidRDefault="00282004" w:rsidP="00033A4E">
      <w:r>
        <w:t>Состав Фитозилина</w:t>
      </w:r>
      <w:r>
        <w:rPr>
          <w:lang w:val="en-US"/>
        </w:rPr>
        <w:t>:</w:t>
      </w:r>
    </w:p>
    <w:p w:rsidR="00282004" w:rsidRPr="00282004" w:rsidRDefault="00282004" w:rsidP="00282004">
      <w:pPr>
        <w:pStyle w:val="a3"/>
        <w:numPr>
          <w:ilvl w:val="0"/>
          <w:numId w:val="8"/>
        </w:numPr>
      </w:pPr>
      <w:r>
        <w:t>лук</w:t>
      </w:r>
      <w:r>
        <w:rPr>
          <w:lang w:val="en-US"/>
        </w:rPr>
        <w:t>;</w:t>
      </w:r>
    </w:p>
    <w:p w:rsidR="00282004" w:rsidRPr="00282004" w:rsidRDefault="00282004" w:rsidP="00282004">
      <w:pPr>
        <w:pStyle w:val="a3"/>
        <w:numPr>
          <w:ilvl w:val="0"/>
          <w:numId w:val="8"/>
        </w:numPr>
      </w:pPr>
      <w:r>
        <w:t>пырей</w:t>
      </w:r>
      <w:r>
        <w:rPr>
          <w:lang w:val="en-US"/>
        </w:rPr>
        <w:t>;</w:t>
      </w:r>
    </w:p>
    <w:p w:rsidR="00282004" w:rsidRPr="00282004" w:rsidRDefault="00282004" w:rsidP="00282004">
      <w:pPr>
        <w:pStyle w:val="a3"/>
        <w:numPr>
          <w:ilvl w:val="0"/>
          <w:numId w:val="8"/>
        </w:numPr>
      </w:pPr>
      <w:r>
        <w:t>корень петрушки</w:t>
      </w:r>
      <w:r>
        <w:rPr>
          <w:lang w:val="en-US"/>
        </w:rPr>
        <w:t>;</w:t>
      </w:r>
    </w:p>
    <w:p w:rsidR="00282004" w:rsidRPr="00282004" w:rsidRDefault="00282004" w:rsidP="00282004">
      <w:pPr>
        <w:pStyle w:val="a3"/>
        <w:numPr>
          <w:ilvl w:val="0"/>
          <w:numId w:val="8"/>
        </w:numPr>
      </w:pPr>
      <w:r>
        <w:t>горец</w:t>
      </w:r>
      <w:r>
        <w:rPr>
          <w:lang w:val="en-US"/>
        </w:rPr>
        <w:t>;</w:t>
      </w:r>
    </w:p>
    <w:p w:rsidR="00282004" w:rsidRPr="00282004" w:rsidRDefault="00282004" w:rsidP="00282004">
      <w:pPr>
        <w:pStyle w:val="a3"/>
        <w:numPr>
          <w:ilvl w:val="0"/>
          <w:numId w:val="8"/>
        </w:numPr>
      </w:pPr>
      <w:r>
        <w:t>листья берёзы</w:t>
      </w:r>
      <w:r>
        <w:rPr>
          <w:lang w:val="en-US"/>
        </w:rPr>
        <w:t>;</w:t>
      </w:r>
    </w:p>
    <w:p w:rsidR="00282004" w:rsidRPr="00033A4E" w:rsidRDefault="00282004" w:rsidP="00282004">
      <w:pPr>
        <w:pStyle w:val="a3"/>
        <w:numPr>
          <w:ilvl w:val="0"/>
          <w:numId w:val="8"/>
        </w:numPr>
      </w:pPr>
      <w:r>
        <w:t>любисток.</w:t>
      </w:r>
    </w:p>
    <w:p w:rsidR="00282004" w:rsidRDefault="00282004" w:rsidP="00CB473A">
      <w:r>
        <w:t xml:space="preserve">Растительные компоненты мази крайне редко вызывают побочные эффекты. Главное, чтобы не было аллергии на компоненты препарата. </w:t>
      </w:r>
      <w:r w:rsidR="00C81237">
        <w:t>Натуральный состав мази способен улучшить общее состояние больной циститом женщины, снимает воспаление и нормализует отток мочи.</w:t>
      </w:r>
    </w:p>
    <w:p w:rsidR="004F591C" w:rsidRDefault="004F591C" w:rsidP="00F4146E">
      <w:r>
        <w:t xml:space="preserve">Аналогичных Фитозилину препаратов фармакология не знает. Несмотря на то, что Фитозилин – это мазь, принимают препарат орально, предварительно растворив в воде. Упаковка представляет собой алюминиевую трубку, которая вмещает 100 гр. вещества. Рецепт для продажи не нужен. Стоит мазь – 500 руб. При помощи одной трубки </w:t>
      </w:r>
    </w:p>
    <w:p w:rsidR="002D3272" w:rsidRDefault="004F591C" w:rsidP="00F4146E">
      <w:r w:rsidRPr="004F591C">
        <w:t xml:space="preserve">Аналогов </w:t>
      </w:r>
      <w:proofErr w:type="spellStart"/>
      <w:r w:rsidRPr="004F591C">
        <w:t>Фитолизина</w:t>
      </w:r>
      <w:proofErr w:type="spellEnd"/>
      <w:r w:rsidRPr="004F591C">
        <w:t xml:space="preserve"> по составу в фармакологии не существует. Несмотря на консистенцию мази, принимать средство следует перорально, в виде раствора. Упаковка препарата: алюминиевая туба с пастой вместимостью 100 г. При отпуске из аптек рецепт врача не требуется. Цена лекарственного средства </w:t>
      </w:r>
      <w:proofErr w:type="spellStart"/>
      <w:r w:rsidRPr="004F591C">
        <w:t>Фитолизин</w:t>
      </w:r>
      <w:proofErr w:type="spellEnd"/>
      <w:r w:rsidRPr="004F591C">
        <w:t xml:space="preserve"> вполне доступна, составляет не более 500 рублей, одной тубы хватает на двухнедельный лечебный курс.</w:t>
      </w:r>
    </w:p>
    <w:sectPr w:rsidR="002D32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85C72"/>
    <w:multiLevelType w:val="hybridMultilevel"/>
    <w:tmpl w:val="7376F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863D29"/>
    <w:multiLevelType w:val="hybridMultilevel"/>
    <w:tmpl w:val="26B41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1B25F2"/>
    <w:multiLevelType w:val="hybridMultilevel"/>
    <w:tmpl w:val="EC727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93E67A2"/>
    <w:multiLevelType w:val="hybridMultilevel"/>
    <w:tmpl w:val="E1E0D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8065AC5"/>
    <w:multiLevelType w:val="hybridMultilevel"/>
    <w:tmpl w:val="1318C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97E73AE"/>
    <w:multiLevelType w:val="hybridMultilevel"/>
    <w:tmpl w:val="3258D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553585"/>
    <w:multiLevelType w:val="hybridMultilevel"/>
    <w:tmpl w:val="BCCA3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DDF166A"/>
    <w:multiLevelType w:val="hybridMultilevel"/>
    <w:tmpl w:val="47D08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B0"/>
    <w:rsid w:val="00033A4E"/>
    <w:rsid w:val="000D2EFC"/>
    <w:rsid w:val="002000E8"/>
    <w:rsid w:val="00282004"/>
    <w:rsid w:val="00296EBC"/>
    <w:rsid w:val="002D3272"/>
    <w:rsid w:val="0033606C"/>
    <w:rsid w:val="00362478"/>
    <w:rsid w:val="003E16B0"/>
    <w:rsid w:val="004F591C"/>
    <w:rsid w:val="005E10B4"/>
    <w:rsid w:val="00950C44"/>
    <w:rsid w:val="00AA0CD8"/>
    <w:rsid w:val="00AE455C"/>
    <w:rsid w:val="00C81237"/>
    <w:rsid w:val="00CB473A"/>
    <w:rsid w:val="00D8476C"/>
    <w:rsid w:val="00E94B6A"/>
    <w:rsid w:val="00F41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9ED5F-36A3-44A6-9762-3D1FEAB3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3E1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16B0"/>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8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3</Pages>
  <Words>782</Words>
  <Characters>5577</Characters>
  <Application>Microsoft Office Word</Application>
  <DocSecurity>0</DocSecurity>
  <Lines>109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11</cp:revision>
  <dcterms:created xsi:type="dcterms:W3CDTF">2017-01-26T18:32:00Z</dcterms:created>
  <dcterms:modified xsi:type="dcterms:W3CDTF">2017-01-29T22:17:00Z</dcterms:modified>
</cp:coreProperties>
</file>