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6A6" w:rsidRDefault="000016A6" w:rsidP="000016A6">
      <w:pPr>
        <w:pStyle w:val="1"/>
      </w:pPr>
      <w:r>
        <w:t>Морщины вокруг глаз у женщин и методы их устранения</w:t>
      </w:r>
    </w:p>
    <w:p w:rsidR="00765213" w:rsidRDefault="00B70A05" w:rsidP="00765213">
      <w:r>
        <w:t>Бороздки в параорбитальной области глаза и иные дефекты в виде складок называются морщинами. Они могут иметь разные размеры и вид. Как правило</w:t>
      </w:r>
      <w:r w:rsidR="00894794">
        <w:t>,</w:t>
      </w:r>
      <w:r>
        <w:t xml:space="preserve"> они неглубокие, но сеть их бывает слишком густой и напоминающей паутину. Для женщины это не самое приятное в её внешнем виде, однако современная медицина способна решить данную проблему. Для этого есть масса способов.</w:t>
      </w:r>
    </w:p>
    <w:p w:rsidR="00311711" w:rsidRDefault="00311711" w:rsidP="00311711">
      <w:pPr>
        <w:pStyle w:val="2"/>
      </w:pPr>
      <w:r>
        <w:t>Описание природы морщин вокруг глаз</w:t>
      </w:r>
    </w:p>
    <w:p w:rsidR="00B70A05" w:rsidRDefault="00B70A05" w:rsidP="00765213">
      <w:pPr>
        <w:rPr>
          <w:lang w:val="en-US"/>
        </w:rPr>
      </w:pPr>
      <w:r>
        <w:t>Предвестником морщин на самих глазах являются оные вокруг глаз. Это связано с тем, что в этом месте кожа на лице довольно тонкая – всего 0,5 мм. Это в 4 раза тоньше кожи лица. Дополнительными факторами являются</w:t>
      </w:r>
      <w:r>
        <w:rPr>
          <w:lang w:val="en-US"/>
        </w:rPr>
        <w:t>:</w:t>
      </w:r>
    </w:p>
    <w:p w:rsidR="00B70A05" w:rsidRPr="00B70A05" w:rsidRDefault="00B70A05" w:rsidP="00B70A05">
      <w:pPr>
        <w:pStyle w:val="a3"/>
        <w:numPr>
          <w:ilvl w:val="0"/>
          <w:numId w:val="1"/>
        </w:numPr>
      </w:pPr>
      <w:r>
        <w:t>отсутствие потовых и сальных желез</w:t>
      </w:r>
      <w:r w:rsidRPr="00B70A05">
        <w:t>;</w:t>
      </w:r>
    </w:p>
    <w:p w:rsidR="00B70A05" w:rsidRPr="00B70A05" w:rsidRDefault="00B70A05" w:rsidP="00B70A05">
      <w:pPr>
        <w:pStyle w:val="a3"/>
        <w:numPr>
          <w:ilvl w:val="0"/>
          <w:numId w:val="1"/>
        </w:numPr>
      </w:pPr>
      <w:r>
        <w:t>малое количество сосудов</w:t>
      </w:r>
      <w:r>
        <w:rPr>
          <w:lang w:val="en-US"/>
        </w:rPr>
        <w:t>;</w:t>
      </w:r>
    </w:p>
    <w:p w:rsidR="00B70A05" w:rsidRPr="00B70A05" w:rsidRDefault="00B70A05" w:rsidP="00B70A05">
      <w:pPr>
        <w:pStyle w:val="a3"/>
        <w:numPr>
          <w:ilvl w:val="0"/>
          <w:numId w:val="1"/>
        </w:numPr>
      </w:pPr>
      <w:r>
        <w:t>слабые мышцы</w:t>
      </w:r>
      <w:r>
        <w:rPr>
          <w:lang w:val="en-US"/>
        </w:rPr>
        <w:t>;</w:t>
      </w:r>
    </w:p>
    <w:p w:rsidR="00B70A05" w:rsidRDefault="00B70A05" w:rsidP="00B70A05">
      <w:pPr>
        <w:pStyle w:val="a3"/>
        <w:numPr>
          <w:ilvl w:val="0"/>
          <w:numId w:val="1"/>
        </w:numPr>
      </w:pPr>
      <w:r>
        <w:t>нет подкожно-жирового слоя.</w:t>
      </w:r>
    </w:p>
    <w:p w:rsidR="00B70A05" w:rsidRDefault="00B70A05" w:rsidP="00B70A05">
      <w:r>
        <w:t>По этим причинам вся нагрузка вокруг глаз ложится на кожу. А глаза постоянно находятся в движении – люди хмурятся, выражают эмоции. Со временем кожа начинает терять упругость и появляются складки.</w:t>
      </w:r>
    </w:p>
    <w:p w:rsidR="00B70A05" w:rsidRDefault="00B70A05" w:rsidP="00B70A05">
      <w:pPr>
        <w:rPr>
          <w:lang w:val="en-US"/>
        </w:rPr>
      </w:pPr>
      <w:r>
        <w:t>Раньше всех морщины появляются у тех женщин, у которых сухая кожа. Причины формирование морщин следующие</w:t>
      </w:r>
      <w:r>
        <w:rPr>
          <w:lang w:val="en-US"/>
        </w:rPr>
        <w:t>:</w:t>
      </w:r>
    </w:p>
    <w:p w:rsidR="00B70A05" w:rsidRDefault="00B70A05" w:rsidP="00B70A05">
      <w:pPr>
        <w:pStyle w:val="a3"/>
        <w:numPr>
          <w:ilvl w:val="0"/>
          <w:numId w:val="2"/>
        </w:numPr>
      </w:pPr>
      <w:r>
        <w:t>Естественные. Банальное старение и усыхание кожи</w:t>
      </w:r>
      <w:r w:rsidR="00311711">
        <w:t>.</w:t>
      </w:r>
    </w:p>
    <w:p w:rsidR="00311711" w:rsidRDefault="00311711" w:rsidP="00B70A05">
      <w:pPr>
        <w:pStyle w:val="a3"/>
        <w:numPr>
          <w:ilvl w:val="0"/>
          <w:numId w:val="2"/>
        </w:numPr>
      </w:pPr>
      <w:r>
        <w:t>Нездоровый образ жизни. К преждевременному старению кожи приводят переутомления и повышенный износ организма. К таким факторам относятся недосып, постоянная усталость, стресс, отсутствие сбалансированного питания, влияние отравляющие веществ в виде алкоголя и курения.</w:t>
      </w:r>
    </w:p>
    <w:p w:rsidR="00311711" w:rsidRDefault="00311711" w:rsidP="00B70A05">
      <w:pPr>
        <w:pStyle w:val="a3"/>
        <w:numPr>
          <w:ilvl w:val="0"/>
          <w:numId w:val="2"/>
        </w:numPr>
      </w:pPr>
      <w:r>
        <w:t>Плохая экология. Вредные вещества в воздухе тоже влияют на скорость старения кожи.</w:t>
      </w:r>
    </w:p>
    <w:p w:rsidR="00311711" w:rsidRDefault="00311711" w:rsidP="00B70A05">
      <w:pPr>
        <w:pStyle w:val="a3"/>
        <w:numPr>
          <w:ilvl w:val="0"/>
          <w:numId w:val="2"/>
        </w:numPr>
      </w:pPr>
      <w:r>
        <w:t xml:space="preserve">Ультрафиолет. Солнце высушивает кожу, а ещё заставляет сильно жмуриться. К этому же фактору относится длительное сидение за компьютером. </w:t>
      </w:r>
    </w:p>
    <w:p w:rsidR="00311711" w:rsidRDefault="00311711" w:rsidP="00B70A05">
      <w:pPr>
        <w:pStyle w:val="a3"/>
        <w:numPr>
          <w:ilvl w:val="0"/>
          <w:numId w:val="2"/>
        </w:numPr>
      </w:pPr>
      <w:r>
        <w:t>Некачественная косметика. Различные туши, маски, крема и иной макияж не прибавляет радости коже, особенно при слабом качестве. Некоторые даже умедляются наносить на область вокруг глаз косметику, которая для того не предназначена. Но чего только не сделаешь ради красоты. Беда в том, что за это придётся расплачиваться.</w:t>
      </w:r>
    </w:p>
    <w:p w:rsidR="00311711" w:rsidRDefault="00311711" w:rsidP="00B70A05">
      <w:pPr>
        <w:pStyle w:val="a3"/>
        <w:numPr>
          <w:ilvl w:val="0"/>
          <w:numId w:val="2"/>
        </w:numPr>
      </w:pPr>
      <w:r>
        <w:t>Особенности анатомии и генетическая предрасположенность. Если у родственников кожа рано стареет, то та же участь скорее всего постигнет и вас. А ещё многое зависит от строения лица</w:t>
      </w:r>
      <w:r w:rsidRPr="00311711">
        <w:t xml:space="preserve">: </w:t>
      </w:r>
      <w:r>
        <w:t>глаза могут глубоко сидеть, веки могут нависать сверху, а брови могут быть опущенными.</w:t>
      </w:r>
    </w:p>
    <w:p w:rsidR="00311711" w:rsidRDefault="00311711" w:rsidP="00311711">
      <w:r>
        <w:t>Кроме всего прочего главным фактором остаётся время – с возрастом кожа так или иначе обзаведётся морщинами. Вопрос только – когда?</w:t>
      </w:r>
    </w:p>
    <w:p w:rsidR="00311711" w:rsidRDefault="00311711" w:rsidP="00311711">
      <w:pPr>
        <w:rPr>
          <w:lang w:val="en-US"/>
        </w:rPr>
      </w:pPr>
      <w:r>
        <w:t>Виды морщин</w:t>
      </w:r>
      <w:r>
        <w:rPr>
          <w:lang w:val="en-US"/>
        </w:rPr>
        <w:t>:</w:t>
      </w:r>
    </w:p>
    <w:p w:rsidR="00311711" w:rsidRPr="00311711" w:rsidRDefault="00311711" w:rsidP="00311711">
      <w:pPr>
        <w:pStyle w:val="a3"/>
        <w:numPr>
          <w:ilvl w:val="0"/>
          <w:numId w:val="3"/>
        </w:numPr>
      </w:pPr>
      <w:r>
        <w:t>статические – повреждается внутренняя структура кожи</w:t>
      </w:r>
      <w:r w:rsidRPr="00311711">
        <w:t>;</w:t>
      </w:r>
    </w:p>
    <w:p w:rsidR="00311711" w:rsidRDefault="00311711" w:rsidP="00311711">
      <w:pPr>
        <w:pStyle w:val="a3"/>
        <w:numPr>
          <w:ilvl w:val="0"/>
          <w:numId w:val="3"/>
        </w:numPr>
      </w:pPr>
      <w:r>
        <w:t>мимические – перенапряжение мышц вокруг глаз.</w:t>
      </w:r>
    </w:p>
    <w:p w:rsidR="00311711" w:rsidRDefault="00311711" w:rsidP="00311711">
      <w:r>
        <w:t>Второй тип наиболее распространённый и проявляет себя первым. Характерен для эмоциональных людей и людей с повышенной нагрузкой на глаза. Мышцы перенапрягаются и появляются дефекты.</w:t>
      </w:r>
    </w:p>
    <w:p w:rsidR="00311711" w:rsidRDefault="00A3465E" w:rsidP="00A3465E">
      <w:pPr>
        <w:pStyle w:val="2"/>
      </w:pPr>
      <w:r>
        <w:lastRenderedPageBreak/>
        <w:t>Методы борьбы с морщинами</w:t>
      </w:r>
    </w:p>
    <w:p w:rsidR="00A3465E" w:rsidRDefault="00A3465E" w:rsidP="00A3465E">
      <w:pPr>
        <w:rPr>
          <w:lang w:val="en-US"/>
        </w:rPr>
      </w:pPr>
      <w:r>
        <w:t>Косметическая медицина пытается оказать влияние на зону вокруг глаз и омолодить кожу с подкожными волокнами. Современные методы могут творить чудеса – кожа станет совсем молодой. Для этого используют следующие методы</w:t>
      </w:r>
      <w:r>
        <w:rPr>
          <w:lang w:val="en-US"/>
        </w:rPr>
        <w:t>:</w:t>
      </w:r>
    </w:p>
    <w:p w:rsidR="00A3465E" w:rsidRPr="00A3465E" w:rsidRDefault="00A3465E" w:rsidP="00A3465E">
      <w:pPr>
        <w:pStyle w:val="a3"/>
        <w:numPr>
          <w:ilvl w:val="0"/>
          <w:numId w:val="4"/>
        </w:numPr>
      </w:pPr>
      <w:r>
        <w:t>инъекция Ботокса</w:t>
      </w:r>
      <w:r>
        <w:rPr>
          <w:lang w:val="en-US"/>
        </w:rPr>
        <w:t>;</w:t>
      </w:r>
    </w:p>
    <w:p w:rsidR="00A3465E" w:rsidRPr="00A3465E" w:rsidRDefault="00A3465E" w:rsidP="00A3465E">
      <w:pPr>
        <w:pStyle w:val="a3"/>
        <w:numPr>
          <w:ilvl w:val="0"/>
          <w:numId w:val="4"/>
        </w:numPr>
      </w:pPr>
      <w:r>
        <w:t>мезотерапия</w:t>
      </w:r>
      <w:r>
        <w:rPr>
          <w:lang w:val="en-US"/>
        </w:rPr>
        <w:t>;</w:t>
      </w:r>
    </w:p>
    <w:p w:rsidR="00A3465E" w:rsidRPr="00A3465E" w:rsidRDefault="00A3465E" w:rsidP="00A3465E">
      <w:pPr>
        <w:pStyle w:val="a3"/>
        <w:numPr>
          <w:ilvl w:val="0"/>
          <w:numId w:val="4"/>
        </w:numPr>
      </w:pPr>
      <w:r>
        <w:t>контурная пластика</w:t>
      </w:r>
      <w:r>
        <w:rPr>
          <w:lang w:val="en-US"/>
        </w:rPr>
        <w:t>;</w:t>
      </w:r>
    </w:p>
    <w:p w:rsidR="00A3465E" w:rsidRDefault="00A3465E" w:rsidP="00A3465E">
      <w:pPr>
        <w:pStyle w:val="a3"/>
        <w:numPr>
          <w:ilvl w:val="0"/>
          <w:numId w:val="4"/>
        </w:numPr>
      </w:pPr>
      <w:r>
        <w:t>блефаропластика.</w:t>
      </w:r>
    </w:p>
    <w:p w:rsidR="00A3465E" w:rsidRDefault="00A3465E" w:rsidP="00A3465E">
      <w:r>
        <w:t>Далее подробнее о существующих процедурах.</w:t>
      </w:r>
    </w:p>
    <w:p w:rsidR="00A3465E" w:rsidRDefault="00A3465E" w:rsidP="00A3465E">
      <w:pPr>
        <w:pStyle w:val="3"/>
      </w:pPr>
      <w:r>
        <w:t>Введение гиалуроновой кислоты</w:t>
      </w:r>
    </w:p>
    <w:p w:rsidR="00A3465E" w:rsidRDefault="00A3465E" w:rsidP="00A3465E">
      <w:r>
        <w:t>Под кожу вводят данный препарат,</w:t>
      </w:r>
      <w:r w:rsidR="007A5040">
        <w:t xml:space="preserve"> который не имеет антигенных</w:t>
      </w:r>
      <w:r>
        <w:t xml:space="preserve"> свойств</w:t>
      </w:r>
      <w:bookmarkStart w:id="0" w:name="_GoBack"/>
      <w:bookmarkEnd w:id="0"/>
      <w:r>
        <w:t>. В нём отсутствует живой белок. Следовательно, иммунная система никак не отреагирует на него. Данные препараты отличаются по свойствам</w:t>
      </w:r>
      <w:r w:rsidR="00894794">
        <w:t>,</w:t>
      </w:r>
      <w:r>
        <w:t xml:space="preserve"> и окончательный выбор делает специалист. Они имеют разную пластичность и по-разному связывают воду.</w:t>
      </w:r>
    </w:p>
    <w:p w:rsidR="00DF2C0A" w:rsidRDefault="00A3465E" w:rsidP="00A3465E">
      <w:pPr>
        <w:pStyle w:val="3"/>
      </w:pPr>
      <w:r>
        <w:t>Коррекция</w:t>
      </w:r>
    </w:p>
    <w:p w:rsidR="00A3465E" w:rsidRDefault="00A3465E" w:rsidP="00A3465E">
      <w:r>
        <w:t>Проводится путём инъекции Ботокса, которая направлена на устранение мимических морщин. Эффект получается за счёт того, что мышцы вокруг лица частично обездвиживаются на время и расслабляются. За счёт этого происходит выравнивание и разглаживание.</w:t>
      </w:r>
    </w:p>
    <w:p w:rsidR="00A3465E" w:rsidRDefault="00A3465E" w:rsidP="00A3465E">
      <w:r>
        <w:t xml:space="preserve">При вводе препарата </w:t>
      </w:r>
      <w:r w:rsidR="00894794" w:rsidRPr="00894794">
        <w:t>блокируются нейроны л</w:t>
      </w:r>
      <w:r w:rsidR="00894794">
        <w:t>окально, и мышцы разглаживаются</w:t>
      </w:r>
      <w:r>
        <w:t>. Инъекция проводится быстро, однако 4 часа нельзя трогать л</w:t>
      </w:r>
      <w:r w:rsidR="00894794">
        <w:t xml:space="preserve">ицо и нужно не напрягать мышцы. </w:t>
      </w:r>
      <w:r>
        <w:t>А каждый час требуется на 3-5 минут напрягать мимику лица со всей силы. Воздействовать на лицо нельзя до 2 недель. Эффект ощущается до 3 месяцев.</w:t>
      </w:r>
    </w:p>
    <w:p w:rsidR="00894794" w:rsidRDefault="00894794" w:rsidP="00894794">
      <w:pPr>
        <w:pStyle w:val="3"/>
      </w:pPr>
      <w:r>
        <w:t>Коктейльное лечение</w:t>
      </w:r>
    </w:p>
    <w:p w:rsidR="00894794" w:rsidRDefault="00894794" w:rsidP="00894794">
      <w:r>
        <w:t>Внутрь кожи вводят специальные препараты, которые оказывают положительное воздействие. Коктейлями являются индивидуально подобранные составы, которые зависят от проблем конкретного пациента. Коктейли бывают готовыми или делаются вручную специалистами.</w:t>
      </w:r>
    </w:p>
    <w:p w:rsidR="000016A6" w:rsidRDefault="000016A6" w:rsidP="000016A6">
      <w:pPr>
        <w:pStyle w:val="3"/>
      </w:pPr>
      <w:r>
        <w:t>Плазмолифтинг</w:t>
      </w:r>
    </w:p>
    <w:p w:rsidR="000016A6" w:rsidRPr="000016A6" w:rsidRDefault="000016A6" w:rsidP="00894794">
      <w:r>
        <w:t>Плазмолифтинг способен решить следующие проблемы</w:t>
      </w:r>
      <w:r w:rsidRPr="000016A6">
        <w:t>:</w:t>
      </w:r>
    </w:p>
    <w:p w:rsidR="000016A6" w:rsidRPr="000016A6" w:rsidRDefault="000016A6" w:rsidP="000016A6">
      <w:pPr>
        <w:pStyle w:val="a3"/>
        <w:numPr>
          <w:ilvl w:val="0"/>
          <w:numId w:val="5"/>
        </w:numPr>
      </w:pPr>
      <w:r>
        <w:t>тёмные круги</w:t>
      </w:r>
      <w:r>
        <w:rPr>
          <w:lang w:val="en-US"/>
        </w:rPr>
        <w:t>;</w:t>
      </w:r>
    </w:p>
    <w:p w:rsidR="000016A6" w:rsidRPr="000016A6" w:rsidRDefault="000016A6" w:rsidP="000016A6">
      <w:pPr>
        <w:pStyle w:val="a3"/>
        <w:numPr>
          <w:ilvl w:val="0"/>
          <w:numId w:val="5"/>
        </w:numPr>
      </w:pPr>
      <w:r>
        <w:t>мелкие морщины</w:t>
      </w:r>
      <w:r>
        <w:rPr>
          <w:lang w:val="en-US"/>
        </w:rPr>
        <w:t>;</w:t>
      </w:r>
    </w:p>
    <w:p w:rsidR="000016A6" w:rsidRPr="000016A6" w:rsidRDefault="000016A6" w:rsidP="000016A6">
      <w:pPr>
        <w:pStyle w:val="a3"/>
        <w:numPr>
          <w:ilvl w:val="0"/>
          <w:numId w:val="5"/>
        </w:numPr>
      </w:pPr>
      <w:r>
        <w:t>сухость кожи</w:t>
      </w:r>
      <w:r>
        <w:rPr>
          <w:lang w:val="en-US"/>
        </w:rPr>
        <w:t>;</w:t>
      </w:r>
    </w:p>
    <w:p w:rsidR="000016A6" w:rsidRDefault="000016A6" w:rsidP="000016A6">
      <w:pPr>
        <w:pStyle w:val="a3"/>
        <w:numPr>
          <w:ilvl w:val="0"/>
          <w:numId w:val="5"/>
        </w:numPr>
      </w:pPr>
      <w:r>
        <w:t>тонкость кожи.</w:t>
      </w:r>
    </w:p>
    <w:p w:rsidR="00894794" w:rsidRDefault="000016A6" w:rsidP="000016A6">
      <w:r>
        <w:t>За основу инъекции берут аутологичную плазму пациента и вводят её в область возле глаз. Всего понадобится от 2 до 4 процедур. Интервал между ними 2 недели. Результат – глаза выглядят моложе на 5-10 лет.</w:t>
      </w:r>
    </w:p>
    <w:p w:rsidR="000016A6" w:rsidRDefault="000016A6" w:rsidP="000016A6">
      <w:pPr>
        <w:pStyle w:val="3"/>
      </w:pPr>
      <w:r>
        <w:t>Термолифтинг</w:t>
      </w:r>
    </w:p>
    <w:p w:rsidR="000016A6" w:rsidRDefault="000016A6" w:rsidP="000016A6">
      <w:r>
        <w:t>Благодаря воздействую на кожу вокруг глаз при помощи радиоволн высокой частоты удаётся её омолодить. По результатам процедуры активизируется синтез белка из-за прогрева ткани. При помощи процедуры можно подтянуть кожу, откорректировать черты лица и устранить дефекты.</w:t>
      </w:r>
    </w:p>
    <w:p w:rsidR="000016A6" w:rsidRDefault="000016A6" w:rsidP="000016A6">
      <w:r>
        <w:t>Воздействие высокочастотным электротоком производят на гиподерму, которая отвечает за формирование кожи. В результате наружный слой кожи не повреждается, а со временем восстанавливается.</w:t>
      </w:r>
    </w:p>
    <w:p w:rsidR="000016A6" w:rsidRDefault="000016A6" w:rsidP="000016A6"/>
    <w:p w:rsidR="000016A6" w:rsidRPr="000016A6" w:rsidRDefault="000016A6" w:rsidP="000016A6"/>
    <w:sectPr w:rsidR="000016A6" w:rsidRPr="000016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10C8E"/>
    <w:multiLevelType w:val="hybridMultilevel"/>
    <w:tmpl w:val="C62860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62F3E77"/>
    <w:multiLevelType w:val="hybridMultilevel"/>
    <w:tmpl w:val="2222B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0C4F30"/>
    <w:multiLevelType w:val="hybridMultilevel"/>
    <w:tmpl w:val="6E5A0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8C808DD"/>
    <w:multiLevelType w:val="hybridMultilevel"/>
    <w:tmpl w:val="8FFAE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91F6B94"/>
    <w:multiLevelType w:val="hybridMultilevel"/>
    <w:tmpl w:val="D1BC8F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13"/>
    <w:rsid w:val="000016A6"/>
    <w:rsid w:val="00311711"/>
    <w:rsid w:val="00765213"/>
    <w:rsid w:val="007A5040"/>
    <w:rsid w:val="00894794"/>
    <w:rsid w:val="00A3465E"/>
    <w:rsid w:val="00B70A05"/>
    <w:rsid w:val="00DF2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275EB-487D-484B-A8CF-6A232AB7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016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117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346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0A05"/>
    <w:pPr>
      <w:ind w:left="720"/>
      <w:contextualSpacing/>
    </w:pPr>
  </w:style>
  <w:style w:type="character" w:customStyle="1" w:styleId="20">
    <w:name w:val="Заголовок 2 Знак"/>
    <w:basedOn w:val="a0"/>
    <w:link w:val="2"/>
    <w:uiPriority w:val="9"/>
    <w:rsid w:val="0031171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A3465E"/>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0016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673</Words>
  <Characters>4276</Characters>
  <Application>Microsoft Office Word</Application>
  <DocSecurity>0</DocSecurity>
  <Lines>87</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2017-06-14T15:32:00Z</dcterms:created>
  <dcterms:modified xsi:type="dcterms:W3CDTF">2017-06-14T18:28:00Z</dcterms:modified>
</cp:coreProperties>
</file>