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E63" w:rsidRPr="00152E63" w:rsidRDefault="00152E63" w:rsidP="00152E63">
      <w:pPr>
        <w:pStyle w:val="1"/>
      </w:pPr>
      <w:r>
        <w:t>Недорогие лакокрасочные материалы</w:t>
      </w:r>
      <w:r w:rsidRPr="00152E63">
        <w:t>:</w:t>
      </w:r>
      <w:r>
        <w:t xml:space="preserve"> отечественный декор и защита</w:t>
      </w:r>
      <w:bookmarkStart w:id="0" w:name="_GoBack"/>
      <w:bookmarkEnd w:id="0"/>
    </w:p>
    <w:p w:rsidR="008779D9" w:rsidRDefault="00CC17CC" w:rsidP="008779D9">
      <w:r>
        <w:t>Отделка помещений, внутренняя и внешняя, требуется для формирования защитного слоя на поверхности строительных материалов. Одним из дешёвых и распространённых способов не только защиты, но и декора является нанесение лакокрасочных материалов. Это специальные составы, которые наносят на поверхности в жидком виде или в виде порошка. Свои свойства материал проявляет после полного высыхания</w:t>
      </w:r>
    </w:p>
    <w:p w:rsidR="00CC17CC" w:rsidRDefault="00CC17CC" w:rsidP="00CC17CC">
      <w:pPr>
        <w:pStyle w:val="2"/>
      </w:pPr>
      <w:r>
        <w:t>Особенности продукции</w:t>
      </w:r>
    </w:p>
    <w:p w:rsidR="00CC17CC" w:rsidRDefault="00CC17CC" w:rsidP="008779D9">
      <w:r>
        <w:t>Лакокрасочное покрытие формирует защитный слой, который имеет высокую степень адгезии. Это позволяет установить прочную связь с основанием и защитить его от внешних агрессивных факторов.</w:t>
      </w:r>
      <w:r w:rsidR="00A76CAB">
        <w:t xml:space="preserve"> Такую продукцию можно </w:t>
      </w:r>
      <w:r w:rsidR="00A76CAB" w:rsidRPr="00152E63">
        <w:rPr>
          <w:highlight w:val="yellow"/>
        </w:rPr>
        <w:t>выбрать по ссылке</w:t>
      </w:r>
      <w:r w:rsidR="00A76CAB">
        <w:t>.</w:t>
      </w:r>
    </w:p>
    <w:p w:rsidR="00CC17CC" w:rsidRDefault="00CC17CC" w:rsidP="008779D9">
      <w:pPr>
        <w:rPr>
          <w:lang w:val="en-US"/>
        </w:rPr>
      </w:pPr>
      <w:r>
        <w:t>Защитные свойства</w:t>
      </w:r>
      <w:r>
        <w:rPr>
          <w:lang w:val="en-US"/>
        </w:rPr>
        <w:t>:</w:t>
      </w:r>
    </w:p>
    <w:p w:rsidR="00CC17CC" w:rsidRPr="00CC17CC" w:rsidRDefault="00CC17CC" w:rsidP="00CC17CC">
      <w:pPr>
        <w:pStyle w:val="a4"/>
        <w:numPr>
          <w:ilvl w:val="0"/>
          <w:numId w:val="1"/>
        </w:numPr>
      </w:pPr>
      <w:r>
        <w:t>предотвращение коррозии</w:t>
      </w:r>
      <w:r>
        <w:rPr>
          <w:lang w:val="en-US"/>
        </w:rPr>
        <w:t>;</w:t>
      </w:r>
    </w:p>
    <w:p w:rsidR="00CC17CC" w:rsidRPr="0015025C" w:rsidRDefault="0015025C" w:rsidP="00CC17CC">
      <w:pPr>
        <w:pStyle w:val="a4"/>
        <w:numPr>
          <w:ilvl w:val="0"/>
          <w:numId w:val="1"/>
        </w:numPr>
      </w:pPr>
      <w:r>
        <w:t>защита от высокой и низкой влажности</w:t>
      </w:r>
      <w:r w:rsidRPr="0015025C">
        <w:t>;</w:t>
      </w:r>
    </w:p>
    <w:p w:rsidR="0015025C" w:rsidRPr="0015025C" w:rsidRDefault="0015025C" w:rsidP="00CC17CC">
      <w:pPr>
        <w:pStyle w:val="a4"/>
        <w:numPr>
          <w:ilvl w:val="0"/>
          <w:numId w:val="1"/>
        </w:numPr>
      </w:pPr>
      <w:r>
        <w:t>минимизация воздействия от перепадов температуры</w:t>
      </w:r>
      <w:r w:rsidRPr="0015025C">
        <w:t>;</w:t>
      </w:r>
    </w:p>
    <w:p w:rsidR="0015025C" w:rsidRDefault="0015025C" w:rsidP="00CC17CC">
      <w:pPr>
        <w:pStyle w:val="a4"/>
        <w:numPr>
          <w:ilvl w:val="0"/>
          <w:numId w:val="1"/>
        </w:numPr>
      </w:pPr>
      <w:r>
        <w:t>предотвращение проникновения к основанию агрессивных веществ.</w:t>
      </w:r>
    </w:p>
    <w:p w:rsidR="0015025C" w:rsidRPr="00152E63" w:rsidRDefault="0015025C" w:rsidP="0015025C">
      <w:r>
        <w:t>Не только защитными свойствами отличаются лакокрасочные материалы. Продукция позволит</w:t>
      </w:r>
      <w:r w:rsidRPr="00152E63">
        <w:t>:</w:t>
      </w:r>
    </w:p>
    <w:p w:rsidR="0015025C" w:rsidRPr="0015025C" w:rsidRDefault="0015025C" w:rsidP="0015025C">
      <w:pPr>
        <w:pStyle w:val="a4"/>
        <w:numPr>
          <w:ilvl w:val="0"/>
          <w:numId w:val="2"/>
        </w:numPr>
      </w:pPr>
      <w:r>
        <w:t>улучшить внешний вид изделий и помещений</w:t>
      </w:r>
      <w:r w:rsidRPr="0015025C">
        <w:t>;</w:t>
      </w:r>
    </w:p>
    <w:p w:rsidR="0015025C" w:rsidRPr="0015025C" w:rsidRDefault="0015025C" w:rsidP="0015025C">
      <w:pPr>
        <w:pStyle w:val="a4"/>
        <w:numPr>
          <w:ilvl w:val="0"/>
          <w:numId w:val="2"/>
        </w:numPr>
      </w:pPr>
      <w:r>
        <w:t>подчеркнуть детали</w:t>
      </w:r>
      <w:r>
        <w:rPr>
          <w:lang w:val="en-US"/>
        </w:rPr>
        <w:t>;</w:t>
      </w:r>
    </w:p>
    <w:p w:rsidR="0015025C" w:rsidRPr="0015025C" w:rsidRDefault="0015025C" w:rsidP="0015025C">
      <w:pPr>
        <w:pStyle w:val="a4"/>
        <w:numPr>
          <w:ilvl w:val="0"/>
          <w:numId w:val="2"/>
        </w:numPr>
      </w:pPr>
      <w:r>
        <w:t>придать насыщенный цвет</w:t>
      </w:r>
      <w:r>
        <w:rPr>
          <w:lang w:val="en-US"/>
        </w:rPr>
        <w:t>.</w:t>
      </w:r>
    </w:p>
    <w:p w:rsidR="0015025C" w:rsidRDefault="00152E63" w:rsidP="0015025C">
      <w:r>
        <w:t xml:space="preserve">Сайт </w:t>
      </w:r>
      <w:hyperlink r:id="rId5" w:history="1">
        <w:r w:rsidRPr="00A76CAB">
          <w:rPr>
            <w:rStyle w:val="a3"/>
            <w:highlight w:val="yellow"/>
          </w:rPr>
          <w:t>https://farba.co.ua/</w:t>
        </w:r>
      </w:hyperlink>
      <w:r>
        <w:t xml:space="preserve"> позволяет выбрать лакокрасочные материалы с нужными свойствами. </w:t>
      </w:r>
      <w:r w:rsidR="0015025C">
        <w:t xml:space="preserve">Добиться </w:t>
      </w:r>
      <w:r>
        <w:t>красоты материала</w:t>
      </w:r>
      <w:r w:rsidR="0015025C">
        <w:t xml:space="preserve"> при должном уровне защиты может позволить только современное производство и квалификация персонала. Эти факторы определяющие и позволяют получит</w:t>
      </w:r>
      <w:r>
        <w:t>ь</w:t>
      </w:r>
      <w:r w:rsidR="0015025C">
        <w:t xml:space="preserve"> лакокрасочные материалы, которые не стыдно предлагать потребителям наравне с импортными товарами.</w:t>
      </w:r>
    </w:p>
    <w:p w:rsidR="0015025C" w:rsidRDefault="0015025C" w:rsidP="0015025C">
      <w:pPr>
        <w:rPr>
          <w:lang w:val="en-US"/>
        </w:rPr>
      </w:pPr>
      <w:r>
        <w:t>Отличительные черты</w:t>
      </w:r>
      <w:r>
        <w:rPr>
          <w:lang w:val="en-US"/>
        </w:rPr>
        <w:t>:</w:t>
      </w:r>
    </w:p>
    <w:p w:rsidR="0015025C" w:rsidRPr="0015025C" w:rsidRDefault="0015025C" w:rsidP="0015025C">
      <w:pPr>
        <w:pStyle w:val="a4"/>
        <w:numPr>
          <w:ilvl w:val="0"/>
          <w:numId w:val="3"/>
        </w:numPr>
      </w:pPr>
      <w:r>
        <w:t>высокое качество</w:t>
      </w:r>
      <w:r>
        <w:rPr>
          <w:lang w:val="en-US"/>
        </w:rPr>
        <w:t>;</w:t>
      </w:r>
    </w:p>
    <w:p w:rsidR="0015025C" w:rsidRPr="0015025C" w:rsidRDefault="0015025C" w:rsidP="0015025C">
      <w:pPr>
        <w:pStyle w:val="a4"/>
        <w:numPr>
          <w:ilvl w:val="0"/>
          <w:numId w:val="3"/>
        </w:numPr>
      </w:pPr>
      <w:r>
        <w:t>долговечность</w:t>
      </w:r>
      <w:r>
        <w:rPr>
          <w:lang w:val="en-US"/>
        </w:rPr>
        <w:t>;</w:t>
      </w:r>
    </w:p>
    <w:p w:rsidR="0015025C" w:rsidRDefault="0015025C" w:rsidP="0015025C">
      <w:pPr>
        <w:pStyle w:val="a4"/>
        <w:numPr>
          <w:ilvl w:val="0"/>
          <w:numId w:val="3"/>
        </w:numPr>
      </w:pPr>
      <w:r>
        <w:t>устойчивость к механическому воздействию.</w:t>
      </w:r>
    </w:p>
    <w:p w:rsidR="0015025C" w:rsidRDefault="00A76CAB" w:rsidP="0015025C">
      <w:r>
        <w:t xml:space="preserve">Качественные лаки и краски можно получить только из лучшего сырья, которое применяется в производстве. Такой подход позволяет получить широкий ассортимент товара, </w:t>
      </w:r>
      <w:r w:rsidR="00152E63">
        <w:t>который</w:t>
      </w:r>
      <w:r>
        <w:t xml:space="preserve"> полностью соответствует ТУ и ГОСТ.</w:t>
      </w:r>
    </w:p>
    <w:p w:rsidR="00A76CAB" w:rsidRDefault="00A76CAB" w:rsidP="00A76CAB">
      <w:pPr>
        <w:pStyle w:val="2"/>
      </w:pPr>
      <w:r>
        <w:t>Мы ценим каждого клиента</w:t>
      </w:r>
    </w:p>
    <w:p w:rsidR="00A76CAB" w:rsidRDefault="00A76CAB" w:rsidP="00A76CAB">
      <w:r>
        <w:t>Продукция Киевского лакокрасочного завода представлена в виде 150 видов красок, лаков, грунтовое и мастик. Товары подходят как для промышленного, так и для бытового применения и соответствуют экономическим нормам.</w:t>
      </w:r>
    </w:p>
    <w:p w:rsidR="00A76CAB" w:rsidRDefault="00A76CAB" w:rsidP="00A76CAB">
      <w:pPr>
        <w:rPr>
          <w:lang w:val="en-US"/>
        </w:rPr>
      </w:pPr>
      <w:r>
        <w:t>Мы предоставляем</w:t>
      </w:r>
      <w:r>
        <w:rPr>
          <w:lang w:val="en-US"/>
        </w:rPr>
        <w:t>:</w:t>
      </w:r>
    </w:p>
    <w:p w:rsidR="00A76CAB" w:rsidRPr="00A76CAB" w:rsidRDefault="00A76CAB" w:rsidP="00A76CAB">
      <w:pPr>
        <w:pStyle w:val="a4"/>
        <w:numPr>
          <w:ilvl w:val="0"/>
          <w:numId w:val="4"/>
        </w:numPr>
      </w:pPr>
      <w:r>
        <w:t>доступную стоимость, которая существенно ниже импортных аналогов</w:t>
      </w:r>
      <w:r w:rsidRPr="00A76CAB">
        <w:t>;</w:t>
      </w:r>
    </w:p>
    <w:p w:rsidR="00A76CAB" w:rsidRPr="00A76CAB" w:rsidRDefault="00A76CAB" w:rsidP="00A76CAB">
      <w:pPr>
        <w:pStyle w:val="a4"/>
        <w:numPr>
          <w:ilvl w:val="0"/>
          <w:numId w:val="4"/>
        </w:numPr>
      </w:pPr>
      <w:r>
        <w:t>доставку материалов по всей стране транспортной компанией на выбор покупателя</w:t>
      </w:r>
      <w:r w:rsidRPr="00A76CAB">
        <w:t>;</w:t>
      </w:r>
    </w:p>
    <w:p w:rsidR="00A76CAB" w:rsidRDefault="00A76CAB" w:rsidP="00A76CAB">
      <w:pPr>
        <w:pStyle w:val="a4"/>
        <w:numPr>
          <w:ilvl w:val="0"/>
          <w:numId w:val="4"/>
        </w:numPr>
      </w:pPr>
      <w:r>
        <w:t>качественную консультацию при выборе товара.</w:t>
      </w:r>
    </w:p>
    <w:p w:rsidR="008779D9" w:rsidRDefault="00A76CAB" w:rsidP="008779D9">
      <w:r>
        <w:lastRenderedPageBreak/>
        <w:t>Специалисты ответят на любые вопросы, помогут сделать правильный выбор и проследят, чтобы товар был отправлен вовремя. Для заказа нужно связаться с менеджером по телефону, выбрать товар, согласовать детали, оплатить удобным способом и ожидать доставку. Также можно воспользоваться самовывозом.</w:t>
      </w:r>
    </w:p>
    <w:sectPr w:rsidR="00877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41AF"/>
    <w:multiLevelType w:val="hybridMultilevel"/>
    <w:tmpl w:val="0C162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FE37B5"/>
    <w:multiLevelType w:val="hybridMultilevel"/>
    <w:tmpl w:val="CE24B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B2069"/>
    <w:multiLevelType w:val="hybridMultilevel"/>
    <w:tmpl w:val="3208E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6F5493"/>
    <w:multiLevelType w:val="hybridMultilevel"/>
    <w:tmpl w:val="C9E62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D9"/>
    <w:rsid w:val="0015025C"/>
    <w:rsid w:val="00152E63"/>
    <w:rsid w:val="002B555F"/>
    <w:rsid w:val="002D1E06"/>
    <w:rsid w:val="008779D9"/>
    <w:rsid w:val="00A76CAB"/>
    <w:rsid w:val="00C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4D9835-5AF0-4BCB-A379-AB84E55BD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2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C17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9D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C17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CC17C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2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rba.co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306</Words>
  <Characters>2207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2018-08-30T19:52:00Z</dcterms:created>
  <dcterms:modified xsi:type="dcterms:W3CDTF">2018-08-30T20:37:00Z</dcterms:modified>
</cp:coreProperties>
</file>