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F3" w:rsidRDefault="007407F3" w:rsidP="007407F3">
      <w:r>
        <w:t xml:space="preserve">Отели </w:t>
      </w:r>
      <w:bookmarkStart w:id="0" w:name="_GoBack"/>
      <w:r>
        <w:t>Крагуеваца</w:t>
      </w:r>
      <w:bookmarkEnd w:id="0"/>
      <w:r>
        <w:t xml:space="preserve"> для комфортного размещения туристов. Раннее бронирование во избежание проблем при путешествии. Наслаждайтесь отдыхом, позаботившись о ночлеге заранее.</w:t>
      </w:r>
    </w:p>
    <w:p w:rsidR="00EC42CA" w:rsidRDefault="007407F3">
      <w:r>
        <w:t>Крагуевац – это 5-й по населению город Сербии. Он возник в 15 веке. Когда-то этот город был первой столицей Сербии, после того как она освободилась от турецкого ига. Первый театр появился тоже здесь, как и первый лицей, а в дальнейшем – университет. Поэтому это культурная столица Сербии, которая гордо продолжает этот путь. В настоящее время – это промышленный центр страны с множеством производств автомобилей. Но прошлое города привлекает туристов. Ранее бронирование отелей позволит не беспокоиться о ночлеге.</w:t>
      </w:r>
    </w:p>
    <w:sectPr w:rsidR="00E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F3"/>
    <w:rsid w:val="007407F3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0CF88-699C-4DAE-B3FA-7FB4A56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590</Characters>
  <Application>Microsoft Office Word</Application>
  <DocSecurity>0</DocSecurity>
  <Lines>8</Lines>
  <Paragraphs>2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2017-01-17T22:14:00Z</dcterms:created>
  <dcterms:modified xsi:type="dcterms:W3CDTF">2017-01-17T22:20:00Z</dcterms:modified>
</cp:coreProperties>
</file>