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5F5" w:rsidRDefault="00DA15F5" w:rsidP="00DA15F5">
      <w:r>
        <w:t>центр Москвы</w:t>
      </w:r>
    </w:p>
    <w:p w:rsidR="00DA15F5" w:rsidRDefault="00DA15F5" w:rsidP="00DA15F5">
      <w:r>
        <w:t>в центре Москвы</w:t>
      </w:r>
    </w:p>
    <w:p w:rsidR="00DA15F5" w:rsidRDefault="00DA15F5" w:rsidP="00DA15F5">
      <w:r>
        <w:t>центральный округ</w:t>
      </w:r>
    </w:p>
    <w:p w:rsidR="00DA15F5" w:rsidRDefault="00DA15F5" w:rsidP="00DA15F5">
      <w:r>
        <w:t>в центральном округе</w:t>
      </w:r>
    </w:p>
    <w:p w:rsidR="00DA15F5" w:rsidRDefault="00DA15F5" w:rsidP="00DA15F5">
      <w:proofErr w:type="spellStart"/>
      <w:r>
        <w:t>цао</w:t>
      </w:r>
      <w:proofErr w:type="spellEnd"/>
    </w:p>
    <w:p w:rsidR="00DA15F5" w:rsidRDefault="00DA15F5" w:rsidP="00DA15F5">
      <w:r>
        <w:t xml:space="preserve">в </w:t>
      </w:r>
      <w:proofErr w:type="spellStart"/>
      <w:r>
        <w:t>цао</w:t>
      </w:r>
      <w:proofErr w:type="spellEnd"/>
    </w:p>
    <w:p w:rsidR="00DA15F5" w:rsidRDefault="00DA15F5" w:rsidP="00DA15F5"/>
    <w:p w:rsidR="00DA15F5" w:rsidRDefault="00175A29" w:rsidP="00DA15F5">
      <w:r>
        <w:t>паротит у детей - 1</w:t>
      </w:r>
      <w:r w:rsidR="00DA15F5">
        <w:t xml:space="preserve"> раза</w:t>
      </w:r>
    </w:p>
    <w:p w:rsidR="00DA15F5" w:rsidRDefault="00DA15F5" w:rsidP="00DA15F5">
      <w:r>
        <w:t>паротит лечение у детей - 4 раза</w:t>
      </w:r>
    </w:p>
    <w:p w:rsidR="00DA15F5" w:rsidRDefault="00DA15F5" w:rsidP="00DA15F5">
      <w:r>
        <w:t>паротит симптомы у детей - 3 раза</w:t>
      </w:r>
    </w:p>
    <w:p w:rsidR="00DA15F5" w:rsidRDefault="003E1C23" w:rsidP="007F374C">
      <w:hyperlink r:id="rId5" w:history="1">
        <w:r w:rsidRPr="00140187">
          <w:rPr>
            <w:rStyle w:val="a4"/>
          </w:rPr>
          <w:t>http://medicinadeti.ru/</w:t>
        </w:r>
      </w:hyperlink>
    </w:p>
    <w:p w:rsidR="003E1C23" w:rsidRDefault="003E1C23" w:rsidP="007F374C">
      <w:bookmarkStart w:id="0" w:name="_GoBack"/>
      <w:bookmarkEnd w:id="0"/>
    </w:p>
    <w:p w:rsidR="007F374C" w:rsidRDefault="007F374C" w:rsidP="007F374C">
      <w:r>
        <w:t xml:space="preserve">. </w:t>
      </w:r>
    </w:p>
    <w:p w:rsidR="00DA15F5" w:rsidRDefault="00DA15F5" w:rsidP="007F374C">
      <w:r>
        <w:t>Свинка – это простонародное название заболевание паротитом. Данная патология вирусной природы поражает слюнные железы воле нижней челюсти. Поражение происходит в виде отёка. Возникает с двух сторон, иногда носит одностороннюю природу.</w:t>
      </w:r>
    </w:p>
    <w:p w:rsidR="00DA15F5" w:rsidRDefault="00DA15F5" w:rsidP="00DA15F5">
      <w:pPr>
        <w:pStyle w:val="2"/>
      </w:pPr>
      <w:r>
        <w:t>Возбудитель заболевания</w:t>
      </w:r>
      <w:r w:rsidRPr="00DA15F5">
        <w:t xml:space="preserve">: </w:t>
      </w:r>
      <w:r>
        <w:t>сведения о вирусе паротита</w:t>
      </w:r>
    </w:p>
    <w:p w:rsidR="00DA15F5" w:rsidRDefault="00DA15F5" w:rsidP="00DA15F5">
      <w:r>
        <w:t xml:space="preserve">Специалисты относят возбудитель к группе рубулавирусов. Он ближайший родственник вирусам парагриппа человека и нескольким подтипам парагриппа обезьян и свиней. </w:t>
      </w:r>
      <w:r w:rsidR="00D41D3A">
        <w:t>Возбудитель не способен противостоять воздействию внешней среды и быстро разрушается. Нагревание способно его убить, как и ультрафиолет. Не переносит контакта с растворителями.</w:t>
      </w:r>
    </w:p>
    <w:p w:rsidR="00D41D3A" w:rsidRDefault="00D41D3A" w:rsidP="00DA15F5">
      <w:r>
        <w:t>Холодный климат – прекрасное место для деятельности вируса. Выдерживает температуру в -70. Это обуславливает период наибольшего риска – зиму. Передаётся вирус воздушно-капельным путём. Некоторые источники фиксировали передачу контактным путём.</w:t>
      </w:r>
    </w:p>
    <w:p w:rsidR="00D41D3A" w:rsidRDefault="00D41D3A" w:rsidP="00DA15F5">
      <w:r>
        <w:t>Инкубационный период длится от 9 до 23 суток. Распространённый срок – 2 недели. Это время требуется вирусу для освоения новой среды обитания и попадания в кровь человека.</w:t>
      </w:r>
    </w:p>
    <w:p w:rsidR="00D41D3A" w:rsidRPr="00D41D3A" w:rsidRDefault="00D41D3A" w:rsidP="00D41D3A">
      <w:pPr>
        <w:pStyle w:val="2"/>
      </w:pPr>
      <w:r>
        <w:t>Симптоматическая карта</w:t>
      </w:r>
      <w:r w:rsidRPr="00D83BA1">
        <w:t xml:space="preserve">: </w:t>
      </w:r>
      <w:r>
        <w:t>распространённые признаки заболевания</w:t>
      </w:r>
    </w:p>
    <w:p w:rsidR="00DA15F5" w:rsidRDefault="00D83BA1" w:rsidP="00DA15F5">
      <w:r>
        <w:t xml:space="preserve">Болезни подвержены все. Но наиболее часто возникает </w:t>
      </w:r>
      <w:r w:rsidRPr="00D83BA1">
        <w:rPr>
          <w:b/>
        </w:rPr>
        <w:t>паротит у детей</w:t>
      </w:r>
      <w:r>
        <w:t xml:space="preserve"> из-за слабого иммунитета. Болезнь не имеет выраженную клиническую картину.</w:t>
      </w:r>
    </w:p>
    <w:p w:rsidR="00D83BA1" w:rsidRDefault="00D83BA1" w:rsidP="00DA15F5">
      <w:pPr>
        <w:rPr>
          <w:lang w:val="en-US"/>
        </w:rPr>
      </w:pPr>
      <w:r>
        <w:t>Признаки заболевания</w:t>
      </w:r>
      <w:r>
        <w:rPr>
          <w:lang w:val="en-US"/>
        </w:rPr>
        <w:t>:</w:t>
      </w:r>
    </w:p>
    <w:p w:rsidR="00D83BA1" w:rsidRPr="00D83BA1" w:rsidRDefault="00D83BA1" w:rsidP="00D83BA1">
      <w:pPr>
        <w:pStyle w:val="a3"/>
        <w:numPr>
          <w:ilvl w:val="0"/>
          <w:numId w:val="1"/>
        </w:numPr>
      </w:pPr>
      <w:r>
        <w:t>лихорадка</w:t>
      </w:r>
      <w:r>
        <w:rPr>
          <w:lang w:val="en-US"/>
        </w:rPr>
        <w:t>;</w:t>
      </w:r>
    </w:p>
    <w:p w:rsidR="00D83BA1" w:rsidRPr="00D83BA1" w:rsidRDefault="00D83BA1" w:rsidP="00D83BA1">
      <w:pPr>
        <w:pStyle w:val="a3"/>
        <w:numPr>
          <w:ilvl w:val="0"/>
          <w:numId w:val="1"/>
        </w:numPr>
      </w:pPr>
      <w:r>
        <w:t>боли в горле при разговоре и при глотании</w:t>
      </w:r>
      <w:r w:rsidRPr="00D83BA1">
        <w:t>;</w:t>
      </w:r>
    </w:p>
    <w:p w:rsidR="00D83BA1" w:rsidRPr="00D83BA1" w:rsidRDefault="00D83BA1" w:rsidP="00D83BA1">
      <w:pPr>
        <w:pStyle w:val="a3"/>
        <w:numPr>
          <w:ilvl w:val="0"/>
          <w:numId w:val="1"/>
        </w:numPr>
      </w:pPr>
      <w:r>
        <w:t>головные боли</w:t>
      </w:r>
      <w:r>
        <w:rPr>
          <w:lang w:val="en-US"/>
        </w:rPr>
        <w:t>;</w:t>
      </w:r>
    </w:p>
    <w:p w:rsidR="00D83BA1" w:rsidRPr="00D83BA1" w:rsidRDefault="00D83BA1" w:rsidP="00D83BA1">
      <w:pPr>
        <w:pStyle w:val="a3"/>
        <w:numPr>
          <w:ilvl w:val="0"/>
          <w:numId w:val="1"/>
        </w:numPr>
      </w:pPr>
      <w:r>
        <w:t>болезненность органов слуха</w:t>
      </w:r>
      <w:r>
        <w:rPr>
          <w:lang w:val="en-US"/>
        </w:rPr>
        <w:t>;</w:t>
      </w:r>
    </w:p>
    <w:p w:rsidR="00D83BA1" w:rsidRPr="00D83BA1" w:rsidRDefault="00D83BA1" w:rsidP="00D83BA1">
      <w:pPr>
        <w:pStyle w:val="a3"/>
        <w:numPr>
          <w:ilvl w:val="0"/>
          <w:numId w:val="1"/>
        </w:numPr>
      </w:pPr>
      <w:r>
        <w:t>отсутствие аппетита</w:t>
      </w:r>
      <w:r>
        <w:rPr>
          <w:lang w:val="en-US"/>
        </w:rPr>
        <w:t>;</w:t>
      </w:r>
    </w:p>
    <w:p w:rsidR="00D83BA1" w:rsidRDefault="00D83BA1" w:rsidP="00D83BA1">
      <w:pPr>
        <w:pStyle w:val="a3"/>
        <w:numPr>
          <w:ilvl w:val="0"/>
          <w:numId w:val="1"/>
        </w:numPr>
      </w:pPr>
      <w:r>
        <w:t>опухшие слюнные железы около уха.</w:t>
      </w:r>
    </w:p>
    <w:p w:rsidR="00D83BA1" w:rsidRDefault="00D83BA1" w:rsidP="00D83BA1">
      <w:r>
        <w:lastRenderedPageBreak/>
        <w:t xml:space="preserve">Вирус </w:t>
      </w:r>
      <w:r w:rsidRPr="00D83BA1">
        <w:rPr>
          <w:b/>
        </w:rPr>
        <w:t>паротита у детей</w:t>
      </w:r>
      <w:r>
        <w:t xml:space="preserve"> и взрослых распространяется по всему организму. При этом наблюдают его наличие в спинномозговой жидкости и яичниках. Поражение данных органов не проявляется отдельными симптомами.</w:t>
      </w:r>
    </w:p>
    <w:p w:rsidR="00D83BA1" w:rsidRDefault="00D83BA1" w:rsidP="00D83BA1">
      <w:r>
        <w:t>Массовая вакцинация населения позволила свести случаи заболевания свинкой к редким. Оно возникает только при крайне слабом иммунитете и контакте с источником заражения.</w:t>
      </w:r>
    </w:p>
    <w:p w:rsidR="00D83BA1" w:rsidRPr="00175A29" w:rsidRDefault="00D83BA1" w:rsidP="00D83BA1">
      <w:pPr>
        <w:pStyle w:val="2"/>
      </w:pPr>
      <w:r>
        <w:t>Разновидности болезни</w:t>
      </w:r>
    </w:p>
    <w:p w:rsidR="00D83BA1" w:rsidRDefault="00175A29" w:rsidP="00DA15F5">
      <w:r>
        <w:t xml:space="preserve">Заболевание </w:t>
      </w:r>
      <w:r w:rsidRPr="00175A29">
        <w:rPr>
          <w:b/>
        </w:rPr>
        <w:t>паротита вирусного у детей</w:t>
      </w:r>
      <w:r>
        <w:t xml:space="preserve"> специфического характера. </w:t>
      </w:r>
    </w:p>
    <w:p w:rsidR="00D83BA1" w:rsidRDefault="00D83BA1" w:rsidP="00DA15F5"/>
    <w:p w:rsidR="00DA15F5" w:rsidRDefault="00DA15F5" w:rsidP="00DA15F5">
      <w:r>
        <w:t>Эпидемический паротит, или, как его называют, паротит вирусный, при котором железы поражаются вирусом, называется специфическим. Он наиболее распространен, практически всегда протекает с характерными яркими симптомами. Неспецифический паротит протекает бессимптомно или со слабовыраженными симптомами. Порой это затрудняет диагностику, особенно если неспецифическим было протекание первых симптомов, «вторая волна» атаки вируса в этом случае воспринимается неожиданно, что чревато осложнениями.</w:t>
      </w:r>
    </w:p>
    <w:p w:rsidR="00DA15F5" w:rsidRDefault="00DA15F5" w:rsidP="00DA15F5"/>
    <w:p w:rsidR="00DA15F5" w:rsidRDefault="00DA15F5" w:rsidP="00DA15F5">
      <w:r>
        <w:t>Инфекционный паротит заразен, он всегда вызван вирусом. Неинфекционный опасности для окружающих не представляет. Поражение слюнных желез при банальном паротите может быть вызвано травмой околоушных желез, переохлаждением. Такой паротит еще называют неэпидемическим.</w:t>
      </w:r>
    </w:p>
    <w:p w:rsidR="00DA15F5" w:rsidRDefault="00DA15F5" w:rsidP="00DA15F5"/>
    <w:p w:rsidR="00DA15F5" w:rsidRDefault="00DA15F5" w:rsidP="00DA15F5"/>
    <w:p w:rsidR="00DA15F5" w:rsidRDefault="00DA15F5" w:rsidP="00DA15F5">
      <w:r>
        <w:t>Протекать паротит может в трех формах:</w:t>
      </w:r>
    </w:p>
    <w:p w:rsidR="00DA15F5" w:rsidRDefault="00DA15F5" w:rsidP="00DA15F5"/>
    <w:p w:rsidR="00DA15F5" w:rsidRDefault="00DA15F5" w:rsidP="00DA15F5">
      <w:r>
        <w:t>легкая (симптомы не выражены или выражены слабо — температура 37.0-37.7 градусов без явной интоксикации);</w:t>
      </w:r>
    </w:p>
    <w:p w:rsidR="00DA15F5" w:rsidRDefault="00DA15F5" w:rsidP="00DA15F5">
      <w:r>
        <w:t>средняя (симптомы выражены умеренно — температура до 39.8 градусов, железы сильно увеличены);</w:t>
      </w:r>
    </w:p>
    <w:p w:rsidR="00DA15F5" w:rsidRDefault="00DA15F5" w:rsidP="00DA15F5">
      <w:r>
        <w:t>тяжелая (симптомы выражены ярко, состояние ребенка тяжелое — температуры выше 40,0 градусов с длительным присутствием, сильная интоксикация, снижение артериального давления, анорексия).</w:t>
      </w:r>
    </w:p>
    <w:p w:rsidR="00DA15F5" w:rsidRPr="00DA15F5" w:rsidRDefault="00DA15F5" w:rsidP="00DA15F5">
      <w:r>
        <w:t>Обычно паротит протекает остро. Но в некоторых случаях встречается и хронический недуг, который время от времени дает знать о себе воспалениями в заушных слюнных железах. Хронический паротит обычно относится к неинфекционному. Вульгарный (обычный паротит) протекает на фоне поражения только слюнных желез. Осложненное заболевание — это недуг, при котором поражаются и другие железы, а также нервная система ребенка.</w:t>
      </w:r>
    </w:p>
    <w:p w:rsidR="007F374C" w:rsidRDefault="007F374C" w:rsidP="00DA15F5">
      <w:pPr>
        <w:pStyle w:val="3"/>
      </w:pPr>
      <w:r>
        <w:t>Заголовок h3: Причины возникновения</w:t>
      </w:r>
    </w:p>
    <w:p w:rsidR="00DA15F5" w:rsidRDefault="00DA15F5" w:rsidP="00DA15F5">
      <w:r>
        <w:t xml:space="preserve">При столкновении с </w:t>
      </w:r>
      <w:proofErr w:type="spellStart"/>
      <w:r>
        <w:t>парамиксовирусом</w:t>
      </w:r>
      <w:proofErr w:type="spellEnd"/>
      <w:r>
        <w:t xml:space="preserve"> заболевание начинается не у каждого ребенка. Основной причиной, которая влияет на то, заболеет малыш свинкой или нет, является его иммунный статус.</w:t>
      </w:r>
    </w:p>
    <w:p w:rsidR="00DA15F5" w:rsidRDefault="00DA15F5" w:rsidP="00DA15F5"/>
    <w:p w:rsidR="00DA15F5" w:rsidRDefault="00DA15F5" w:rsidP="00DA15F5">
      <w:r>
        <w:t>Если ему не делали прививок от паротита, то вероятность заражения увеличивается в десятки раз.</w:t>
      </w:r>
    </w:p>
    <w:p w:rsidR="00DA15F5" w:rsidRDefault="00DA15F5" w:rsidP="00DA15F5">
      <w:r>
        <w:lastRenderedPageBreak/>
        <w:t>После прививки малыш тоже может заболеть, но в этом случае свинка будет протекает у него значительно легче, а вероятность тяжелых осложнений будет минимальной. В цифрах это выглядит так:</w:t>
      </w:r>
    </w:p>
    <w:p w:rsidR="00DA15F5" w:rsidRDefault="00DA15F5" w:rsidP="00DA15F5"/>
    <w:p w:rsidR="00DA15F5" w:rsidRDefault="00DA15F5" w:rsidP="00DA15F5">
      <w:r>
        <w:t xml:space="preserve">Среди детей, родители которых отказывались от вакцинации, уровень заболеваемости при первом же контакте с </w:t>
      </w:r>
      <w:proofErr w:type="spellStart"/>
      <w:r>
        <w:t>парамиксовирусом</w:t>
      </w:r>
      <w:proofErr w:type="spellEnd"/>
      <w:r>
        <w:t xml:space="preserve"> составляет 97-98%.</w:t>
      </w:r>
    </w:p>
    <w:p w:rsidR="00DA15F5" w:rsidRDefault="00DA15F5" w:rsidP="00DA15F5">
      <w:r>
        <w:t xml:space="preserve">Осложнения паротита развиваются у 60-70% </w:t>
      </w:r>
      <w:proofErr w:type="spellStart"/>
      <w:r>
        <w:t>непривитых</w:t>
      </w:r>
      <w:proofErr w:type="spellEnd"/>
      <w:r>
        <w:t xml:space="preserve"> детей. Каждый третий мальчик после воспаления половых желез остается бесплодным. У 10% </w:t>
      </w:r>
      <w:proofErr w:type="spellStart"/>
      <w:r>
        <w:t>непривитых</w:t>
      </w:r>
      <w:proofErr w:type="spellEnd"/>
      <w:r>
        <w:t xml:space="preserve"> малышей в результате перенесенного паротита развивается глухота.</w:t>
      </w:r>
    </w:p>
    <w:p w:rsidR="00DA15F5" w:rsidRDefault="00DA15F5" w:rsidP="00DA15F5"/>
    <w:p w:rsidR="00DA15F5" w:rsidRDefault="00DA15F5" w:rsidP="00DA15F5">
      <w:r>
        <w:t>Очень многое зависит от сезонности, ведь в конце зимы и начале весны у детей, как правило, состояние иммунитета ухудшается, на это время и приходится наибольшее количество выявленных фактор паротита. В группе риска находятся малыши, которые:</w:t>
      </w:r>
    </w:p>
    <w:p w:rsidR="00DA15F5" w:rsidRDefault="00DA15F5" w:rsidP="00DA15F5"/>
    <w:p w:rsidR="00DA15F5" w:rsidRDefault="00DA15F5" w:rsidP="00DA15F5">
      <w:r>
        <w:t>часто болеют простудными и вирусными инфекциями;</w:t>
      </w:r>
    </w:p>
    <w:p w:rsidR="00DA15F5" w:rsidRDefault="00DA15F5" w:rsidP="00DA15F5">
      <w:r>
        <w:t>недавно завершили длительный курс лечения антибиотиками;</w:t>
      </w:r>
    </w:p>
    <w:p w:rsidR="00DA15F5" w:rsidRDefault="00DA15F5" w:rsidP="00DA15F5">
      <w:r>
        <w:t>недавно прошли лечение гормональными препаратами;</w:t>
      </w:r>
    </w:p>
    <w:p w:rsidR="00DA15F5" w:rsidRDefault="00DA15F5" w:rsidP="00DA15F5">
      <w:r>
        <w:t xml:space="preserve">имеют хронические заболевания, такие, как сахарный диабет, </w:t>
      </w:r>
      <w:proofErr w:type="gramStart"/>
      <w:r>
        <w:t>например</w:t>
      </w:r>
      <w:proofErr w:type="gramEnd"/>
      <w:r>
        <w:t>;</w:t>
      </w:r>
    </w:p>
    <w:p w:rsidR="00DA15F5" w:rsidRDefault="00DA15F5" w:rsidP="00DA15F5">
      <w:r>
        <w:t>недостаточно и неполноценно питаются, испытывают дефицит витаминов и микроэлементов.</w:t>
      </w:r>
    </w:p>
    <w:p w:rsidR="00DA15F5" w:rsidRDefault="00DA15F5" w:rsidP="00DA15F5">
      <w:r>
        <w:t>В заражении ребенка паротитом большую роль играет эпидемический режим. Если малыш посещает детский сад или учится в школе, то шансы заразиться, естественно, выше. Основная трудность заключается в том, что заразным инфицированный ребенок становится еще за несколько дней до появления первых симптомов. Ни он, ни его родители еще не подозревают о болезни, а окружающие дети уже активно инфицируются во время совместных игры, учебы. Поэтому к моменту наступления первых признаков, зараженными могут быть еще несколько десятков человек.</w:t>
      </w:r>
    </w:p>
    <w:p w:rsidR="007F374C" w:rsidRDefault="007F374C" w:rsidP="00DA15F5">
      <w:pPr>
        <w:pStyle w:val="3"/>
      </w:pPr>
      <w:r>
        <w:t>Заголовок h3: Когда следует обратиться к врачу?</w:t>
      </w:r>
    </w:p>
    <w:p w:rsidR="00DA15F5" w:rsidRDefault="00DA15F5" w:rsidP="00DA15F5"/>
    <w:p w:rsidR="00DA15F5" w:rsidRPr="00DA15F5" w:rsidRDefault="00DA15F5" w:rsidP="00DA15F5"/>
    <w:p w:rsidR="007F374C" w:rsidRDefault="007F374C" w:rsidP="007F374C">
      <w:r>
        <w:t xml:space="preserve">Описываем ситуации. + Пишем, к какому именно специалисту из имеющихся в клинике необходимо обратиться. Ставим ссылку на соответствующий раздел/специалиста. Здесь же употребляем ключи с </w:t>
      </w:r>
      <w:proofErr w:type="spellStart"/>
      <w:r>
        <w:t>геопривязкой</w:t>
      </w:r>
      <w:proofErr w:type="spellEnd"/>
      <w:r>
        <w:t xml:space="preserve">. </w:t>
      </w:r>
    </w:p>
    <w:p w:rsidR="00DA15F5" w:rsidRDefault="00DA15F5" w:rsidP="007F374C"/>
    <w:p w:rsidR="00DA15F5" w:rsidRDefault="00DA15F5" w:rsidP="00DA15F5">
      <w:r>
        <w:t xml:space="preserve">Свинка излечивается самопроизвольно, для смягчения симптомов рекомендуется обильное питье и обезболивающие препараты. Напомним, что детям противопоказан аспирин, который в редких случаях может вызывать </w:t>
      </w:r>
      <w:proofErr w:type="spellStart"/>
      <w:r>
        <w:t>жизнеугрожающие</w:t>
      </w:r>
      <w:proofErr w:type="spellEnd"/>
      <w:r>
        <w:t xml:space="preserve"> заболевания у детей. Следует воздержаться от использования </w:t>
      </w:r>
      <w:proofErr w:type="gramStart"/>
      <w:r>
        <w:t>продуктов</w:t>
      </w:r>
      <w:proofErr w:type="gramEnd"/>
      <w:r>
        <w:t xml:space="preserve"> стимулирующих слюноотделение - например, апельсиновый сок, лимонад и т. д., потому что повышенное слюноотделение может вызывать боль у детей с паротитом. Местное применение теплых или холодных компрессов на область околоушной слюнной железы может приносить пациенту облегчение. </w:t>
      </w:r>
    </w:p>
    <w:p w:rsidR="00DA15F5" w:rsidRDefault="00DA15F5" w:rsidP="00DA15F5"/>
    <w:p w:rsidR="00DA15F5" w:rsidRDefault="00DA15F5" w:rsidP="00DA15F5">
      <w:r>
        <w:t xml:space="preserve">При подозрении на свинку следует обратиться к врачу. Это необходимо как для дальнейшего контроля над заболеванием, так и для профилактики возникновения вспышки </w:t>
      </w:r>
      <w:proofErr w:type="spellStart"/>
      <w:r>
        <w:t>нфекционного</w:t>
      </w:r>
      <w:proofErr w:type="spellEnd"/>
      <w:r>
        <w:t xml:space="preserve"> заболевания. </w:t>
      </w:r>
    </w:p>
    <w:p w:rsidR="00DA15F5" w:rsidRDefault="00DA15F5" w:rsidP="00DA15F5"/>
    <w:p w:rsidR="00DA15F5" w:rsidRDefault="00DA15F5" w:rsidP="00DA15F5">
      <w:r>
        <w:t xml:space="preserve">В исключительно редких случаях у ребенка при заболевании паротитом возникает ригидность затылочных мышц (невозможность согнуть голову), вялость, рвота, головная боль, судороги и другие необычные симптомы, которые могут свидетельствовать о такой мозговой инфекции, как менингит - в этом случае следует в экстренном порядке обратиться к врачу для госпитализации. </w:t>
      </w:r>
    </w:p>
    <w:p w:rsidR="00DA15F5" w:rsidRDefault="00DA15F5" w:rsidP="00DA15F5"/>
    <w:p w:rsidR="00DA15F5" w:rsidRDefault="00DA15F5" w:rsidP="00DA15F5">
      <w:r>
        <w:t>Также необходимо обращаться за неотложной медицинской помощью, если у заболевшего свинкой ребенка развиваются сильные боли в животе и рвота, так как это может свидетельствовать о воспалении поджелудочной железы.</w:t>
      </w:r>
    </w:p>
    <w:p w:rsidR="00DA15F5" w:rsidRDefault="00DA15F5" w:rsidP="007F374C"/>
    <w:p w:rsidR="00DA15F5" w:rsidRDefault="00DA15F5" w:rsidP="007F374C"/>
    <w:p w:rsidR="007F374C" w:rsidRDefault="007F374C" w:rsidP="00DA15F5">
      <w:pPr>
        <w:pStyle w:val="3"/>
      </w:pPr>
      <w:r>
        <w:t>Заголовок h3: Лечение паротита у ребенка</w:t>
      </w:r>
    </w:p>
    <w:p w:rsidR="00DA15F5" w:rsidRPr="00DA15F5" w:rsidRDefault="00DA15F5" w:rsidP="00DA15F5"/>
    <w:p w:rsidR="007F374C" w:rsidRDefault="007F374C" w:rsidP="007F374C">
      <w:r>
        <w:t>Пишем о методах в клинике.</w:t>
      </w:r>
    </w:p>
    <w:p w:rsidR="00DA15F5" w:rsidRDefault="00DA15F5" w:rsidP="007F374C"/>
    <w:p w:rsidR="00DA15F5" w:rsidRDefault="00DA15F5" w:rsidP="00DA15F5">
      <w:r>
        <w:t xml:space="preserve">Основой профилактики эпидемического паротита является вакцинация. Вакцинация от свинки проходит в соответствии с национальным календарем профилактических прививок, начиная с возраста 1 год. </w:t>
      </w:r>
    </w:p>
    <w:p w:rsidR="00DA15F5" w:rsidRDefault="00DA15F5" w:rsidP="00DA15F5"/>
    <w:p w:rsidR="00DA15F5" w:rsidRDefault="00DA15F5" w:rsidP="00DA15F5">
      <w:r>
        <w:t xml:space="preserve">  Безопасность и эффективность вакцины от свинки изучена очень хорошо. Основными осложнениями вакцинации являются: </w:t>
      </w:r>
    </w:p>
    <w:p w:rsidR="00DA15F5" w:rsidRDefault="00DA15F5" w:rsidP="00DA15F5">
      <w:r>
        <w:t>Гиперемия в месте инъекции</w:t>
      </w:r>
    </w:p>
    <w:p w:rsidR="00DA15F5" w:rsidRDefault="00DA15F5" w:rsidP="00DA15F5">
      <w:r>
        <w:t>Лихорадка может наблюдаться в период от 24 часов до 7 суток после вакцинации</w:t>
      </w:r>
    </w:p>
    <w:p w:rsidR="00DA15F5" w:rsidRDefault="00DA15F5" w:rsidP="00DA15F5">
      <w:r>
        <w:t xml:space="preserve">Аллергическая реакция встречается крайне редко, реже 1 случая на 100 000 вакцинаций. Следует предупредить врача, если у ребенка выявлена аллергия на желатин, </w:t>
      </w:r>
      <w:proofErr w:type="spellStart"/>
      <w:r>
        <w:t>неомицин</w:t>
      </w:r>
      <w:proofErr w:type="spellEnd"/>
      <w:r>
        <w:t xml:space="preserve">. Так же следует проинформировать врача, если ребенок имеет врожденные или приобретенные </w:t>
      </w:r>
      <w:proofErr w:type="spellStart"/>
      <w:r>
        <w:t>имуннодефицитные</w:t>
      </w:r>
      <w:proofErr w:type="spellEnd"/>
      <w:r>
        <w:t xml:space="preserve"> состояния. </w:t>
      </w:r>
    </w:p>
    <w:p w:rsidR="00DA15F5" w:rsidRDefault="00DA15F5" w:rsidP="00DA15F5">
      <w:r>
        <w:t xml:space="preserve">Контактные, не болевшие свинкой и не привитые, должны быть вакцинированы в ближайшее время после контакта с больным. </w:t>
      </w:r>
    </w:p>
    <w:p w:rsidR="00DA15F5" w:rsidRDefault="00DA15F5" w:rsidP="00DA15F5"/>
    <w:p w:rsidR="00DA15F5" w:rsidRDefault="00DA15F5" w:rsidP="00DA15F5">
      <w:r>
        <w:t xml:space="preserve">Пациенты с паротитом должны быть изолированы до полного исчезновения отека околоушной области. </w:t>
      </w:r>
    </w:p>
    <w:p w:rsidR="00DA15F5" w:rsidRDefault="00DA15F5" w:rsidP="00DA15F5"/>
    <w:p w:rsidR="00DA15F5" w:rsidRDefault="00DA15F5" w:rsidP="00DA15F5">
      <w:r>
        <w:lastRenderedPageBreak/>
        <w:t>Ранее в медицинских и популярных изданиях была информация о связи вакцины и аутизма. Данный вопрос подробно освещен в статье: прививки и аутизм</w:t>
      </w:r>
    </w:p>
    <w:p w:rsidR="00DA15F5" w:rsidRDefault="00DA15F5" w:rsidP="007F374C"/>
    <w:p w:rsidR="007F374C" w:rsidRDefault="007F374C" w:rsidP="00DA15F5">
      <w:pPr>
        <w:pStyle w:val="3"/>
      </w:pPr>
      <w:r>
        <w:t>Заголовок h3: Диагностика паротита у ребенка</w:t>
      </w:r>
    </w:p>
    <w:p w:rsidR="00DA15F5" w:rsidRDefault="00DA15F5" w:rsidP="00DA15F5"/>
    <w:p w:rsidR="00DA15F5" w:rsidRPr="00DA15F5" w:rsidRDefault="00DA15F5" w:rsidP="00DA15F5"/>
    <w:p w:rsidR="00F54839" w:rsidRDefault="007F374C" w:rsidP="007F374C">
      <w:r>
        <w:t>Пишем о методах в клинике.</w:t>
      </w:r>
    </w:p>
    <w:p w:rsidR="00DA15F5" w:rsidRDefault="00DA15F5" w:rsidP="00DA15F5">
      <w:proofErr w:type="spellStart"/>
      <w:r>
        <w:t>ипичная</w:t>
      </w:r>
      <w:proofErr w:type="spellEnd"/>
      <w:r>
        <w:t xml:space="preserve"> свинка не вызывает сложностей в диагностике, и доктор уже при первом взгляде на маленького пациента, знает, с чем он имеет дело. Гораздо сложнее обстоят дела с паротитом нетипичным — когда температуры нет или почти нет, когда заушные слюнные желез не увеличены. В этом случае доктор сможет выявить паротит только на основании лабораторных анализов.</w:t>
      </w:r>
    </w:p>
    <w:p w:rsidR="00DA15F5" w:rsidRDefault="00DA15F5" w:rsidP="00DA15F5"/>
    <w:p w:rsidR="00DA15F5" w:rsidRDefault="00DA15F5" w:rsidP="00DA15F5">
      <w:r>
        <w:t>Причем клинический анализ крови мало что сможет рассказать об истинной причине ухудшения самочувствия ребенка.</w:t>
      </w:r>
    </w:p>
    <w:p w:rsidR="00DA15F5" w:rsidRDefault="00DA15F5" w:rsidP="00DA15F5">
      <w:r>
        <w:t xml:space="preserve">Наиболее полную картину дает метод ИФА, при котором определяются антитела, которые вырабатывает организм ребенка к проникшему в организм </w:t>
      </w:r>
      <w:proofErr w:type="spellStart"/>
      <w:r>
        <w:t>парамиксовирусу</w:t>
      </w:r>
      <w:proofErr w:type="spellEnd"/>
      <w:r>
        <w:t>. Найти их можно будет даже в том случае, если вирус поразил только поджелудочную железу или только половые железы, и явных симптомов этому нет.</w:t>
      </w:r>
    </w:p>
    <w:p w:rsidR="00DA15F5" w:rsidRDefault="00DA15F5" w:rsidP="00DA15F5"/>
    <w:p w:rsidR="00DA15F5" w:rsidRDefault="00DA15F5" w:rsidP="00DA15F5"/>
    <w:p w:rsidR="00DA15F5" w:rsidRDefault="00DA15F5" w:rsidP="00DA15F5">
      <w:r>
        <w:t xml:space="preserve">В острой стадии болезни будут найдены антитела </w:t>
      </w:r>
      <w:proofErr w:type="spellStart"/>
      <w:r>
        <w:t>IgM</w:t>
      </w:r>
      <w:proofErr w:type="spellEnd"/>
      <w:r>
        <w:t xml:space="preserve">, при выздоровлении они сменятся другими антителами — </w:t>
      </w:r>
      <w:proofErr w:type="spellStart"/>
      <w:r>
        <w:t>IgG</w:t>
      </w:r>
      <w:proofErr w:type="spellEnd"/>
      <w:r>
        <w:t>, которые остаются с ребенком на всю жизнь, определяются при каждом анализе и свидетельствуют о том, что ребенок перенес свинку и у него имеется иммунитет к этой болезни. Определить наличие вируса возможно не только в крови, но и в смывах из глотки, а также в секрете околоушной слюнной железы. Частицы вируса определяют в спинномозговой жидкости и в моче.</w:t>
      </w:r>
    </w:p>
    <w:p w:rsidR="00DA15F5" w:rsidRDefault="00DA15F5" w:rsidP="00DA15F5"/>
    <w:p w:rsidR="00DA15F5" w:rsidRDefault="00DA15F5" w:rsidP="00DA15F5">
      <w:r>
        <w:t xml:space="preserve">Поскольку вирус содержит вещество, способное вызвать аллергию, ребенку могут провести подкожную </w:t>
      </w:r>
      <w:proofErr w:type="spellStart"/>
      <w:r>
        <w:t>аллергопробу</w:t>
      </w:r>
      <w:proofErr w:type="spellEnd"/>
      <w:r>
        <w:t xml:space="preserve">. Если в его организме циркулирует </w:t>
      </w:r>
      <w:proofErr w:type="spellStart"/>
      <w:r>
        <w:t>парамиксовирус</w:t>
      </w:r>
      <w:proofErr w:type="spellEnd"/>
      <w:r>
        <w:t>, то проба будет положительной после отрицательной. Но если в самые первые дни от начала заболевания проба показывает положительный результат, то это говорит о том, что ранее ребенок уже перенес свинку, и сейчас происходит вторичное заболевание.</w:t>
      </w:r>
    </w:p>
    <w:p w:rsidR="00DA15F5" w:rsidRDefault="00DA15F5" w:rsidP="00DA15F5"/>
    <w:p w:rsidR="00DA15F5" w:rsidRDefault="00DA15F5" w:rsidP="00DA15F5"/>
    <w:p w:rsidR="00DA15F5" w:rsidRDefault="00DA15F5" w:rsidP="00DA15F5">
      <w:r>
        <w:t>Дополнительной диагностики не требуется, даже скрытые формы болезни и сомнительные диагностические случаи разрешаются и выявляются в результате анализа крови или смыва из носоглотки. Для точной постановки диагноза доктор обязательно выяснит, в какую школу ходит ребенок, какой детский сад посещает, чтобы поинтересоваться в органах, осуществляющих санитарный контроль, не было ли в этих детских учреждениях в последнее время вспышек паротита.</w:t>
      </w:r>
    </w:p>
    <w:p w:rsidR="00DA15F5" w:rsidRDefault="00DA15F5" w:rsidP="00DA15F5"/>
    <w:p w:rsidR="00DA15F5" w:rsidRDefault="00DA15F5" w:rsidP="00DA15F5">
      <w:r>
        <w:t xml:space="preserve">Если методом ИФА в крови ребенка находят антитела к вирусу в активной стадии, то обязательно нужно будет сообщить об этом в </w:t>
      </w:r>
      <w:proofErr w:type="spellStart"/>
      <w:r>
        <w:t>Роспотребнадзор</w:t>
      </w:r>
      <w:proofErr w:type="spellEnd"/>
      <w:r>
        <w:t xml:space="preserve"> и в сам детский сад или школу.</w:t>
      </w:r>
    </w:p>
    <w:p w:rsidR="00DA15F5" w:rsidRDefault="00DA15F5" w:rsidP="00DA15F5">
      <w:pPr>
        <w:pStyle w:val="2"/>
      </w:pPr>
      <w:r>
        <w:t>Заголовок h2</w:t>
      </w:r>
      <w:r>
        <w:t xml:space="preserve">: Как записаться к </w:t>
      </w:r>
      <w:proofErr w:type="spellStart"/>
      <w:r>
        <w:t>специальсту</w:t>
      </w:r>
      <w:proofErr w:type="spellEnd"/>
    </w:p>
    <w:p w:rsidR="00DA15F5" w:rsidRPr="007F374C" w:rsidRDefault="00DA15F5" w:rsidP="00DA15F5">
      <w:r>
        <w:t xml:space="preserve">Здесь даем информацию обо всех средствах связи (форма на сайте, номера телефонов). Даем ключи с </w:t>
      </w:r>
      <w:proofErr w:type="spellStart"/>
      <w:r>
        <w:t>геопривязкой</w:t>
      </w:r>
      <w:proofErr w:type="spellEnd"/>
      <w:r>
        <w:t xml:space="preserve"> (находимся … Недалеко от станций метро…). Ссылки на соответствующих специалистов</w:t>
      </w:r>
    </w:p>
    <w:sectPr w:rsidR="00DA15F5" w:rsidRPr="007F37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16724"/>
    <w:multiLevelType w:val="hybridMultilevel"/>
    <w:tmpl w:val="191E1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BC"/>
    <w:rsid w:val="00175A29"/>
    <w:rsid w:val="002B555F"/>
    <w:rsid w:val="002D1E06"/>
    <w:rsid w:val="002D2B8A"/>
    <w:rsid w:val="003E1C23"/>
    <w:rsid w:val="005C4ABC"/>
    <w:rsid w:val="005C615E"/>
    <w:rsid w:val="007F374C"/>
    <w:rsid w:val="009236E7"/>
    <w:rsid w:val="00D41D3A"/>
    <w:rsid w:val="00D83BA1"/>
    <w:rsid w:val="00DA1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EA421-BEB9-40D9-A6B2-0D97FE09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DA1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A15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A15F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A15F5"/>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D83BA1"/>
    <w:pPr>
      <w:ind w:left="720"/>
      <w:contextualSpacing/>
    </w:pPr>
  </w:style>
  <w:style w:type="character" w:styleId="a4">
    <w:name w:val="Hyperlink"/>
    <w:basedOn w:val="a0"/>
    <w:uiPriority w:val="99"/>
    <w:unhideWhenUsed/>
    <w:rsid w:val="003E1C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dicinadeti.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1470</Words>
  <Characters>9473</Characters>
  <Application>Microsoft Office Word</Application>
  <DocSecurity>0</DocSecurity>
  <Lines>157</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6</cp:revision>
  <dcterms:created xsi:type="dcterms:W3CDTF">2020-01-21T17:56:00Z</dcterms:created>
  <dcterms:modified xsi:type="dcterms:W3CDTF">2020-01-22T04:21:00Z</dcterms:modified>
</cp:coreProperties>
</file>