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A83" w:rsidRDefault="008C5A83" w:rsidP="00E174A6">
      <w:pPr>
        <w:pStyle w:val="1"/>
      </w:pPr>
      <w:r>
        <w:t>Понятие субаренды в законодательстве РФ</w:t>
      </w:r>
    </w:p>
    <w:p w:rsidR="008C5A83" w:rsidRDefault="008C5A83" w:rsidP="008C5A83">
      <w:bookmarkStart w:id="0" w:name="_GoBack"/>
      <w:r>
        <w:t>Арендаторы недвижимого имущества не всегда им пользуются в полном объёме. Зачастую ими происходит передача прав другим лицам. Эта процедура называется субарендой. Она имеет свои особенности и последствия в гражданском законодательстве Российской Федерации.</w:t>
      </w:r>
    </w:p>
    <w:p w:rsidR="008C5A83" w:rsidRDefault="008C5A83" w:rsidP="00E174A6">
      <w:pPr>
        <w:pStyle w:val="2"/>
      </w:pPr>
      <w:r>
        <w:t>Особенности правовых отношений</w:t>
      </w:r>
    </w:p>
    <w:p w:rsidR="008C5A83" w:rsidRDefault="008C5A83" w:rsidP="008C5A83">
      <w:r>
        <w:t>Гражданский кодекс РФ предсотавляет право собственнику сдавать в аренду недвижимое имущество. Арендатор при этом платит за пользование недвижимостью определённое вознаграждение, прописанное в договоре аренды.</w:t>
      </w:r>
    </w:p>
    <w:p w:rsidR="00786181" w:rsidRDefault="008C5A83" w:rsidP="008C5A83">
      <w:r>
        <w:t xml:space="preserve">По согласию с собственником (арендодателем) площадей, </w:t>
      </w:r>
      <w:r w:rsidR="00786181">
        <w:t>съёмщик</w:t>
      </w:r>
      <w:r>
        <w:t xml:space="preserve"> </w:t>
      </w:r>
      <w:r w:rsidR="00786181">
        <w:t>может самостоятельно передать</w:t>
      </w:r>
      <w:r>
        <w:t xml:space="preserve"> арендуемую площадь в субаренду третьим лицам. При этом </w:t>
      </w:r>
      <w:r w:rsidR="00786181">
        <w:t>съёмщик</w:t>
      </w:r>
      <w:r>
        <w:t xml:space="preserve"> получает за это вознаграждение.</w:t>
      </w:r>
      <w:r w:rsidR="00786181">
        <w:t xml:space="preserve"> Соглашение о субаренде заключают также на определённый срок. При этом период его действия не должен быть больше, чем соглашение по аренде.</w:t>
      </w:r>
    </w:p>
    <w:p w:rsidR="008C5A83" w:rsidRDefault="008C5A83" w:rsidP="008C5A83">
      <w:r>
        <w:t>Цели предоставления субаренды:</w:t>
      </w:r>
    </w:p>
    <w:p w:rsidR="008C5A83" w:rsidRDefault="00786181" w:rsidP="008C5A83">
      <w:pPr>
        <w:pStyle w:val="a3"/>
        <w:numPr>
          <w:ilvl w:val="0"/>
          <w:numId w:val="1"/>
        </w:numPr>
      </w:pPr>
      <w:r>
        <w:t>Съёмщик</w:t>
      </w:r>
      <w:r w:rsidR="008C5A83">
        <w:t xml:space="preserve"> таким путём сокращает издержки, если часть арендуемой площади не нужна;</w:t>
      </w:r>
    </w:p>
    <w:p w:rsidR="008C5A83" w:rsidRDefault="008C5A83" w:rsidP="008C5A83">
      <w:pPr>
        <w:pStyle w:val="a3"/>
        <w:numPr>
          <w:ilvl w:val="0"/>
          <w:numId w:val="1"/>
        </w:numPr>
      </w:pPr>
      <w:r>
        <w:t>получение дополнительной прибыли.</w:t>
      </w:r>
    </w:p>
    <w:p w:rsidR="008C5A83" w:rsidRDefault="008C5A83" w:rsidP="008C5A83">
      <w:r>
        <w:t xml:space="preserve">Арендатор при этом не освобождается от своих обязательств по основному договору аренды. </w:t>
      </w:r>
      <w:r w:rsidR="006701AD">
        <w:t>Условия аренды нельзя менять договором субаренды</w:t>
      </w:r>
      <w:r w:rsidR="00E174A6">
        <w:t>.</w:t>
      </w:r>
      <w:r w:rsidR="006701AD">
        <w:t xml:space="preserve"> Это прописано в ст. 615 ГК РФ.</w:t>
      </w:r>
      <w:r w:rsidR="00E174A6">
        <w:t xml:space="preserve"> Оформление договора субаренды обязательно с собственником площадей недвижимости. Иной порядок не допускается.</w:t>
      </w:r>
    </w:p>
    <w:p w:rsidR="00786181" w:rsidRDefault="00786181" w:rsidP="008C5A83">
      <w:r>
        <w:t>Если хозяин недвижимого имущества отсутствовал при заключении сделки по субаренде, то данное соглашение может быть лишено юридической силы.</w:t>
      </w:r>
      <w:r w:rsidR="00E174A6">
        <w:t xml:space="preserve"> </w:t>
      </w:r>
      <w:r>
        <w:t>Согласи собственника производят путём оформления дополнительного соглашения.</w:t>
      </w:r>
    </w:p>
    <w:p w:rsidR="00E174A6" w:rsidRDefault="00E174A6" w:rsidP="008C5A83">
      <w:r>
        <w:t>Формы представления:</w:t>
      </w:r>
    </w:p>
    <w:p w:rsidR="00E174A6" w:rsidRDefault="00E174A6" w:rsidP="00E174A6">
      <w:pPr>
        <w:pStyle w:val="a3"/>
        <w:numPr>
          <w:ilvl w:val="0"/>
          <w:numId w:val="2"/>
        </w:numPr>
      </w:pPr>
      <w:r>
        <w:t>заверенное письмо;</w:t>
      </w:r>
    </w:p>
    <w:p w:rsidR="00E174A6" w:rsidRDefault="00E174A6" w:rsidP="00E174A6">
      <w:pPr>
        <w:pStyle w:val="a3"/>
        <w:numPr>
          <w:ilvl w:val="0"/>
          <w:numId w:val="2"/>
        </w:numPr>
      </w:pPr>
      <w:r>
        <w:t>протокол совместного заседания;</w:t>
      </w:r>
    </w:p>
    <w:p w:rsidR="00E174A6" w:rsidRDefault="00E174A6" w:rsidP="00E174A6">
      <w:pPr>
        <w:pStyle w:val="a3"/>
        <w:numPr>
          <w:ilvl w:val="0"/>
          <w:numId w:val="2"/>
        </w:numPr>
      </w:pPr>
      <w:r>
        <w:t>указание в договоре аренды права арендатора на заключение сделок субаренды в будущем.</w:t>
      </w:r>
    </w:p>
    <w:p w:rsidR="00E174A6" w:rsidRDefault="00E174A6" w:rsidP="00E174A6">
      <w:r>
        <w:t>Порядок оформления процедуры обязательно следует соблюдать. В ином случае сделка может быть признана ничтожной или её попросту не зарегистрируют в Росреестре или в нотариальной конторе.</w:t>
      </w:r>
    </w:p>
    <w:p w:rsidR="007E5FAF" w:rsidRDefault="007E5FAF" w:rsidP="007E5FAF">
      <w:pPr>
        <w:pStyle w:val="2"/>
      </w:pPr>
      <w:r>
        <w:t>Д</w:t>
      </w:r>
      <w:r w:rsidR="00786181">
        <w:t>ругие</w:t>
      </w:r>
      <w:r>
        <w:t xml:space="preserve"> особенности</w:t>
      </w:r>
    </w:p>
    <w:p w:rsidR="00786181" w:rsidRDefault="00786181" w:rsidP="007E5FAF">
      <w:r>
        <w:t>Основное соглашение по аренде должно содержать права и обязанности сторон сделки. Эти положения автоматически применяются при заключении соглашения по субаренде. Субарендатор обязан их соблюдать при ведении своей деятельности.</w:t>
      </w:r>
    </w:p>
    <w:p w:rsidR="007E5FAF" w:rsidRDefault="00786181" w:rsidP="007E5FAF">
      <w:r>
        <w:t>Вторичное соглашение по сроку действия равно первичному.</w:t>
      </w:r>
      <w:r w:rsidR="007E5FAF">
        <w:t xml:space="preserve"> Если основной договор бессрочный, то и договор субаренды заключают на таких же условиях.</w:t>
      </w:r>
    </w:p>
    <w:p w:rsidR="00F82E2B" w:rsidRDefault="007E5FAF" w:rsidP="008C5A83">
      <w:r>
        <w:lastRenderedPageBreak/>
        <w:t xml:space="preserve">Обязательной государственной регистрации подлежат договора субаренды со сроком действия свыше 1 года. </w:t>
      </w:r>
      <w:r w:rsidR="002F7572">
        <w:t>За данной процедурой субарендатор обращается в территориальный орган государственной регистрации недвижимого имущества Росреестра.</w:t>
      </w:r>
      <w:bookmarkEnd w:id="0"/>
    </w:p>
    <w:sectPr w:rsidR="00F82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7696"/>
    <w:multiLevelType w:val="hybridMultilevel"/>
    <w:tmpl w:val="7004D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872F55"/>
    <w:multiLevelType w:val="hybridMultilevel"/>
    <w:tmpl w:val="FEF6A9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A83"/>
    <w:rsid w:val="00040267"/>
    <w:rsid w:val="00047945"/>
    <w:rsid w:val="00055172"/>
    <w:rsid w:val="00086565"/>
    <w:rsid w:val="000C5F92"/>
    <w:rsid w:val="000E257B"/>
    <w:rsid w:val="00113DDA"/>
    <w:rsid w:val="00117E4C"/>
    <w:rsid w:val="002054DB"/>
    <w:rsid w:val="00214F95"/>
    <w:rsid w:val="0022446D"/>
    <w:rsid w:val="00226BF0"/>
    <w:rsid w:val="0023030B"/>
    <w:rsid w:val="00235ADD"/>
    <w:rsid w:val="00250C81"/>
    <w:rsid w:val="00297CA9"/>
    <w:rsid w:val="002B296D"/>
    <w:rsid w:val="002C0CB5"/>
    <w:rsid w:val="002C7CEF"/>
    <w:rsid w:val="002D1639"/>
    <w:rsid w:val="002D41BB"/>
    <w:rsid w:val="002D6261"/>
    <w:rsid w:val="002F661A"/>
    <w:rsid w:val="002F7572"/>
    <w:rsid w:val="003142EE"/>
    <w:rsid w:val="003272C0"/>
    <w:rsid w:val="003275F7"/>
    <w:rsid w:val="00335535"/>
    <w:rsid w:val="0035341B"/>
    <w:rsid w:val="00381F46"/>
    <w:rsid w:val="00394AA6"/>
    <w:rsid w:val="003A57C1"/>
    <w:rsid w:val="003A63E1"/>
    <w:rsid w:val="003B4A38"/>
    <w:rsid w:val="00411A18"/>
    <w:rsid w:val="00425D85"/>
    <w:rsid w:val="00462531"/>
    <w:rsid w:val="004973AA"/>
    <w:rsid w:val="004C7F79"/>
    <w:rsid w:val="004F6E25"/>
    <w:rsid w:val="00522C06"/>
    <w:rsid w:val="00550EDF"/>
    <w:rsid w:val="00592C6C"/>
    <w:rsid w:val="005A31B9"/>
    <w:rsid w:val="005C1314"/>
    <w:rsid w:val="006053F1"/>
    <w:rsid w:val="00664EC0"/>
    <w:rsid w:val="006701AD"/>
    <w:rsid w:val="00691462"/>
    <w:rsid w:val="006D4F5C"/>
    <w:rsid w:val="006D5BD7"/>
    <w:rsid w:val="0070337D"/>
    <w:rsid w:val="007361AF"/>
    <w:rsid w:val="007603A4"/>
    <w:rsid w:val="00764191"/>
    <w:rsid w:val="00775497"/>
    <w:rsid w:val="00786181"/>
    <w:rsid w:val="00795273"/>
    <w:rsid w:val="007B2EA2"/>
    <w:rsid w:val="007E5FAF"/>
    <w:rsid w:val="007E744F"/>
    <w:rsid w:val="008414EB"/>
    <w:rsid w:val="008B3E86"/>
    <w:rsid w:val="008C5A83"/>
    <w:rsid w:val="008E26FE"/>
    <w:rsid w:val="008E3ADB"/>
    <w:rsid w:val="008F5232"/>
    <w:rsid w:val="00913D93"/>
    <w:rsid w:val="00917DF8"/>
    <w:rsid w:val="00984804"/>
    <w:rsid w:val="009851D7"/>
    <w:rsid w:val="009B6ED9"/>
    <w:rsid w:val="009C054E"/>
    <w:rsid w:val="009D1B40"/>
    <w:rsid w:val="009D7BF5"/>
    <w:rsid w:val="00A2406D"/>
    <w:rsid w:val="00A30F24"/>
    <w:rsid w:val="00A32CBB"/>
    <w:rsid w:val="00A71463"/>
    <w:rsid w:val="00A95F8A"/>
    <w:rsid w:val="00AB31AE"/>
    <w:rsid w:val="00AB40E7"/>
    <w:rsid w:val="00AC4849"/>
    <w:rsid w:val="00AC5897"/>
    <w:rsid w:val="00AD0A8A"/>
    <w:rsid w:val="00AE3C8F"/>
    <w:rsid w:val="00AF3951"/>
    <w:rsid w:val="00B05F6C"/>
    <w:rsid w:val="00B13E96"/>
    <w:rsid w:val="00B65873"/>
    <w:rsid w:val="00B76E48"/>
    <w:rsid w:val="00B8157A"/>
    <w:rsid w:val="00B8299D"/>
    <w:rsid w:val="00B92DFB"/>
    <w:rsid w:val="00BB251D"/>
    <w:rsid w:val="00BC28A6"/>
    <w:rsid w:val="00BD5CE8"/>
    <w:rsid w:val="00BE0716"/>
    <w:rsid w:val="00BF2C28"/>
    <w:rsid w:val="00BF3054"/>
    <w:rsid w:val="00C2644B"/>
    <w:rsid w:val="00C27A36"/>
    <w:rsid w:val="00C60E59"/>
    <w:rsid w:val="00C6551D"/>
    <w:rsid w:val="00C84980"/>
    <w:rsid w:val="00CA6FA5"/>
    <w:rsid w:val="00D14DFE"/>
    <w:rsid w:val="00D50380"/>
    <w:rsid w:val="00D70FCF"/>
    <w:rsid w:val="00D93B30"/>
    <w:rsid w:val="00DB1315"/>
    <w:rsid w:val="00DE7B11"/>
    <w:rsid w:val="00DF0844"/>
    <w:rsid w:val="00E103A5"/>
    <w:rsid w:val="00E174A6"/>
    <w:rsid w:val="00E40475"/>
    <w:rsid w:val="00E40B21"/>
    <w:rsid w:val="00E50FED"/>
    <w:rsid w:val="00E62CE7"/>
    <w:rsid w:val="00EB55CB"/>
    <w:rsid w:val="00EE587D"/>
    <w:rsid w:val="00EF2FBE"/>
    <w:rsid w:val="00F07AE7"/>
    <w:rsid w:val="00F220F8"/>
    <w:rsid w:val="00F27DF8"/>
    <w:rsid w:val="00F30758"/>
    <w:rsid w:val="00F37083"/>
    <w:rsid w:val="00F5338E"/>
    <w:rsid w:val="00F56C36"/>
    <w:rsid w:val="00F759A4"/>
    <w:rsid w:val="00F82E2B"/>
    <w:rsid w:val="00F8654E"/>
    <w:rsid w:val="00F974F5"/>
    <w:rsid w:val="00FF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D659A11-9696-43E9-874B-13B742AE1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A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174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5A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C5A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E174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308</Words>
  <Characters>2165</Characters>
  <Application>Microsoft Office Word</Application>
  <DocSecurity>0</DocSecurity>
  <Lines>38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RePack, SanBuild</Company>
  <LinksUpToDate>false</LinksUpToDate>
  <CharactersWithSpaces>2452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Архивариус</dc:creator>
  <cp:keywords/>
  <dc:description/>
  <cp:lastModifiedBy>Пк</cp:lastModifiedBy>
  <cp:revision>2</cp:revision>
  <dcterms:created xsi:type="dcterms:W3CDTF">2020-02-06T20:54:00Z</dcterms:created>
  <dcterms:modified xsi:type="dcterms:W3CDTF">2020-02-06T20:54:00Z</dcterms:modified>
</cp:coreProperties>
</file>