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8F5" w:rsidRPr="008418F5" w:rsidRDefault="008418F5" w:rsidP="008418F5">
      <w:pPr>
        <w:keepNext/>
        <w:keepLines/>
        <w:spacing w:before="240" w:after="0"/>
        <w:outlineLvl w:val="0"/>
        <w:rPr>
          <w:rFonts w:ascii="Calibri Light" w:eastAsia="Times New Roman" w:hAnsi="Calibri Light" w:cs="Times New Roman"/>
          <w:color w:val="2E74B5"/>
          <w:sz w:val="32"/>
          <w:szCs w:val="32"/>
        </w:rPr>
      </w:pPr>
      <w:r w:rsidRPr="008418F5">
        <w:rPr>
          <w:rFonts w:ascii="Calibri Light" w:eastAsia="Times New Roman" w:hAnsi="Calibri Light" w:cs="Times New Roman"/>
          <w:color w:val="2E74B5"/>
          <w:sz w:val="32"/>
          <w:szCs w:val="32"/>
        </w:rPr>
        <w:t>Расторжение договора ОСАГО после продажи автомобиля: возврат денежных средств</w:t>
      </w:r>
    </w:p>
    <w:p w:rsidR="008418F5" w:rsidRPr="008418F5" w:rsidRDefault="008418F5" w:rsidP="008418F5">
      <w:r w:rsidRPr="008418F5">
        <w:t>Автомобиль – это имущество, которое имеет высокую стоимость и спрос на рынке. Соответственного многие владельцы иногда его незапланированно продают, с целью получения выгоды. Стандартный срок страхования – 1 год. Средняя сумма оплаты годового полиса – около 5-7 тысяч. Ладно, если страховка оканчивается через месяц-другой после продажи машины. А что делать тем, кто недавно заключил договор и продал транспорт?</w:t>
      </w:r>
    </w:p>
    <w:p w:rsidR="008418F5" w:rsidRPr="008418F5" w:rsidRDefault="008418F5" w:rsidP="008418F5">
      <w:r w:rsidRPr="008418F5">
        <w:t>Существует процедура возврата денежных средств. Поэтому не стоит кусать локти по потерянной сумме, а собрать необходимые документы и получить деньги.</w:t>
      </w:r>
    </w:p>
    <w:p w:rsidR="008418F5" w:rsidRPr="008418F5" w:rsidRDefault="008418F5" w:rsidP="008418F5">
      <w:pPr>
        <w:rPr>
          <w:rFonts w:ascii="Calibri" w:eastAsia="Calibri" w:hAnsi="Calibri" w:cs="Times New Roman"/>
        </w:rPr>
      </w:pPr>
      <w:r w:rsidRPr="008418F5">
        <w:rPr>
          <w:rFonts w:ascii="Calibri" w:eastAsia="Calibri" w:hAnsi="Calibri" w:cs="Times New Roman"/>
        </w:rPr>
        <w:t>Обратите внимание! При продаже авто по доверенности возврат денег страховая компания не производит</w:t>
      </w:r>
    </w:p>
    <w:p w:rsidR="008418F5" w:rsidRPr="008418F5" w:rsidRDefault="008418F5" w:rsidP="008418F5">
      <w:pPr>
        <w:rPr>
          <w:rFonts w:ascii="Calibri Light" w:eastAsia="Times New Roman" w:hAnsi="Calibri Light" w:cs="Times New Roman"/>
          <w:color w:val="2E74B5"/>
          <w:sz w:val="26"/>
          <w:szCs w:val="26"/>
        </w:rPr>
      </w:pPr>
      <w:r w:rsidRPr="008418F5">
        <w:rPr>
          <w:rFonts w:ascii="Calibri Light" w:eastAsia="Times New Roman" w:hAnsi="Calibri Light" w:cs="Times New Roman"/>
          <w:color w:val="2E74B5"/>
          <w:sz w:val="26"/>
          <w:szCs w:val="26"/>
        </w:rPr>
        <w:t>Как вернуть средства за полис ОСАГО: от мыслей к действиям</w:t>
      </w:r>
    </w:p>
    <w:p w:rsidR="008418F5" w:rsidRPr="008418F5" w:rsidRDefault="008418F5" w:rsidP="008418F5">
      <w:r w:rsidRPr="008418F5">
        <w:t>Сумма за неиспользованную часть ОСАГО возвращается после процедуры оформления авто на нового собственника. Для этого требуется обратиться в компанию, с которой был заключён договор. Для обращения требуется собрать необходимые документы.</w:t>
      </w:r>
    </w:p>
    <w:p w:rsidR="008418F5" w:rsidRPr="008418F5" w:rsidRDefault="008418F5" w:rsidP="008418F5">
      <w:pPr>
        <w:keepNext/>
        <w:keepLines/>
        <w:spacing w:before="40" w:after="0"/>
        <w:outlineLvl w:val="2"/>
        <w:rPr>
          <w:rFonts w:asciiTheme="majorHAnsi" w:eastAsia="Calibri" w:hAnsiTheme="majorHAnsi" w:cstheme="majorBidi"/>
          <w:color w:val="1F4D78" w:themeColor="accent1" w:themeShade="7F"/>
          <w:sz w:val="24"/>
          <w:szCs w:val="24"/>
        </w:rPr>
      </w:pPr>
      <w:r w:rsidRPr="008418F5">
        <w:rPr>
          <w:rFonts w:asciiTheme="majorHAnsi" w:eastAsia="Calibri" w:hAnsiTheme="majorHAnsi" w:cstheme="majorBidi"/>
          <w:color w:val="1F4D78" w:themeColor="accent1" w:themeShade="7F"/>
          <w:sz w:val="24"/>
          <w:szCs w:val="24"/>
        </w:rPr>
        <w:t>Документация: что предоставлять страховой?</w:t>
      </w:r>
      <w:r w:rsidRPr="008418F5">
        <w:rPr>
          <w:rFonts w:asciiTheme="majorHAnsi" w:eastAsia="Calibri" w:hAnsiTheme="majorHAnsi" w:cstheme="majorBidi"/>
          <w:color w:val="1F4D78" w:themeColor="accent1" w:themeShade="7F"/>
          <w:sz w:val="24"/>
          <w:szCs w:val="24"/>
        </w:rPr>
        <w:tab/>
      </w:r>
    </w:p>
    <w:p w:rsidR="008418F5" w:rsidRPr="008418F5" w:rsidRDefault="008418F5" w:rsidP="008418F5">
      <w:r w:rsidRPr="008418F5">
        <w:t>Некоторые компании не требуют тот или иной документ, или же потребуют предоставить дополнительные сведения. Базовый список, который потребуется для обращения в крупную страховую вроде Росгосстраха, следующий:</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Заявление. Необходимо 2 экземпляра.</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Страховой полис.</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Паспорт гражданина РФ.</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Договор купли/продажи и его копия.</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Копия ПТС, где будет отметка о новом собственнике транспорта.</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Банковские реквизиты.</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Доверенность, если заявление подаёт доверенное лицо.</w:t>
      </w:r>
    </w:p>
    <w:p w:rsidR="008418F5" w:rsidRPr="008418F5" w:rsidRDefault="008418F5" w:rsidP="008418F5">
      <w:pPr>
        <w:numPr>
          <w:ilvl w:val="0"/>
          <w:numId w:val="37"/>
        </w:numPr>
        <w:contextualSpacing/>
        <w:rPr>
          <w:rFonts w:ascii="Calibri" w:eastAsia="Calibri" w:hAnsi="Calibri" w:cs="Times New Roman"/>
        </w:rPr>
      </w:pPr>
      <w:r w:rsidRPr="008418F5">
        <w:rPr>
          <w:rFonts w:ascii="Calibri" w:eastAsia="Calibri" w:hAnsi="Calibri" w:cs="Times New Roman"/>
        </w:rPr>
        <w:t>Желательно предоставить квитанции об оплате договора страхования.</w:t>
      </w:r>
    </w:p>
    <w:p w:rsidR="008418F5" w:rsidRPr="008418F5" w:rsidRDefault="008418F5" w:rsidP="008418F5">
      <w:pPr>
        <w:rPr>
          <w:rFonts w:ascii="Calibri" w:eastAsia="Calibri" w:hAnsi="Calibri" w:cs="Times New Roman"/>
        </w:rPr>
      </w:pPr>
      <w:r w:rsidRPr="008418F5">
        <w:rPr>
          <w:rFonts w:ascii="Calibri" w:eastAsia="Calibri" w:hAnsi="Calibri" w:cs="Times New Roman"/>
        </w:rPr>
        <w:t>Обратите внимание! Все документы желательно подавать в двух экземплярах. Второй пакет следует хранить у себя, при этом на них должна быть поставлена отметка о приёме страховой компанией.</w:t>
      </w:r>
    </w:p>
    <w:p w:rsidR="008418F5" w:rsidRPr="008418F5" w:rsidRDefault="008418F5" w:rsidP="008418F5">
      <w:pPr>
        <w:rPr>
          <w:rFonts w:ascii="Calibri" w:eastAsia="Calibri" w:hAnsi="Calibri" w:cs="Times New Roman"/>
        </w:rPr>
      </w:pPr>
      <w:r w:rsidRPr="008418F5">
        <w:rPr>
          <w:rFonts w:ascii="Calibri" w:eastAsia="Calibri" w:hAnsi="Calibri" w:cs="Times New Roman"/>
        </w:rPr>
        <w:t>Далеко не все страховые выдают деньги на руки клиенту наличными. Поэтому следует предоставить данные счёта в банке или номер карточки.</w:t>
      </w:r>
    </w:p>
    <w:p w:rsidR="008418F5" w:rsidRPr="008418F5" w:rsidRDefault="008418F5" w:rsidP="008418F5">
      <w:pPr>
        <w:rPr>
          <w:rFonts w:ascii="Calibri" w:eastAsia="Calibri" w:hAnsi="Calibri" w:cs="Times New Roman"/>
        </w:rPr>
      </w:pPr>
      <w:r w:rsidRPr="008418F5">
        <w:rPr>
          <w:rFonts w:ascii="Calibri" w:eastAsia="Calibri" w:hAnsi="Calibri" w:cs="Times New Roman"/>
        </w:rPr>
        <w:t>В качестве причины расторжения договора следует обязательно указать – продажа автомобиля. В ином случае страховая откажет в возврате. Помните, что расчёт возвращаемой суммы будет производиться с момента подачи заявления. Поэтому не следует медлить после продажи авто с данной операцией. На заявлении страховой агент должен поставить его регистрационный номер и дату получения. Обратите на это внимание.</w:t>
      </w:r>
    </w:p>
    <w:p w:rsidR="008418F5" w:rsidRPr="008418F5" w:rsidRDefault="008418F5" w:rsidP="008418F5">
      <w:pPr>
        <w:keepNext/>
        <w:keepLines/>
        <w:spacing w:before="40" w:after="0"/>
        <w:outlineLvl w:val="2"/>
        <w:rPr>
          <w:rFonts w:ascii="Calibri Light" w:eastAsia="Times New Roman" w:hAnsi="Calibri Light" w:cs="Times New Roman"/>
          <w:color w:val="1F4D78"/>
          <w:sz w:val="24"/>
          <w:szCs w:val="24"/>
        </w:rPr>
      </w:pPr>
      <w:r w:rsidRPr="008418F5">
        <w:rPr>
          <w:rFonts w:ascii="Calibri Light" w:eastAsia="Times New Roman" w:hAnsi="Calibri Light" w:cs="Times New Roman"/>
          <w:color w:val="1F4D78"/>
          <w:sz w:val="24"/>
          <w:szCs w:val="24"/>
        </w:rPr>
        <w:t>Срок ожидания</w:t>
      </w:r>
    </w:p>
    <w:p w:rsidR="008418F5" w:rsidRPr="008418F5" w:rsidRDefault="008418F5" w:rsidP="008418F5">
      <w:pPr>
        <w:rPr>
          <w:rFonts w:ascii="Calibri" w:eastAsia="Calibri" w:hAnsi="Calibri" w:cs="Times New Roman"/>
        </w:rPr>
      </w:pPr>
      <w:r w:rsidRPr="008418F5">
        <w:rPr>
          <w:rFonts w:ascii="Calibri" w:eastAsia="Calibri" w:hAnsi="Calibri" w:cs="Times New Roman"/>
        </w:rPr>
        <w:t>Выше было указано, что медлить с подачей заявления нельзя. Каждый последующий день после продажи – это просто так отданные деньги страховой. Да и деньги на руки можно получить быстрее.</w:t>
      </w:r>
    </w:p>
    <w:p w:rsidR="008418F5" w:rsidRPr="008418F5" w:rsidRDefault="008418F5" w:rsidP="008418F5">
      <w:pPr>
        <w:rPr>
          <w:rFonts w:ascii="Calibri" w:eastAsia="Calibri" w:hAnsi="Calibri" w:cs="Times New Roman"/>
        </w:rPr>
      </w:pPr>
      <w:r w:rsidRPr="008418F5">
        <w:rPr>
          <w:rFonts w:ascii="Calibri" w:eastAsia="Calibri" w:hAnsi="Calibri" w:cs="Times New Roman"/>
        </w:rPr>
        <w:lastRenderedPageBreak/>
        <w:t>Согласно законодательству у страховой компании есть 14 рабочих дней на то, чтобы вернуть заявителю средства на указанный счёт. Однако на деле операция процедура проходит быстрее. Некоторые возвращают деньги даже в день обращения.</w:t>
      </w:r>
    </w:p>
    <w:p w:rsidR="008418F5" w:rsidRPr="008418F5" w:rsidRDefault="008418F5" w:rsidP="008418F5">
      <w:pPr>
        <w:keepNext/>
        <w:keepLines/>
        <w:spacing w:before="40" w:after="0"/>
        <w:outlineLvl w:val="2"/>
        <w:rPr>
          <w:rFonts w:ascii="Calibri Light" w:eastAsia="Times New Roman" w:hAnsi="Calibri Light" w:cs="Times New Roman"/>
          <w:color w:val="1F4D78"/>
          <w:sz w:val="24"/>
          <w:szCs w:val="24"/>
        </w:rPr>
      </w:pPr>
      <w:r w:rsidRPr="008418F5">
        <w:rPr>
          <w:rFonts w:ascii="Calibri Light" w:eastAsia="Times New Roman" w:hAnsi="Calibri Light" w:cs="Times New Roman"/>
          <w:color w:val="1F4D78"/>
          <w:sz w:val="24"/>
          <w:szCs w:val="24"/>
        </w:rPr>
        <w:t>Расчёт</w:t>
      </w:r>
    </w:p>
    <w:p w:rsidR="008418F5" w:rsidRPr="008418F5" w:rsidRDefault="008418F5" w:rsidP="008418F5">
      <w:pPr>
        <w:rPr>
          <w:rFonts w:ascii="Calibri" w:eastAsia="Calibri" w:hAnsi="Calibri" w:cs="Times New Roman"/>
        </w:rPr>
      </w:pPr>
      <w:r w:rsidRPr="008418F5">
        <w:rPr>
          <w:rFonts w:ascii="Calibri" w:eastAsia="Calibri" w:hAnsi="Calibri" w:cs="Times New Roman"/>
        </w:rPr>
        <w:t>Чтобы страховая компания не обманула, требуется знать, по какой формуле рассчитывают возврат. Расчёт страховой компанией производится после обработки поданного заявления. Времени много это не отнимает, поскольку весь процесс автоматизирован.</w:t>
      </w:r>
    </w:p>
    <w:p w:rsidR="008418F5" w:rsidRPr="008418F5" w:rsidRDefault="008418F5" w:rsidP="008418F5">
      <w:pPr>
        <w:rPr>
          <w:rFonts w:ascii="Calibri" w:eastAsia="Calibri" w:hAnsi="Calibri" w:cs="Times New Roman"/>
        </w:rPr>
      </w:pPr>
      <w:r w:rsidRPr="008418F5">
        <w:rPr>
          <w:rFonts w:ascii="Calibri" w:eastAsia="Calibri" w:hAnsi="Calibri" w:cs="Times New Roman"/>
        </w:rPr>
        <w:t>А вот клиенту предстоит для проверки всё делать вручную. Формула, следующая: A = (K-23%)*(L/12).</w:t>
      </w:r>
    </w:p>
    <w:p w:rsidR="008418F5" w:rsidRPr="008418F5" w:rsidRDefault="008418F5" w:rsidP="008418F5">
      <w:pPr>
        <w:rPr>
          <w:rFonts w:ascii="Calibri" w:eastAsia="Calibri" w:hAnsi="Calibri" w:cs="Times New Roman"/>
          <w:lang w:val="en-US"/>
        </w:rPr>
      </w:pPr>
      <w:r w:rsidRPr="008418F5">
        <w:rPr>
          <w:rFonts w:ascii="Calibri" w:eastAsia="Calibri" w:hAnsi="Calibri" w:cs="Times New Roman"/>
        </w:rPr>
        <w:t>Пояснения</w:t>
      </w:r>
      <w:r w:rsidRPr="008418F5">
        <w:rPr>
          <w:rFonts w:ascii="Calibri" w:eastAsia="Calibri" w:hAnsi="Calibri" w:cs="Times New Roman"/>
          <w:lang w:val="en-US"/>
        </w:rPr>
        <w:t>:</w:t>
      </w:r>
    </w:p>
    <w:p w:rsidR="008418F5" w:rsidRPr="008418F5" w:rsidRDefault="008418F5" w:rsidP="008418F5">
      <w:pPr>
        <w:numPr>
          <w:ilvl w:val="0"/>
          <w:numId w:val="38"/>
        </w:numPr>
        <w:contextualSpacing/>
        <w:rPr>
          <w:rFonts w:ascii="Calibri" w:eastAsia="Calibri" w:hAnsi="Calibri" w:cs="Times New Roman"/>
        </w:rPr>
      </w:pPr>
      <w:r w:rsidRPr="008418F5">
        <w:rPr>
          <w:rFonts w:ascii="Calibri" w:eastAsia="Calibri" w:hAnsi="Calibri" w:cs="Times New Roman"/>
        </w:rPr>
        <w:t>А – это сумма возврата.</w:t>
      </w:r>
    </w:p>
    <w:p w:rsidR="008418F5" w:rsidRPr="008418F5" w:rsidRDefault="008418F5" w:rsidP="008418F5">
      <w:pPr>
        <w:numPr>
          <w:ilvl w:val="0"/>
          <w:numId w:val="38"/>
        </w:numPr>
        <w:contextualSpacing/>
        <w:rPr>
          <w:rFonts w:ascii="Calibri" w:eastAsia="Calibri" w:hAnsi="Calibri" w:cs="Times New Roman"/>
        </w:rPr>
      </w:pPr>
      <w:r w:rsidRPr="008418F5">
        <w:rPr>
          <w:rFonts w:ascii="Calibri" w:eastAsia="Calibri" w:hAnsi="Calibri" w:cs="Times New Roman"/>
        </w:rPr>
        <w:t>К – стоимость ОСАГО для заявителя.</w:t>
      </w:r>
    </w:p>
    <w:p w:rsidR="008418F5" w:rsidRPr="008418F5" w:rsidRDefault="008418F5" w:rsidP="008418F5">
      <w:pPr>
        <w:numPr>
          <w:ilvl w:val="0"/>
          <w:numId w:val="38"/>
        </w:numPr>
        <w:contextualSpacing/>
        <w:rPr>
          <w:rFonts w:ascii="Calibri" w:eastAsia="Calibri" w:hAnsi="Calibri" w:cs="Times New Roman"/>
        </w:rPr>
      </w:pPr>
      <w:r w:rsidRPr="008418F5">
        <w:rPr>
          <w:rFonts w:ascii="Calibri" w:eastAsia="Calibri" w:hAnsi="Calibri" w:cs="Times New Roman"/>
          <w:lang w:val="en-US"/>
        </w:rPr>
        <w:t>L</w:t>
      </w:r>
      <w:r w:rsidRPr="008418F5">
        <w:rPr>
          <w:rFonts w:ascii="Calibri" w:eastAsia="Calibri" w:hAnsi="Calibri" w:cs="Times New Roman"/>
        </w:rPr>
        <w:t xml:space="preserve"> – оставшиеся дни, за которые возвращается сумма.</w:t>
      </w:r>
    </w:p>
    <w:p w:rsidR="008418F5" w:rsidRPr="008418F5" w:rsidRDefault="008418F5" w:rsidP="008418F5">
      <w:pPr>
        <w:numPr>
          <w:ilvl w:val="0"/>
          <w:numId w:val="38"/>
        </w:numPr>
        <w:contextualSpacing/>
        <w:rPr>
          <w:rFonts w:ascii="Calibri" w:eastAsia="Calibri" w:hAnsi="Calibri" w:cs="Times New Roman"/>
        </w:rPr>
      </w:pPr>
      <w:r w:rsidRPr="008418F5">
        <w:rPr>
          <w:rFonts w:ascii="Calibri" w:eastAsia="Calibri" w:hAnsi="Calibri" w:cs="Times New Roman"/>
        </w:rPr>
        <w:t>23% – отчисления. Их них 20% уходит на работу страховой компании, чтобы обработать заявление. 3% получает РСА.</w:t>
      </w:r>
    </w:p>
    <w:p w:rsidR="008418F5" w:rsidRPr="008418F5" w:rsidRDefault="008418F5" w:rsidP="008418F5">
      <w:pPr>
        <w:rPr>
          <w:rFonts w:ascii="Calibri" w:eastAsia="Calibri" w:hAnsi="Calibri" w:cs="Times New Roman"/>
        </w:rPr>
      </w:pPr>
      <w:r w:rsidRPr="008418F5">
        <w:rPr>
          <w:rFonts w:ascii="Calibri" w:eastAsia="Calibri" w:hAnsi="Calibri" w:cs="Times New Roman"/>
        </w:rPr>
        <w:t>Обратите внимание! Отчисления в 23% установлены законодательством. Действует Указ Банка России 2014 года № 3384-У.</w:t>
      </w:r>
    </w:p>
    <w:p w:rsidR="008418F5" w:rsidRPr="008418F5" w:rsidRDefault="008418F5" w:rsidP="008418F5">
      <w:pPr>
        <w:rPr>
          <w:rFonts w:ascii="Calibri" w:eastAsia="Calibri" w:hAnsi="Calibri" w:cs="Times New Roman"/>
        </w:rPr>
      </w:pPr>
      <w:r w:rsidRPr="008418F5">
        <w:rPr>
          <w:rFonts w:ascii="Calibri" w:eastAsia="Calibri" w:hAnsi="Calibri" w:cs="Times New Roman"/>
        </w:rPr>
        <w:t>Некоторые автолюбители не могут смириться с потерей 23%, считают действие Указа неправомочным и идут в суд. Стоит отметить, что в большинстве случаев иски выигрываются. В законодательстве чётких указаний по 23% нет.</w:t>
      </w:r>
    </w:p>
    <w:p w:rsidR="008418F5" w:rsidRPr="008418F5" w:rsidRDefault="008418F5" w:rsidP="008418F5">
      <w:pPr>
        <w:rPr>
          <w:rFonts w:ascii="Calibri" w:eastAsia="Calibri" w:hAnsi="Calibri" w:cs="Times New Roman"/>
        </w:rPr>
      </w:pPr>
      <w:r w:rsidRPr="008418F5">
        <w:rPr>
          <w:rFonts w:ascii="Calibri" w:eastAsia="Calibri" w:hAnsi="Calibri" w:cs="Times New Roman"/>
        </w:rPr>
        <w:t>Если решили рискнуть, то для подачи иска потребуются:</w:t>
      </w:r>
    </w:p>
    <w:p w:rsidR="008418F5" w:rsidRPr="008418F5" w:rsidRDefault="008418F5" w:rsidP="008418F5">
      <w:pPr>
        <w:numPr>
          <w:ilvl w:val="0"/>
          <w:numId w:val="42"/>
        </w:numPr>
        <w:contextualSpacing/>
        <w:rPr>
          <w:rFonts w:ascii="Calibri" w:eastAsia="Calibri" w:hAnsi="Calibri" w:cs="Times New Roman"/>
        </w:rPr>
      </w:pPr>
      <w:r w:rsidRPr="008418F5">
        <w:rPr>
          <w:rFonts w:ascii="Calibri" w:eastAsia="Calibri" w:hAnsi="Calibri" w:cs="Times New Roman"/>
        </w:rPr>
        <w:t>Копия полиса ОСАГО.</w:t>
      </w:r>
    </w:p>
    <w:p w:rsidR="008418F5" w:rsidRPr="008418F5" w:rsidRDefault="008418F5" w:rsidP="008418F5">
      <w:pPr>
        <w:numPr>
          <w:ilvl w:val="0"/>
          <w:numId w:val="42"/>
        </w:numPr>
        <w:contextualSpacing/>
        <w:rPr>
          <w:rFonts w:ascii="Calibri" w:eastAsia="Calibri" w:hAnsi="Calibri" w:cs="Times New Roman"/>
        </w:rPr>
      </w:pPr>
      <w:r w:rsidRPr="008418F5">
        <w:rPr>
          <w:rFonts w:ascii="Calibri" w:eastAsia="Calibri" w:hAnsi="Calibri" w:cs="Times New Roman"/>
        </w:rPr>
        <w:t>Документы, подтверждающие оплаты – чек или квитанция.</w:t>
      </w:r>
    </w:p>
    <w:p w:rsidR="008418F5" w:rsidRPr="008418F5" w:rsidRDefault="008418F5" w:rsidP="008418F5">
      <w:pPr>
        <w:numPr>
          <w:ilvl w:val="0"/>
          <w:numId w:val="42"/>
        </w:numPr>
        <w:contextualSpacing/>
        <w:rPr>
          <w:rFonts w:ascii="Calibri" w:eastAsia="Calibri" w:hAnsi="Calibri" w:cs="Times New Roman"/>
        </w:rPr>
      </w:pPr>
      <w:r w:rsidRPr="008418F5">
        <w:rPr>
          <w:rFonts w:ascii="Calibri" w:eastAsia="Calibri" w:hAnsi="Calibri" w:cs="Times New Roman"/>
        </w:rPr>
        <w:t>Заявление на возврат денежных средств.</w:t>
      </w:r>
    </w:p>
    <w:p w:rsidR="008418F5" w:rsidRPr="008418F5" w:rsidRDefault="008418F5" w:rsidP="008418F5">
      <w:pPr>
        <w:rPr>
          <w:rFonts w:ascii="Calibri" w:eastAsia="Calibri" w:hAnsi="Calibri" w:cs="Times New Roman"/>
        </w:rPr>
      </w:pPr>
      <w:r w:rsidRPr="008418F5">
        <w:rPr>
          <w:rFonts w:ascii="Calibri" w:eastAsia="Calibri" w:hAnsi="Calibri" w:cs="Times New Roman"/>
        </w:rPr>
        <w:t>Такие действия целесообразны при возврате крупной суммы – в случае погашения договора от полугода и более. Но нужно соотносить возможный выигрыш и судебные риски.</w:t>
      </w:r>
    </w:p>
    <w:p w:rsidR="008418F5" w:rsidRPr="008418F5" w:rsidRDefault="008418F5" w:rsidP="008418F5">
      <w:pPr>
        <w:keepNext/>
        <w:keepLines/>
        <w:spacing w:before="40" w:after="0"/>
        <w:outlineLvl w:val="2"/>
        <w:rPr>
          <w:rFonts w:ascii="Calibri Light" w:eastAsia="Times New Roman" w:hAnsi="Calibri Light" w:cs="Times New Roman"/>
          <w:color w:val="1F4D78"/>
          <w:sz w:val="24"/>
          <w:szCs w:val="24"/>
        </w:rPr>
      </w:pPr>
      <w:r w:rsidRPr="008418F5">
        <w:rPr>
          <w:rFonts w:ascii="Calibri Light" w:eastAsia="Times New Roman" w:hAnsi="Calibri Light" w:cs="Times New Roman"/>
          <w:color w:val="1F4D78"/>
          <w:sz w:val="24"/>
          <w:szCs w:val="24"/>
        </w:rPr>
        <w:t>Поступление денег</w:t>
      </w:r>
    </w:p>
    <w:p w:rsidR="008418F5" w:rsidRPr="008418F5" w:rsidRDefault="008418F5" w:rsidP="008418F5">
      <w:pPr>
        <w:rPr>
          <w:rFonts w:ascii="Calibri" w:eastAsia="Calibri" w:hAnsi="Calibri" w:cs="Times New Roman"/>
        </w:rPr>
      </w:pPr>
      <w:r w:rsidRPr="008418F5">
        <w:rPr>
          <w:rFonts w:ascii="Calibri" w:eastAsia="Calibri" w:hAnsi="Calibri" w:cs="Times New Roman"/>
        </w:rPr>
        <w:t>После того как расчёт был выполнен, компания будет готовить деньги к переводу. Часто выплата на руки, крупными страховыми, производится тот час же через кассу на руки клиенту. Однако некоторые страховые переводят деньги на банковский счёт гражданина. А это отнимает некоторое время.</w:t>
      </w:r>
    </w:p>
    <w:p w:rsidR="008418F5" w:rsidRPr="008418F5" w:rsidRDefault="008418F5" w:rsidP="008418F5">
      <w:pPr>
        <w:rPr>
          <w:rFonts w:ascii="Calibri" w:eastAsia="Calibri" w:hAnsi="Calibri" w:cs="Times New Roman"/>
        </w:rPr>
      </w:pPr>
      <w:r w:rsidRPr="008418F5">
        <w:rPr>
          <w:rFonts w:ascii="Calibri" w:eastAsia="Calibri" w:hAnsi="Calibri" w:cs="Times New Roman"/>
        </w:rPr>
        <w:t>Всё зависит от работы бухгалтерии компании. Как правило, средства будут на счету спустя 5 рабочих дней. Однако бывают и более длительные переводы. Законом установлен максимальный срок перевода в 14 рабочих дней с момента подачи заявления.</w:t>
      </w:r>
    </w:p>
    <w:p w:rsidR="008418F5" w:rsidRPr="008418F5" w:rsidRDefault="008418F5" w:rsidP="008418F5">
      <w:pPr>
        <w:keepNext/>
        <w:keepLines/>
        <w:spacing w:before="40" w:after="0"/>
        <w:outlineLvl w:val="1"/>
        <w:rPr>
          <w:rFonts w:asciiTheme="majorHAnsi" w:eastAsia="Times New Roman" w:hAnsiTheme="majorHAnsi" w:cstheme="majorBidi"/>
          <w:color w:val="2E74B5" w:themeColor="accent1" w:themeShade="BF"/>
          <w:sz w:val="26"/>
          <w:szCs w:val="26"/>
        </w:rPr>
      </w:pPr>
      <w:r w:rsidRPr="008418F5">
        <w:rPr>
          <w:rFonts w:asciiTheme="majorHAnsi" w:eastAsia="Times New Roman" w:hAnsiTheme="majorHAnsi" w:cstheme="majorBidi"/>
          <w:color w:val="2E74B5" w:themeColor="accent1" w:themeShade="BF"/>
          <w:sz w:val="26"/>
          <w:szCs w:val="26"/>
        </w:rPr>
        <w:t>Особенности расторжения договора</w:t>
      </w:r>
    </w:p>
    <w:p w:rsidR="008418F5" w:rsidRPr="008418F5" w:rsidRDefault="008418F5" w:rsidP="008418F5">
      <w:pPr>
        <w:rPr>
          <w:rFonts w:ascii="Calibri" w:eastAsia="Calibri" w:hAnsi="Calibri" w:cs="Times New Roman"/>
        </w:rPr>
      </w:pPr>
      <w:r w:rsidRPr="008418F5">
        <w:rPr>
          <w:rFonts w:ascii="Calibri" w:eastAsia="Calibri" w:hAnsi="Calibri" w:cs="Times New Roman"/>
        </w:rPr>
        <w:t>Страховая компания скорее всего предложит клиенту не забирать оставшиеся средства, а внести их в счёт оплаты страховки на другой автомобиль. Тут следует смотреть индивидуально. Возможно деньги требуются сейчас и срочно, поэтому их стоит забрать. Если нет, то почему бы и не оплатить страховку нового авто ими частично. А может деньги и не стоит забирать.</w:t>
      </w:r>
    </w:p>
    <w:p w:rsidR="008418F5" w:rsidRPr="008418F5" w:rsidRDefault="008418F5" w:rsidP="008418F5">
      <w:pPr>
        <w:rPr>
          <w:rFonts w:ascii="Calibri" w:eastAsia="Calibri" w:hAnsi="Calibri" w:cs="Times New Roman"/>
        </w:rPr>
      </w:pPr>
      <w:r w:rsidRPr="008418F5">
        <w:rPr>
          <w:rFonts w:ascii="Calibri" w:eastAsia="Calibri" w:hAnsi="Calibri" w:cs="Times New Roman"/>
        </w:rPr>
        <w:t>Но следует учитывать некоторые особенности:</w:t>
      </w:r>
    </w:p>
    <w:p w:rsidR="008418F5" w:rsidRPr="008418F5" w:rsidRDefault="008418F5" w:rsidP="008418F5">
      <w:pPr>
        <w:numPr>
          <w:ilvl w:val="0"/>
          <w:numId w:val="39"/>
        </w:numPr>
        <w:contextualSpacing/>
        <w:rPr>
          <w:rFonts w:ascii="Calibri" w:eastAsia="Calibri" w:hAnsi="Calibri" w:cs="Times New Roman"/>
        </w:rPr>
      </w:pPr>
      <w:r w:rsidRPr="008418F5">
        <w:rPr>
          <w:rFonts w:ascii="Calibri" w:eastAsia="Calibri" w:hAnsi="Calibri" w:cs="Times New Roman"/>
        </w:rPr>
        <w:t xml:space="preserve">При расчёте стоимости полиса ОСАГО учитывают безаварийную езду. Это так называемый коэффициент бонус/малус. Его начисление происходит по истечению страхового года и </w:t>
      </w:r>
      <w:r w:rsidRPr="008418F5">
        <w:rPr>
          <w:rFonts w:ascii="Calibri" w:eastAsia="Calibri" w:hAnsi="Calibri" w:cs="Times New Roman"/>
        </w:rPr>
        <w:lastRenderedPageBreak/>
        <w:t>при том, что водитель не попадал в аварии. От величины КМБ зависит размер скидки будущего полиса.</w:t>
      </w:r>
    </w:p>
    <w:p w:rsidR="008418F5" w:rsidRPr="008418F5" w:rsidRDefault="008418F5" w:rsidP="008418F5">
      <w:pPr>
        <w:numPr>
          <w:ilvl w:val="0"/>
          <w:numId w:val="39"/>
        </w:numPr>
        <w:contextualSpacing/>
        <w:rPr>
          <w:rFonts w:ascii="Calibri" w:eastAsia="Calibri" w:hAnsi="Calibri" w:cs="Times New Roman"/>
        </w:rPr>
      </w:pPr>
      <w:r w:rsidRPr="008418F5">
        <w:rPr>
          <w:rFonts w:ascii="Calibri" w:eastAsia="Calibri" w:hAnsi="Calibri" w:cs="Times New Roman"/>
        </w:rPr>
        <w:t>При досрочном расторжении договора страхования прибавление к КМБ за счёт безаварийной езды в текущем страховом году не будет. Поэтому при небольшом оставшемся сроке действия полиса, до 3 месяцев примерно, имеет смысл не разрывать договор. Тогда значение КМБ изменится, а скидка увеличится. Поэтому такой ход будет экономически оправдан, но только при условии дальнейшей езды на автомобиле.</w:t>
      </w:r>
    </w:p>
    <w:p w:rsidR="008418F5" w:rsidRPr="008418F5" w:rsidRDefault="008418F5" w:rsidP="008418F5">
      <w:pPr>
        <w:rPr>
          <w:rFonts w:ascii="Calibri" w:eastAsia="Calibri" w:hAnsi="Calibri" w:cs="Times New Roman"/>
        </w:rPr>
      </w:pPr>
      <w:r w:rsidRPr="008418F5">
        <w:rPr>
          <w:rFonts w:ascii="Calibri" w:eastAsia="Calibri" w:hAnsi="Calibri" w:cs="Times New Roman"/>
        </w:rPr>
        <w:t>Если деньги нужны здесь и сейчас, то имеет смысл их забрать. В ином случае лучше проконсультироваться у специалиста страховой, на сколько выгодно будет забирать деньги и терять КМБ, которое накатывалось год. Ведь при небольшом оставшемся сроке действия полиса потери могут быть существеннее, нежели полученная на руки сумма.</w:t>
      </w:r>
    </w:p>
    <w:p w:rsidR="008418F5" w:rsidRPr="008418F5" w:rsidRDefault="008418F5" w:rsidP="008418F5">
      <w:pPr>
        <w:keepNext/>
        <w:keepLines/>
        <w:spacing w:before="40" w:after="0"/>
        <w:outlineLvl w:val="1"/>
        <w:rPr>
          <w:rFonts w:asciiTheme="majorHAnsi" w:eastAsia="Calibri" w:hAnsiTheme="majorHAnsi" w:cstheme="majorBidi"/>
          <w:color w:val="2E74B5" w:themeColor="accent1" w:themeShade="BF"/>
          <w:sz w:val="26"/>
          <w:szCs w:val="26"/>
        </w:rPr>
      </w:pPr>
      <w:r w:rsidRPr="008418F5">
        <w:rPr>
          <w:rFonts w:asciiTheme="majorHAnsi" w:eastAsia="Calibri" w:hAnsiTheme="majorHAnsi" w:cstheme="majorBidi"/>
          <w:color w:val="2E74B5" w:themeColor="accent1" w:themeShade="BF"/>
          <w:sz w:val="26"/>
          <w:szCs w:val="26"/>
        </w:rPr>
        <w:t>Информация к размышлению</w:t>
      </w:r>
    </w:p>
    <w:p w:rsidR="008418F5" w:rsidRPr="008418F5" w:rsidRDefault="008418F5" w:rsidP="008418F5">
      <w:pPr>
        <w:numPr>
          <w:ilvl w:val="0"/>
          <w:numId w:val="40"/>
        </w:numPr>
        <w:contextualSpacing/>
        <w:rPr>
          <w:rFonts w:ascii="Calibri" w:eastAsia="Calibri" w:hAnsi="Calibri" w:cs="Times New Roman"/>
        </w:rPr>
      </w:pPr>
      <w:r w:rsidRPr="008418F5">
        <w:rPr>
          <w:rFonts w:ascii="Calibri" w:eastAsia="Calibri" w:hAnsi="Calibri" w:cs="Times New Roman"/>
        </w:rPr>
        <w:t>Тарифы на ОСАГО изменяются последнее время каждый год. Этому виной высокая инфляция и постоянные дополнения в законодательство. Поэтому от граждан требуется постоянное внимание к этой теме. Достаточно следить за новостями в сфере ОСАГО. В любом случае это не помешает.</w:t>
      </w:r>
    </w:p>
    <w:p w:rsidR="008418F5" w:rsidRPr="008418F5" w:rsidRDefault="008418F5" w:rsidP="008418F5">
      <w:pPr>
        <w:numPr>
          <w:ilvl w:val="0"/>
          <w:numId w:val="40"/>
        </w:numPr>
        <w:contextualSpacing/>
        <w:rPr>
          <w:rFonts w:ascii="Calibri" w:eastAsia="Calibri" w:hAnsi="Calibri" w:cs="Times New Roman"/>
        </w:rPr>
      </w:pPr>
      <w:r w:rsidRPr="008418F5">
        <w:rPr>
          <w:rFonts w:ascii="Calibri" w:eastAsia="Calibri" w:hAnsi="Calibri" w:cs="Times New Roman"/>
        </w:rPr>
        <w:t>Внимательно читайте договора ОСАГО при его заключении. Молодые компании часто стараются ограничить отток капитала, поэтому договор может содержать подводные камни. Иными словами – это ограничения на возврат средств.</w:t>
      </w:r>
    </w:p>
    <w:p w:rsidR="008418F5" w:rsidRPr="008418F5" w:rsidRDefault="008418F5" w:rsidP="008418F5">
      <w:pPr>
        <w:numPr>
          <w:ilvl w:val="0"/>
          <w:numId w:val="40"/>
        </w:numPr>
        <w:contextualSpacing/>
        <w:rPr>
          <w:rFonts w:ascii="Calibri" w:eastAsia="Calibri" w:hAnsi="Calibri" w:cs="Times New Roman"/>
        </w:rPr>
      </w:pPr>
      <w:r w:rsidRPr="008418F5">
        <w:rPr>
          <w:rFonts w:ascii="Calibri" w:eastAsia="Calibri" w:hAnsi="Calibri" w:cs="Times New Roman"/>
        </w:rPr>
        <w:t>Стоит принять во внимание то, что наиболее выгодным сроком возврата является срок от полугода до окончания страховки и больше.</w:t>
      </w:r>
    </w:p>
    <w:p w:rsidR="008418F5" w:rsidRPr="008418F5" w:rsidRDefault="008418F5" w:rsidP="008418F5">
      <w:pPr>
        <w:numPr>
          <w:ilvl w:val="0"/>
          <w:numId w:val="40"/>
        </w:numPr>
        <w:contextualSpacing/>
        <w:rPr>
          <w:rFonts w:ascii="Calibri" w:eastAsia="Calibri" w:hAnsi="Calibri" w:cs="Times New Roman"/>
        </w:rPr>
      </w:pPr>
      <w:r w:rsidRPr="008418F5">
        <w:rPr>
          <w:rFonts w:ascii="Calibri" w:eastAsia="Calibri" w:hAnsi="Calibri" w:cs="Times New Roman"/>
        </w:rPr>
        <w:t>Существует альтернативный вариант – это переоформление страховки на нового покупателя. Если он честный, то можно рассчитывать на возврат всех оставшихся средств, включая комиссию в 23%, которая положена компании за работу.</w:t>
      </w:r>
    </w:p>
    <w:p w:rsidR="008418F5" w:rsidRPr="008418F5" w:rsidRDefault="008418F5" w:rsidP="008418F5">
      <w:pPr>
        <w:keepNext/>
        <w:keepLines/>
        <w:spacing w:before="40" w:after="0"/>
        <w:outlineLvl w:val="1"/>
        <w:rPr>
          <w:rFonts w:ascii="Calibri Light" w:eastAsia="Times New Roman" w:hAnsi="Calibri Light" w:cs="Times New Roman"/>
          <w:color w:val="2E74B5"/>
          <w:sz w:val="26"/>
          <w:szCs w:val="26"/>
        </w:rPr>
      </w:pPr>
      <w:r w:rsidRPr="008418F5">
        <w:rPr>
          <w:rFonts w:ascii="Calibri Light" w:eastAsia="Times New Roman" w:hAnsi="Calibri Light" w:cs="Times New Roman"/>
          <w:color w:val="2E74B5"/>
          <w:sz w:val="26"/>
          <w:szCs w:val="26"/>
        </w:rPr>
        <w:t>Причины отказа в возврате средств</w:t>
      </w:r>
    </w:p>
    <w:p w:rsidR="008418F5" w:rsidRPr="008418F5" w:rsidRDefault="008418F5" w:rsidP="008418F5">
      <w:pPr>
        <w:rPr>
          <w:rFonts w:ascii="Calibri" w:eastAsia="Calibri" w:hAnsi="Calibri" w:cs="Times New Roman"/>
          <w:lang w:val="en-US"/>
        </w:rPr>
      </w:pPr>
      <w:r w:rsidRPr="008418F5">
        <w:rPr>
          <w:rFonts w:ascii="Calibri" w:eastAsia="Calibri" w:hAnsi="Calibri" w:cs="Times New Roman"/>
        </w:rPr>
        <w:t>Несмотря на то, что заявление на возврат денежных средств за неиспользуемый период страховки ОСАГО является законным требованием страховщика, компания может отказать ему в выплате. На это есть несколько причин, которые представлены ниже</w:t>
      </w:r>
      <w:r w:rsidRPr="008418F5">
        <w:rPr>
          <w:rFonts w:ascii="Calibri" w:eastAsia="Calibri" w:hAnsi="Calibri" w:cs="Times New Roman"/>
          <w:lang w:val="en-US"/>
        </w:rPr>
        <w:t>:</w:t>
      </w:r>
    </w:p>
    <w:p w:rsidR="008418F5" w:rsidRPr="008418F5" w:rsidRDefault="008418F5" w:rsidP="008418F5">
      <w:pPr>
        <w:numPr>
          <w:ilvl w:val="0"/>
          <w:numId w:val="41"/>
        </w:numPr>
        <w:contextualSpacing/>
        <w:rPr>
          <w:rFonts w:ascii="Calibri" w:eastAsia="Calibri" w:hAnsi="Calibri" w:cs="Times New Roman"/>
        </w:rPr>
      </w:pPr>
      <w:r w:rsidRPr="008418F5">
        <w:rPr>
          <w:rFonts w:ascii="Calibri" w:eastAsia="Calibri" w:hAnsi="Calibri" w:cs="Times New Roman"/>
        </w:rPr>
        <w:t>Недостоверные сведения. Бывает так, что заявитель по невнимательности недонёс какой-либо документ или перепутал. Поэтому требуется внимательно проверить наличие всех необходимых документов перед подачей заявления. Ведь далеко не все сотрудники проверяют то, что приносит заявитель. Или же просто можно попасти в час пик загруженности офиса, а сотрудники будут действовать в спешке и не перепроверят гражданина.</w:t>
      </w:r>
    </w:p>
    <w:p w:rsidR="008418F5" w:rsidRPr="008418F5" w:rsidRDefault="008418F5" w:rsidP="008418F5">
      <w:pPr>
        <w:numPr>
          <w:ilvl w:val="0"/>
          <w:numId w:val="41"/>
        </w:numPr>
        <w:contextualSpacing/>
        <w:rPr>
          <w:rFonts w:ascii="Calibri" w:eastAsia="Calibri" w:hAnsi="Calibri" w:cs="Times New Roman"/>
        </w:rPr>
      </w:pPr>
      <w:r w:rsidRPr="008418F5">
        <w:rPr>
          <w:rFonts w:ascii="Calibri" w:eastAsia="Calibri" w:hAnsi="Calibri" w:cs="Times New Roman"/>
        </w:rPr>
        <w:t>Гражданин хочет расторгнуть договор и получить возврат денег не по причине продажи авто, а по причине длительного отъезда. В этом случае автомобиль будет не использоваться водителем. Однако вряд ли страховая компания удовлетворит данное заявление.</w:t>
      </w:r>
    </w:p>
    <w:p w:rsidR="008418F5" w:rsidRPr="008418F5" w:rsidRDefault="008418F5" w:rsidP="008418F5">
      <w:pPr>
        <w:numPr>
          <w:ilvl w:val="0"/>
          <w:numId w:val="41"/>
        </w:numPr>
        <w:contextualSpacing/>
        <w:rPr>
          <w:rFonts w:ascii="Calibri" w:eastAsia="Calibri" w:hAnsi="Calibri" w:cs="Times New Roman"/>
        </w:rPr>
      </w:pPr>
      <w:r w:rsidRPr="008418F5">
        <w:rPr>
          <w:rFonts w:ascii="Calibri" w:eastAsia="Calibri" w:hAnsi="Calibri" w:cs="Times New Roman"/>
        </w:rPr>
        <w:t>Страховая компания признана банкротом. В этом случае юридическое лицо признаётся недееспособным. В результате деньги вернуть нельзя, поскольку на всех желающих их может не хватить.</w:t>
      </w:r>
    </w:p>
    <w:p w:rsidR="008418F5" w:rsidRPr="008418F5" w:rsidRDefault="008418F5" w:rsidP="008418F5">
      <w:pPr>
        <w:rPr>
          <w:rFonts w:ascii="Calibri" w:eastAsia="Calibri" w:hAnsi="Calibri" w:cs="Times New Roman"/>
        </w:rPr>
      </w:pPr>
      <w:r w:rsidRPr="008418F5">
        <w:rPr>
          <w:rFonts w:ascii="Calibri" w:eastAsia="Calibri" w:hAnsi="Calibri" w:cs="Times New Roman"/>
        </w:rPr>
        <w:t>Перечисленные случаи распространены в практике. В первом варианте следует внимательно проверить предоставляемую документацию. Что касается второго случая, то это попытка проскочить и получить деньги, которая вряд ли удастся. А при банкротстве компании остаётся только ждать решения суда. Возможно деньги так и не вернут.</w:t>
      </w:r>
    </w:p>
    <w:p w:rsidR="008418F5" w:rsidRPr="008418F5" w:rsidRDefault="008418F5" w:rsidP="008418F5">
      <w:pPr>
        <w:rPr>
          <w:rFonts w:ascii="Calibri" w:eastAsia="Calibri" w:hAnsi="Calibri" w:cs="Times New Roman"/>
        </w:rPr>
      </w:pPr>
      <w:r w:rsidRPr="008418F5">
        <w:rPr>
          <w:rFonts w:ascii="Calibri" w:eastAsia="Calibri" w:hAnsi="Calibri" w:cs="Times New Roman"/>
        </w:rPr>
        <w:t>Обратите внимание! Чтобы избежать риска возможного банкротства компании, следует заключать договор ОСАГО только с крупными игроками.</w:t>
      </w:r>
    </w:p>
    <w:p w:rsidR="008418F5" w:rsidRPr="008418F5" w:rsidRDefault="008418F5" w:rsidP="008418F5">
      <w:pPr>
        <w:keepNext/>
        <w:keepLines/>
        <w:spacing w:before="40" w:after="0"/>
        <w:outlineLvl w:val="1"/>
        <w:rPr>
          <w:rFonts w:ascii="Calibri Light" w:eastAsia="Times New Roman" w:hAnsi="Calibri Light" w:cs="Times New Roman"/>
          <w:color w:val="2E74B5"/>
          <w:sz w:val="26"/>
          <w:szCs w:val="26"/>
        </w:rPr>
      </w:pPr>
      <w:r w:rsidRPr="008418F5">
        <w:rPr>
          <w:rFonts w:ascii="Calibri Light" w:eastAsia="Times New Roman" w:hAnsi="Calibri Light" w:cs="Times New Roman"/>
          <w:color w:val="2E74B5"/>
          <w:sz w:val="26"/>
          <w:szCs w:val="26"/>
        </w:rPr>
        <w:lastRenderedPageBreak/>
        <w:t>Итоги</w:t>
      </w:r>
    </w:p>
    <w:p w:rsidR="008418F5" w:rsidRPr="008418F5" w:rsidRDefault="008418F5" w:rsidP="008418F5">
      <w:pPr>
        <w:rPr>
          <w:rFonts w:ascii="Calibri" w:eastAsia="Calibri" w:hAnsi="Calibri" w:cs="Times New Roman"/>
        </w:rPr>
      </w:pPr>
      <w:r w:rsidRPr="008418F5">
        <w:rPr>
          <w:rFonts w:ascii="Calibri" w:eastAsia="Calibri" w:hAnsi="Calibri" w:cs="Times New Roman"/>
        </w:rPr>
        <w:t>Чтобы вернуть оставшиеся деньги за ОСАГО при продаже автомобиля достаточно собрать пакет документов и предоставить его страховой компании. Потребуются полис, паспорт, документы на автомобиль и реквизиты счёта в банке. Также потребуется доверенность для доверенного лица.</w:t>
      </w:r>
    </w:p>
    <w:p w:rsidR="008418F5" w:rsidRPr="008418F5" w:rsidRDefault="008418F5" w:rsidP="008418F5">
      <w:pPr>
        <w:rPr>
          <w:rFonts w:ascii="Calibri" w:eastAsia="Calibri" w:hAnsi="Calibri" w:cs="Times New Roman"/>
        </w:rPr>
      </w:pPr>
      <w:r w:rsidRPr="008418F5">
        <w:rPr>
          <w:rFonts w:ascii="Calibri" w:eastAsia="Calibri" w:hAnsi="Calibri" w:cs="Times New Roman"/>
        </w:rPr>
        <w:t>Документы подаются посредством заявления, на котором должны поставить дату и его номер. Оно составляется в двух экземплярах. Желательно устно уточнить у специалиста интересующие нюансы, чтобы не было неприятных неожиданностей.</w:t>
      </w:r>
    </w:p>
    <w:p w:rsidR="008418F5" w:rsidRPr="008418F5" w:rsidRDefault="008418F5" w:rsidP="008418F5">
      <w:pPr>
        <w:rPr>
          <w:rFonts w:ascii="Calibri" w:eastAsia="Calibri" w:hAnsi="Calibri" w:cs="Times New Roman"/>
        </w:rPr>
      </w:pPr>
      <w:r w:rsidRPr="008418F5">
        <w:rPr>
          <w:rFonts w:ascii="Calibri" w:eastAsia="Calibri" w:hAnsi="Calibri" w:cs="Times New Roman"/>
        </w:rPr>
        <w:t>Ранее на возврату денег юристы отводили первостепенное значение, поскольку в начале расторгался договор, а потом переоформлялся автомобиль. Не так давно процедуру переоформления изменили, и она стала занимать считанные часы. Поэтому возврат денег отошёл на второй план. Страховые требуют, чтобы заявитель обратился не позднее чем через 2 месяца после продажи. Однако на деле требуется обращаться сразу же после продажи, поскольку расчёт остатков выполняют с даты подачи заявления, а не продажи авто.</w:t>
      </w:r>
    </w:p>
    <w:p w:rsidR="00782E1F" w:rsidRDefault="00782E1F">
      <w:bookmarkStart w:id="0" w:name="_GoBack"/>
      <w:bookmarkEnd w:id="0"/>
      <w:r>
        <w:br w:type="page"/>
      </w:r>
    </w:p>
    <w:p w:rsidR="000C4FDB" w:rsidRPr="000C4FDB" w:rsidRDefault="000C4FDB" w:rsidP="000C4FDB">
      <w:pPr>
        <w:pStyle w:val="1"/>
      </w:pPr>
      <w:r>
        <w:lastRenderedPageBreak/>
        <w:t>Восстановление КМБ по ОСАГО</w:t>
      </w:r>
      <w:r w:rsidRPr="000C4FDB">
        <w:t xml:space="preserve">: </w:t>
      </w:r>
      <w:r>
        <w:t>порядок действий</w:t>
      </w:r>
    </w:p>
    <w:p w:rsidR="00A169D3" w:rsidRDefault="00A169D3" w:rsidP="00A169D3">
      <w:r>
        <w:t>С момента подорожания ОСАГО крупные страховые компании стали часто «терять» информацию о КМБ. Объяснения этому сотрудники не находят. Поэтому собственникам авто следует понять процедуру восстановления КМБ, чтобы не переплачивать.</w:t>
      </w:r>
    </w:p>
    <w:p w:rsidR="00A169D3" w:rsidRDefault="00A169D3" w:rsidP="00B41E3E">
      <w:pPr>
        <w:pStyle w:val="2"/>
      </w:pPr>
      <w:r>
        <w:t>Понизили КМБ: причины исчезновения</w:t>
      </w:r>
    </w:p>
    <w:p w:rsidR="00A169D3" w:rsidRDefault="00A169D3" w:rsidP="00A169D3">
      <w:r>
        <w:t>Как только обнаружена причина исчезновения КМБ, следует немедленно выяснить почему это произошло. Важно знать дату события — так легче устранить проблему. Причины резкой смены КМБ:</w:t>
      </w:r>
    </w:p>
    <w:p w:rsidR="00A169D3" w:rsidRDefault="00A169D3" w:rsidP="00375583">
      <w:pPr>
        <w:pStyle w:val="a3"/>
        <w:numPr>
          <w:ilvl w:val="0"/>
          <w:numId w:val="1"/>
        </w:numPr>
      </w:pPr>
      <w:r>
        <w:t>Изменение идентификационных сведений или замена удостоверения. В первом случае водитель обязан предоставить сведения в страховую компанию. Во втором</w:t>
      </w:r>
      <w:r w:rsidR="006C1B99">
        <w:t xml:space="preserve"> –</w:t>
      </w:r>
      <w:r>
        <w:t xml:space="preserve"> данные стираются, а история </w:t>
      </w:r>
      <w:r w:rsidR="006C1B99">
        <w:t>остаётся чиста</w:t>
      </w:r>
      <w:r>
        <w:t>. Документ ведь получается новым.</w:t>
      </w:r>
    </w:p>
    <w:p w:rsidR="00A169D3" w:rsidRDefault="00A169D3" w:rsidP="00375583">
      <w:pPr>
        <w:pStyle w:val="a3"/>
        <w:numPr>
          <w:ilvl w:val="0"/>
          <w:numId w:val="1"/>
        </w:numPr>
      </w:pPr>
      <w:r>
        <w:t>Ошибка сотрудника во время предыдущего оформления. Могли просто указать иной коэффициент, соответственно заработанный класс будет в последующим иным.</w:t>
      </w:r>
    </w:p>
    <w:p w:rsidR="00A169D3" w:rsidRDefault="00A169D3" w:rsidP="00375583">
      <w:pPr>
        <w:pStyle w:val="a3"/>
        <w:numPr>
          <w:ilvl w:val="0"/>
          <w:numId w:val="1"/>
        </w:numPr>
      </w:pPr>
      <w:r>
        <w:t>Опечатки в данных. РСА мог получить данные, однако из-за наличия опечаток рассчитать КБМ не представляется возможным.</w:t>
      </w:r>
    </w:p>
    <w:p w:rsidR="00A169D3" w:rsidRDefault="00A169D3" w:rsidP="00375583">
      <w:pPr>
        <w:pStyle w:val="a3"/>
        <w:numPr>
          <w:ilvl w:val="0"/>
          <w:numId w:val="1"/>
        </w:numPr>
      </w:pPr>
      <w:r>
        <w:t>Страховая компания не передала данные в РСА. Причины — халатность сотрудников или прекращение деятельности страховой.</w:t>
      </w:r>
    </w:p>
    <w:p w:rsidR="00A169D3" w:rsidRDefault="00A169D3" w:rsidP="00375583">
      <w:pPr>
        <w:pStyle w:val="a3"/>
        <w:numPr>
          <w:ilvl w:val="0"/>
          <w:numId w:val="1"/>
        </w:numPr>
      </w:pPr>
      <w:r>
        <w:t>Страховой стаж прервался.</w:t>
      </w:r>
    </w:p>
    <w:p w:rsidR="00A169D3" w:rsidRDefault="00A169D3" w:rsidP="00375583">
      <w:pPr>
        <w:pStyle w:val="a3"/>
        <w:numPr>
          <w:ilvl w:val="0"/>
          <w:numId w:val="1"/>
        </w:numPr>
      </w:pPr>
      <w:r>
        <w:t>Оформление полиса на несколько водителей. Следует учесть, что в этом случае будет взят для расчёта наименьший показатель</w:t>
      </w:r>
    </w:p>
    <w:p w:rsidR="00A169D3" w:rsidRDefault="00A169D3" w:rsidP="00375583">
      <w:pPr>
        <w:pStyle w:val="a3"/>
        <w:numPr>
          <w:ilvl w:val="0"/>
          <w:numId w:val="1"/>
        </w:numPr>
      </w:pPr>
      <w:r>
        <w:t>Данные отсутствуют. Страховая компания может их специально скрывать.</w:t>
      </w:r>
    </w:p>
    <w:p w:rsidR="00A169D3" w:rsidRDefault="00A169D3" w:rsidP="00A169D3">
      <w:r>
        <w:t>Контроль за верным внесением КМБ позволит свести риски к минимуму.</w:t>
      </w:r>
    </w:p>
    <w:p w:rsidR="006C1B99" w:rsidRDefault="006C1B99" w:rsidP="006C1B99">
      <w:pPr>
        <w:pStyle w:val="2"/>
      </w:pPr>
      <w:r>
        <w:t>Процедура восстановления через страховую компанию</w:t>
      </w:r>
    </w:p>
    <w:p w:rsidR="006C1B99" w:rsidRDefault="006C1B99" w:rsidP="006C1B99">
      <w:pPr>
        <w:rPr>
          <w:lang w:val="en-US"/>
        </w:rPr>
      </w:pPr>
      <w:r>
        <w:t>В первую очередь следует обращаться в страховую посредством письменного заявления. Компания обязана произвести пересчёт. Порядок действий</w:t>
      </w:r>
      <w:r>
        <w:rPr>
          <w:lang w:val="en-US"/>
        </w:rPr>
        <w:t>:</w:t>
      </w:r>
    </w:p>
    <w:p w:rsidR="006C1B99" w:rsidRPr="003D49D1" w:rsidRDefault="003D49D1" w:rsidP="00375583">
      <w:pPr>
        <w:pStyle w:val="a3"/>
        <w:numPr>
          <w:ilvl w:val="0"/>
          <w:numId w:val="23"/>
        </w:numPr>
      </w:pPr>
      <w:r>
        <w:t>Заявление на имя руководителя компании. В нём указывается просьба изменения КМБ на следующих основаниях</w:t>
      </w:r>
      <w:r w:rsidRPr="003D49D1">
        <w:t>:</w:t>
      </w:r>
    </w:p>
    <w:p w:rsidR="003D49D1" w:rsidRDefault="003D49D1" w:rsidP="00375583">
      <w:pPr>
        <w:pStyle w:val="a3"/>
        <w:numPr>
          <w:ilvl w:val="1"/>
          <w:numId w:val="23"/>
        </w:numPr>
      </w:pPr>
      <w:r>
        <w:t>Предыдущего полиса.</w:t>
      </w:r>
    </w:p>
    <w:p w:rsidR="003D49D1" w:rsidRDefault="003D49D1" w:rsidP="00375583">
      <w:pPr>
        <w:pStyle w:val="a3"/>
        <w:numPr>
          <w:ilvl w:val="1"/>
          <w:numId w:val="23"/>
        </w:numPr>
      </w:pPr>
      <w:r>
        <w:t>Справки об отсутствии выплат по страховке.</w:t>
      </w:r>
    </w:p>
    <w:p w:rsidR="003D49D1" w:rsidRPr="003D49D1" w:rsidRDefault="003D49D1" w:rsidP="00375583">
      <w:pPr>
        <w:pStyle w:val="a3"/>
        <w:numPr>
          <w:ilvl w:val="0"/>
          <w:numId w:val="23"/>
        </w:numPr>
      </w:pPr>
      <w:r>
        <w:t>Заявление следует отнести в приёмную. Его обязаны зарегистрировать. Также необходимо предоставить копии документов, которые являются основанием для пересчёта. Заявление следует оставить в двух экземплярах</w:t>
      </w:r>
      <w:r>
        <w:rPr>
          <w:lang w:val="en-US"/>
        </w:rPr>
        <w:t>:</w:t>
      </w:r>
    </w:p>
    <w:p w:rsidR="003D49D1" w:rsidRDefault="003D49D1" w:rsidP="00375583">
      <w:pPr>
        <w:pStyle w:val="a3"/>
        <w:numPr>
          <w:ilvl w:val="1"/>
          <w:numId w:val="23"/>
        </w:numPr>
      </w:pPr>
      <w:r>
        <w:t>Для компании.</w:t>
      </w:r>
    </w:p>
    <w:p w:rsidR="003D49D1" w:rsidRDefault="003D49D1" w:rsidP="00375583">
      <w:pPr>
        <w:pStyle w:val="a3"/>
        <w:numPr>
          <w:ilvl w:val="1"/>
          <w:numId w:val="23"/>
        </w:numPr>
      </w:pPr>
      <w:r>
        <w:t>Для заявителя.</w:t>
      </w:r>
    </w:p>
    <w:p w:rsidR="003D49D1" w:rsidRDefault="003D49D1" w:rsidP="00375583">
      <w:pPr>
        <w:pStyle w:val="a3"/>
        <w:numPr>
          <w:ilvl w:val="0"/>
          <w:numId w:val="23"/>
        </w:numPr>
      </w:pPr>
      <w:r>
        <w:t>При отказе регистрации заявления о восстановлении КМБ его следует отправить заказным письмом.</w:t>
      </w:r>
    </w:p>
    <w:p w:rsidR="003D49D1" w:rsidRDefault="003D49D1" w:rsidP="00375583">
      <w:pPr>
        <w:pStyle w:val="a3"/>
        <w:numPr>
          <w:ilvl w:val="0"/>
          <w:numId w:val="23"/>
        </w:numPr>
      </w:pPr>
      <w:r>
        <w:t>Срок рассмотрения – 10 рабочих дней. Если КМБ не пересчитали, то следует связаться по телефону с сотрудниками страховой компании и выяснить причины.</w:t>
      </w:r>
    </w:p>
    <w:p w:rsidR="003D49D1" w:rsidRDefault="003D49D1" w:rsidP="003D49D1">
      <w:r>
        <w:t>При бездействии страховой следует обращаться в РСА или Центробанк.</w:t>
      </w:r>
    </w:p>
    <w:p w:rsidR="003D49D1" w:rsidRDefault="003D49D1" w:rsidP="003D49D1">
      <w:pPr>
        <w:pStyle w:val="2"/>
      </w:pPr>
      <w:r>
        <w:t>Восстановление КМБ через Центробанк</w:t>
      </w:r>
      <w:r w:rsidRPr="003D49D1">
        <w:t xml:space="preserve">: </w:t>
      </w:r>
      <w:r>
        <w:t>эффективное средство</w:t>
      </w:r>
    </w:p>
    <w:p w:rsidR="003D49D1" w:rsidRDefault="003D49D1" w:rsidP="003D49D1">
      <w:pPr>
        <w:rPr>
          <w:lang w:val="en-US"/>
        </w:rPr>
      </w:pPr>
      <w:r>
        <w:t>Надёжный способ, необходимо только подать жалобу посредством электронной формы на официальном сайте. Порядок действий</w:t>
      </w:r>
      <w:r>
        <w:rPr>
          <w:lang w:val="en-US"/>
        </w:rPr>
        <w:t>:</w:t>
      </w:r>
    </w:p>
    <w:p w:rsidR="003D49D1" w:rsidRDefault="003D49D1" w:rsidP="00375583">
      <w:pPr>
        <w:pStyle w:val="a3"/>
        <w:numPr>
          <w:ilvl w:val="0"/>
          <w:numId w:val="24"/>
        </w:numPr>
      </w:pPr>
      <w:r>
        <w:t>Выбрать пункт «Страховые организации – ОСАГО» и тема «Неверное применение КМБ».</w:t>
      </w:r>
    </w:p>
    <w:p w:rsidR="003D49D1" w:rsidRDefault="003D49D1" w:rsidP="00375583">
      <w:pPr>
        <w:pStyle w:val="a3"/>
        <w:numPr>
          <w:ilvl w:val="0"/>
          <w:numId w:val="24"/>
        </w:numPr>
      </w:pPr>
      <w:r>
        <w:lastRenderedPageBreak/>
        <w:t>Заполнить форму на сайте. Обязательно следует предоставить страховой полис, где был минимальный КМБ или справку об отсутствии страховых выплат. Их требуется отсканировать и прикрепить к жалобе.</w:t>
      </w:r>
    </w:p>
    <w:p w:rsidR="003D49D1" w:rsidRDefault="003D49D1" w:rsidP="00375583">
      <w:pPr>
        <w:pStyle w:val="a3"/>
        <w:numPr>
          <w:ilvl w:val="0"/>
          <w:numId w:val="24"/>
        </w:numPr>
      </w:pPr>
      <w:r>
        <w:t>Центробанк рассмотрит жалобу и отправит уведомление о результатах через электронную почту.</w:t>
      </w:r>
    </w:p>
    <w:p w:rsidR="003D49D1" w:rsidRPr="003D49D1" w:rsidRDefault="003D49D1" w:rsidP="003D49D1">
      <w:r>
        <w:t>Проверка осуществляется за 30 жней. Как правило</w:t>
      </w:r>
      <w:r w:rsidR="00144EAD">
        <w:t>,</w:t>
      </w:r>
      <w:r>
        <w:t xml:space="preserve"> способ действенный и данные КМБ восстанавливаются, при наличии подтверждающих документов.</w:t>
      </w:r>
    </w:p>
    <w:p w:rsidR="00A169D3" w:rsidRDefault="00A169D3" w:rsidP="00B41E3E">
      <w:pPr>
        <w:pStyle w:val="2"/>
      </w:pPr>
      <w:r>
        <w:t>Восстановление через РСА</w:t>
      </w:r>
    </w:p>
    <w:p w:rsidR="00A169D3" w:rsidRDefault="00A169D3" w:rsidP="00A169D3">
      <w:r>
        <w:t>Страховая компания, скорее всего, будет настаивать на своей непричастности к утере КМБ. В таком случае обращаться следует в РСА напрямую. Действия таковы:</w:t>
      </w:r>
    </w:p>
    <w:p w:rsidR="00A169D3" w:rsidRDefault="00A169D3" w:rsidP="00375583">
      <w:pPr>
        <w:pStyle w:val="a3"/>
        <w:numPr>
          <w:ilvl w:val="0"/>
          <w:numId w:val="2"/>
        </w:numPr>
      </w:pPr>
      <w:r>
        <w:t>На сайте РСА создать заявку на восстановление КМБ.</w:t>
      </w:r>
    </w:p>
    <w:p w:rsidR="00A169D3" w:rsidRDefault="00A169D3" w:rsidP="00375583">
      <w:pPr>
        <w:pStyle w:val="a3"/>
        <w:numPr>
          <w:ilvl w:val="0"/>
          <w:numId w:val="2"/>
        </w:numPr>
      </w:pPr>
      <w:r>
        <w:t>Написать жалобу. Указать следующие сведения:</w:t>
      </w:r>
    </w:p>
    <w:p w:rsidR="00A169D3" w:rsidRDefault="00A169D3" w:rsidP="00375583">
      <w:pPr>
        <w:pStyle w:val="a3"/>
        <w:numPr>
          <w:ilvl w:val="0"/>
          <w:numId w:val="3"/>
        </w:numPr>
      </w:pPr>
      <w:r>
        <w:t>Персональную информацию водителей.</w:t>
      </w:r>
    </w:p>
    <w:p w:rsidR="00A169D3" w:rsidRDefault="00A169D3" w:rsidP="00375583">
      <w:pPr>
        <w:pStyle w:val="a3"/>
        <w:numPr>
          <w:ilvl w:val="0"/>
          <w:numId w:val="3"/>
        </w:numPr>
      </w:pPr>
      <w:r>
        <w:t>Когда менялось ВУ.</w:t>
      </w:r>
    </w:p>
    <w:p w:rsidR="00A169D3" w:rsidRDefault="00A169D3" w:rsidP="00375583">
      <w:pPr>
        <w:pStyle w:val="a3"/>
        <w:numPr>
          <w:ilvl w:val="0"/>
          <w:numId w:val="3"/>
        </w:numPr>
      </w:pPr>
      <w:r>
        <w:t>Возможные причины неверного начисления КМБ.</w:t>
      </w:r>
    </w:p>
    <w:p w:rsidR="00A169D3" w:rsidRDefault="00A169D3" w:rsidP="00375583">
      <w:pPr>
        <w:pStyle w:val="a3"/>
        <w:numPr>
          <w:ilvl w:val="0"/>
          <w:numId w:val="3"/>
        </w:numPr>
      </w:pPr>
      <w:r>
        <w:t>Подпись.</w:t>
      </w:r>
    </w:p>
    <w:p w:rsidR="00A169D3" w:rsidRDefault="00A169D3" w:rsidP="00375583">
      <w:pPr>
        <w:pStyle w:val="a3"/>
        <w:numPr>
          <w:ilvl w:val="0"/>
          <w:numId w:val="3"/>
        </w:numPr>
      </w:pPr>
      <w:r>
        <w:t>Дату составления.</w:t>
      </w:r>
    </w:p>
    <w:p w:rsidR="00A169D3" w:rsidRDefault="00A169D3" w:rsidP="00375583">
      <w:pPr>
        <w:pStyle w:val="a3"/>
        <w:numPr>
          <w:ilvl w:val="0"/>
          <w:numId w:val="2"/>
        </w:numPr>
      </w:pPr>
      <w:r>
        <w:t>Обязательно приложить копию водительского удостоверения или паспорта, если полис не ограничен. В ином случае восстановить КМБ невозможно.</w:t>
      </w:r>
    </w:p>
    <w:p w:rsidR="00A169D3" w:rsidRDefault="00A169D3" w:rsidP="00375583">
      <w:pPr>
        <w:pStyle w:val="a3"/>
        <w:numPr>
          <w:ilvl w:val="0"/>
          <w:numId w:val="2"/>
        </w:numPr>
      </w:pPr>
      <w:r>
        <w:t>Дополнительно предоставить документы, которые подтвердят доводы. Сюда можно отнести:</w:t>
      </w:r>
    </w:p>
    <w:p w:rsidR="00A169D3" w:rsidRDefault="00A169D3" w:rsidP="00375583">
      <w:pPr>
        <w:pStyle w:val="a3"/>
        <w:numPr>
          <w:ilvl w:val="0"/>
          <w:numId w:val="4"/>
        </w:numPr>
      </w:pPr>
      <w:r>
        <w:t>Прошлые полисы.</w:t>
      </w:r>
    </w:p>
    <w:p w:rsidR="00A169D3" w:rsidRDefault="00A169D3" w:rsidP="00375583">
      <w:pPr>
        <w:pStyle w:val="a3"/>
        <w:numPr>
          <w:ilvl w:val="0"/>
          <w:numId w:val="4"/>
        </w:numPr>
      </w:pPr>
      <w:r>
        <w:t>Справки об отсутствии аварий.</w:t>
      </w:r>
    </w:p>
    <w:p w:rsidR="00A169D3" w:rsidRDefault="00A169D3" w:rsidP="00375583">
      <w:pPr>
        <w:pStyle w:val="a3"/>
        <w:numPr>
          <w:ilvl w:val="0"/>
          <w:numId w:val="4"/>
        </w:numPr>
      </w:pPr>
      <w:r>
        <w:t>Отказ в восстановлении КМБ страховой компанией.</w:t>
      </w:r>
    </w:p>
    <w:p w:rsidR="00A169D3" w:rsidRDefault="00A169D3" w:rsidP="00A169D3">
      <w:r>
        <w:t>Обратите внимание! Если прошлые полисы утеряны, то следует взять в страховой компании справку об отсутствии выплат.</w:t>
      </w:r>
    </w:p>
    <w:p w:rsidR="00A169D3" w:rsidRDefault="00A169D3" w:rsidP="00B41E3E">
      <w:pPr>
        <w:pStyle w:val="2"/>
      </w:pPr>
      <w:r>
        <w:t>Важные советы</w:t>
      </w:r>
    </w:p>
    <w:p w:rsidR="00A169D3" w:rsidRDefault="00A169D3" w:rsidP="00A169D3">
      <w:r>
        <w:t>Перед процедурой восстановления следует учесть некоторые факты:</w:t>
      </w:r>
    </w:p>
    <w:p w:rsidR="00A169D3" w:rsidRDefault="00A169D3" w:rsidP="00375583">
      <w:pPr>
        <w:pStyle w:val="a3"/>
        <w:numPr>
          <w:ilvl w:val="0"/>
          <w:numId w:val="5"/>
        </w:numPr>
      </w:pPr>
      <w:r>
        <w:t>База РСА содержит информацию о полисах с начала 2011 года.</w:t>
      </w:r>
    </w:p>
    <w:p w:rsidR="00A169D3" w:rsidRDefault="00A169D3" w:rsidP="00375583">
      <w:pPr>
        <w:pStyle w:val="a3"/>
        <w:numPr>
          <w:ilvl w:val="0"/>
          <w:numId w:val="5"/>
        </w:numPr>
      </w:pPr>
      <w:r>
        <w:t>Союз не может самостоятельно менять информацию своей базы.</w:t>
      </w:r>
    </w:p>
    <w:p w:rsidR="00A169D3" w:rsidRDefault="00A169D3" w:rsidP="00375583">
      <w:pPr>
        <w:pStyle w:val="a3"/>
        <w:numPr>
          <w:ilvl w:val="0"/>
          <w:numId w:val="5"/>
        </w:numPr>
      </w:pPr>
      <w:r>
        <w:t>Для изменений потребуется всё равно обращаться в страховую компанию.</w:t>
      </w:r>
    </w:p>
    <w:p w:rsidR="002275D7" w:rsidRDefault="00A169D3" w:rsidP="000C712F">
      <w:r>
        <w:t>Чтобы не было проблем с подсчётом КМБ, специалисты рекомендуют проверять его значение раз в год через портал РСА. Это следует делать при заключении нового договора ОСАГО или перед внесением изменений персональных данных</w:t>
      </w:r>
      <w:r w:rsidR="00B41E3E">
        <w:t>.</w:t>
      </w:r>
    </w:p>
    <w:p w:rsidR="00B41E3E" w:rsidRDefault="00B41E3E">
      <w:r>
        <w:br w:type="page"/>
      </w:r>
    </w:p>
    <w:p w:rsidR="000C4FDB" w:rsidRPr="000C4FDB" w:rsidRDefault="000C4FDB" w:rsidP="000C4FDB">
      <w:pPr>
        <w:pStyle w:val="1"/>
      </w:pPr>
      <w:r>
        <w:lastRenderedPageBreak/>
        <w:t>ОСАГО</w:t>
      </w:r>
      <w:r w:rsidRPr="000C4FDB">
        <w:t>: минимальный</w:t>
      </w:r>
      <w:r>
        <w:t xml:space="preserve"> срок заключения договора, особенности</w:t>
      </w:r>
    </w:p>
    <w:p w:rsidR="00B41E3E" w:rsidRDefault="000C4FDB" w:rsidP="00B41E3E">
      <w:r>
        <w:t xml:space="preserve">В </w:t>
      </w:r>
      <w:r w:rsidR="00B41E3E">
        <w:t>России каждое транспортное средство, которое передвигается по территории страны, должно быть застраховано. Для этого существует институт ОСАГО. Если договор страхования не будет заключен, то водителя ждёт штраф. В связи с обязательной формой страхования возникает вопрос – а на какой минимальный срок можно заключить договор? Быть может ответ на этот вопрос поможет кому-то сэкономить.</w:t>
      </w:r>
    </w:p>
    <w:p w:rsidR="00B41E3E" w:rsidRDefault="00B41E3E" w:rsidP="00B41E3E">
      <w:pPr>
        <w:pStyle w:val="2"/>
      </w:pPr>
      <w:r>
        <w:t>Когда требуется заключать договор на небольшой срок?</w:t>
      </w:r>
    </w:p>
    <w:p w:rsidR="00B41E3E" w:rsidRDefault="00B41E3E" w:rsidP="00B41E3E">
      <w:r>
        <w:t>Большая часть автолюбителей оформляет ОСАГО протяжённостью на 1 год. Минимальный же срок договора зависит от типа транспортного средства. Ведь бывают случаи, когда нецелесообразно заключать договор на большой срок. Такая возможность требуется в следующих случаях:</w:t>
      </w:r>
    </w:p>
    <w:p w:rsidR="00B41E3E" w:rsidRDefault="00B41E3E" w:rsidP="00375583">
      <w:pPr>
        <w:pStyle w:val="a3"/>
        <w:numPr>
          <w:ilvl w:val="0"/>
          <w:numId w:val="6"/>
        </w:numPr>
      </w:pPr>
      <w:r>
        <w:t>Для сезонных видов транспорта – мотоциклисты в основном.</w:t>
      </w:r>
    </w:p>
    <w:p w:rsidR="00B41E3E" w:rsidRDefault="00B41E3E" w:rsidP="00375583">
      <w:pPr>
        <w:pStyle w:val="a3"/>
        <w:numPr>
          <w:ilvl w:val="0"/>
          <w:numId w:val="6"/>
        </w:numPr>
      </w:pPr>
      <w:r>
        <w:t>При желании продать транспорт в скором времени.</w:t>
      </w:r>
    </w:p>
    <w:p w:rsidR="00B41E3E" w:rsidRDefault="00B41E3E" w:rsidP="00375583">
      <w:pPr>
        <w:pStyle w:val="a3"/>
        <w:numPr>
          <w:ilvl w:val="0"/>
          <w:numId w:val="6"/>
        </w:numPr>
      </w:pPr>
      <w:r>
        <w:t>Лицам, которые часть ездят в командировки не на своём транспорте.</w:t>
      </w:r>
    </w:p>
    <w:p w:rsidR="00B41E3E" w:rsidRDefault="00B41E3E" w:rsidP="00375583">
      <w:pPr>
        <w:pStyle w:val="a3"/>
        <w:numPr>
          <w:ilvl w:val="0"/>
          <w:numId w:val="6"/>
        </w:numPr>
      </w:pPr>
      <w:r>
        <w:t>Иные случаи, которые могут заблагорассудиться владельцу.</w:t>
      </w:r>
    </w:p>
    <w:p w:rsidR="00B41E3E" w:rsidRDefault="00B41E3E" w:rsidP="00B41E3E">
      <w:r>
        <w:t>Законодательство позволяет заключать подобные договора.</w:t>
      </w:r>
      <w:r w:rsidR="000E2205">
        <w:t xml:space="preserve"> При меньшем ис</w:t>
      </w:r>
      <w:r w:rsidR="00F11ABD">
        <w:t>пользовании транспорта в течение</w:t>
      </w:r>
      <w:r w:rsidR="000E2205">
        <w:t xml:space="preserve"> года владелец заплатит меньшею сумму страховки.</w:t>
      </w:r>
    </w:p>
    <w:p w:rsidR="00B41E3E" w:rsidRDefault="00B41E3E" w:rsidP="00B41E3E">
      <w:pPr>
        <w:pStyle w:val="2"/>
      </w:pPr>
      <w:r>
        <w:t>ОСАГО на минимальный срок</w:t>
      </w:r>
    </w:p>
    <w:p w:rsidR="00B41E3E" w:rsidRDefault="00B41E3E" w:rsidP="00B41E3E">
      <w:r>
        <w:t>Для точного определения минимума, на который существует возможность заключить договора ОСАГО, требуется знать категорию транспортного средства. Для каждой категории предусмотрен свой минимум страхования. Выделяют следующие категории:</w:t>
      </w:r>
    </w:p>
    <w:p w:rsidR="00B41E3E" w:rsidRDefault="00B41E3E" w:rsidP="00375583">
      <w:pPr>
        <w:pStyle w:val="a3"/>
        <w:numPr>
          <w:ilvl w:val="0"/>
          <w:numId w:val="7"/>
        </w:numPr>
      </w:pPr>
      <w:r>
        <w:t>Транспортные средства, которые были зарегистрированы в ином государстве и въехали на территорию РФ.</w:t>
      </w:r>
      <w:r w:rsidR="0075179A">
        <w:t xml:space="preserve"> Срок страхования от 5 до 15 суток.</w:t>
      </w:r>
    </w:p>
    <w:p w:rsidR="00B41E3E" w:rsidRDefault="0075179A" w:rsidP="00375583">
      <w:pPr>
        <w:pStyle w:val="a3"/>
        <w:numPr>
          <w:ilvl w:val="0"/>
          <w:numId w:val="7"/>
        </w:numPr>
      </w:pPr>
      <w:r>
        <w:t>Транзитный транспорт или авто на иностранных транзитных номерах до постановки на учёт в РФ. Страховка в этом случае заключается ровно на 20 суток.</w:t>
      </w:r>
    </w:p>
    <w:p w:rsidR="0086317C" w:rsidRDefault="00B41E3E" w:rsidP="00375583">
      <w:pPr>
        <w:pStyle w:val="a3"/>
        <w:numPr>
          <w:ilvl w:val="0"/>
          <w:numId w:val="7"/>
        </w:numPr>
      </w:pPr>
      <w:r>
        <w:t>Транспорт постоянной эксплуатации на территории РФ.</w:t>
      </w:r>
      <w:r w:rsidR="0086317C">
        <w:t xml:space="preserve"> Заключают обычный договор ОСАГО. Законодательством закреплена единая тарифная сетка ОСАГО для всех страховых компаний России.</w:t>
      </w:r>
    </w:p>
    <w:p w:rsidR="00B41E3E" w:rsidRDefault="00B41E3E" w:rsidP="00B41E3E">
      <w:r>
        <w:t>Действующее законодательство предусматривает минимальный срок страхования протяжённостью 90 суток. При меньшем сроке будут применяться коэффициенты и таблицы ниже для расчёта итоговой суммы.</w:t>
      </w:r>
    </w:p>
    <w:p w:rsidR="00A33B2F" w:rsidRDefault="00A33B2F" w:rsidP="00B41E3E">
      <w:r>
        <w:t>На территории России каждый водитель обязан застраховать транспортное средство посредством ОСАГО, если собирается выезжать на дороги общего пользования. Стоимость ограниченного полиса ОСАГО можно рассчитать по таблице ниже.</w:t>
      </w:r>
    </w:p>
    <w:p w:rsidR="00B41E3E" w:rsidRDefault="00B41E3E" w:rsidP="0086317C">
      <w:r>
        <w:rPr>
          <w:noProof/>
          <w:lang w:eastAsia="ru-RU"/>
        </w:rPr>
        <w:lastRenderedPageBreak/>
        <w:drawing>
          <wp:inline distT="0" distB="0" distL="0" distR="0">
            <wp:extent cx="5848350" cy="2676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676525"/>
                    </a:xfrm>
                    <a:prstGeom prst="rect">
                      <a:avLst/>
                    </a:prstGeom>
                    <a:noFill/>
                    <a:ln>
                      <a:noFill/>
                    </a:ln>
                  </pic:spPr>
                </pic:pic>
              </a:graphicData>
            </a:graphic>
          </wp:inline>
        </w:drawing>
      </w:r>
    </w:p>
    <w:p w:rsidR="000E2205" w:rsidRDefault="000E2205" w:rsidP="0086317C">
      <w:r>
        <w:t>Обратите внимание! Заключение краткосрочного договора на 10 или 11 месяцев обойдётся в полную годовую стоимость страховки.</w:t>
      </w:r>
    </w:p>
    <w:p w:rsidR="00B41E3E" w:rsidRDefault="00B41E3E" w:rsidP="00B41E3E">
      <w:pPr>
        <w:pStyle w:val="3"/>
      </w:pPr>
      <w:r>
        <w:t>Краткосрочное ОСАГО: памятка</w:t>
      </w:r>
    </w:p>
    <w:p w:rsidR="00B41E3E" w:rsidRDefault="00B41E3E" w:rsidP="00B41E3E">
      <w:r>
        <w:t>При оформлении краткосрочного ОСАГО следует учесть следующие аспекты:</w:t>
      </w:r>
    </w:p>
    <w:p w:rsidR="00B41E3E" w:rsidRDefault="00B41E3E" w:rsidP="00375583">
      <w:pPr>
        <w:pStyle w:val="a3"/>
        <w:numPr>
          <w:ilvl w:val="0"/>
          <w:numId w:val="8"/>
        </w:numPr>
      </w:pPr>
      <w:r>
        <w:t>Годовая страховка обойдется дешевле, нежели если дробить договора на меньшие периоды.</w:t>
      </w:r>
    </w:p>
    <w:p w:rsidR="00B41E3E" w:rsidRDefault="00B41E3E" w:rsidP="00375583">
      <w:pPr>
        <w:pStyle w:val="a3"/>
        <w:numPr>
          <w:ilvl w:val="0"/>
          <w:numId w:val="8"/>
        </w:numPr>
      </w:pPr>
      <w:r>
        <w:t xml:space="preserve">При изменении </w:t>
      </w:r>
      <w:r w:rsidR="00144EAD">
        <w:t>тарифов ОСАГО в течение</w:t>
      </w:r>
      <w:r>
        <w:t xml:space="preserve"> года стоимость годовой страховки остаётся неизменной.</w:t>
      </w:r>
    </w:p>
    <w:p w:rsidR="00B41E3E" w:rsidRDefault="00B41E3E" w:rsidP="00375583">
      <w:pPr>
        <w:pStyle w:val="a3"/>
        <w:numPr>
          <w:ilvl w:val="0"/>
          <w:numId w:val="8"/>
        </w:numPr>
      </w:pPr>
      <w:r>
        <w:t>При заключении договора страховая делает предложение о разбивке периода действия договора – к примеру, на зимний период, лето и октябрь.</w:t>
      </w:r>
    </w:p>
    <w:p w:rsidR="00EF3204" w:rsidRDefault="00EF3204" w:rsidP="00EF3204">
      <w:pPr>
        <w:pStyle w:val="2"/>
      </w:pPr>
      <w:r>
        <w:t>Продление использования полиса</w:t>
      </w:r>
      <w:r w:rsidRPr="004D0259">
        <w:t xml:space="preserve">: </w:t>
      </w:r>
      <w:r>
        <w:t>процедура доплаты</w:t>
      </w:r>
    </w:p>
    <w:p w:rsidR="001D0982" w:rsidRDefault="001D0982" w:rsidP="00EF3204">
      <w:r>
        <w:t>В любом случае договор ОСАГО будет заключён на год. Это указано в правом верхнем углу полиса. Годовая стоимость – это неизменяемая величина.</w:t>
      </w:r>
    </w:p>
    <w:p w:rsidR="001D0982" w:rsidRDefault="001D0982" w:rsidP="00EF3204">
      <w:r>
        <w:t>На минимальный срок в 3 месяца заказывают при определённых обстоятельствах. За этот период предстоит отдать половину годовой суммы. Если понадобится, то страховка запросто продлевается на оставшийся год. Доплатить при этом потребуется вторую половину годовой стоимости страховки. И это будет доплата за следующие 9 месяцев. То есть столько, сколько было уплачено за предыдущие 3 месяца.</w:t>
      </w:r>
    </w:p>
    <w:p w:rsidR="00EF3204" w:rsidRDefault="001D0982" w:rsidP="00EF3204">
      <w:r>
        <w:t>По таблице, представленной выше, можно проводить несложные арифметические расчёты чтобы понять, сколько потребуется доплатить за полис для продления его на год.</w:t>
      </w:r>
    </w:p>
    <w:p w:rsidR="001D0982" w:rsidRDefault="001D0982" w:rsidP="00EF3204">
      <w:r>
        <w:t>К примеру, полгода страхования будут стоить 70% от годовой, а за оставшиеся полгода предстоит доплатить 30%.</w:t>
      </w:r>
    </w:p>
    <w:p w:rsidR="0075179A" w:rsidRDefault="0075179A" w:rsidP="00EF3204">
      <w:r>
        <w:t>Представленное решение идеально для тех, что не имеет всей суммы на руках для годовой страховки. Так, уплатив часть, оставшиеся средства можно внести спустя определённое время. А чтобы не мучатся с расчётами полезно б</w:t>
      </w:r>
      <w:r w:rsidR="00144EAD">
        <w:t>удет воспользоваться онлайн-</w:t>
      </w:r>
      <w:r>
        <w:t>калькулятором расчёта ОСАГО на сайте любой страховой компании.</w:t>
      </w:r>
    </w:p>
    <w:p w:rsidR="0075179A" w:rsidRDefault="00312306" w:rsidP="00312306">
      <w:pPr>
        <w:pStyle w:val="2"/>
      </w:pPr>
      <w:r>
        <w:t>Отсутствие ОСАГО</w:t>
      </w:r>
      <w:r w:rsidRPr="00312306">
        <w:t xml:space="preserve">: </w:t>
      </w:r>
      <w:r>
        <w:t>штрафы и иные наказания</w:t>
      </w:r>
    </w:p>
    <w:p w:rsidR="00312306" w:rsidRDefault="00312306" w:rsidP="00EF3204">
      <w:r>
        <w:t xml:space="preserve">Часто владельцы краткосрочного страхования просчитываются и продолжают эксплуатировать транспортное средство на несколько дней позже, когда полис ОСАГО уже недействителен. А это влечёт за собой последствия, при обнаружении сотрудниками ДПС. </w:t>
      </w:r>
    </w:p>
    <w:p w:rsidR="00312306" w:rsidRDefault="00312306" w:rsidP="00EF3204">
      <w:r>
        <w:lastRenderedPageBreak/>
        <w:t>Однако следует различать 2 вида штрафа</w:t>
      </w:r>
      <w:r w:rsidRPr="00312306">
        <w:t>:</w:t>
      </w:r>
    </w:p>
    <w:p w:rsidR="00312306" w:rsidRDefault="00312306" w:rsidP="00375583">
      <w:pPr>
        <w:pStyle w:val="a3"/>
        <w:numPr>
          <w:ilvl w:val="0"/>
          <w:numId w:val="25"/>
        </w:numPr>
      </w:pPr>
      <w:r>
        <w:t>Управление автомобилем в период, когда это не предусмотрено полисом ОСАГО. Наказание – штраф размером 300 рублей и не более.</w:t>
      </w:r>
    </w:p>
    <w:p w:rsidR="00312306" w:rsidRDefault="00312306" w:rsidP="00375583">
      <w:pPr>
        <w:pStyle w:val="a3"/>
        <w:numPr>
          <w:ilvl w:val="0"/>
          <w:numId w:val="25"/>
        </w:numPr>
      </w:pPr>
      <w:r>
        <w:t>Использование транспорта без наличия полиса ОСАГО. ЗА это полагается штраф и 500-800 рублей или же снятие регистрационных знаков.</w:t>
      </w:r>
    </w:p>
    <w:p w:rsidR="00312306" w:rsidRDefault="00312306" w:rsidP="00312306">
      <w:r>
        <w:t>Лучше разобраться на примере. На руках имеется договор ОСАГО, который заключён на срок с 11 июня по 10 июня. А вот период его использования, то есть оплаты, с 11 июня по 10 сентября. Следовательно, с 10 сентября по 10 июня следующего года к водителю в случае остановки сотрудниками ДПС будет применена санкция в виде штрафа 300 рублей.</w:t>
      </w:r>
    </w:p>
    <w:p w:rsidR="00312306" w:rsidRDefault="00312306" w:rsidP="00312306">
      <w:r>
        <w:t>Не следует путать забывчивость продлить период действия ОСАГО в рамках страхового года с полным отказом оформлять ОСАГО. Сотрудники полиции иногда считают иначе и пытаются применить более жёсткую меру.</w:t>
      </w:r>
    </w:p>
    <w:p w:rsidR="00312306" w:rsidRDefault="00312306" w:rsidP="00312306">
      <w:r>
        <w:t>Обратите внимание! При попадании в ДТП в период, в котором полис ОСАГО действовать не будет (с 10 сентября по 10 июня на примере выше), то выплата страховой компанией всё равно будет произведена. Однако, нерадивый водитель затем получит требование от страховой компании по возмещению расходов.</w:t>
      </w:r>
    </w:p>
    <w:p w:rsidR="00312306" w:rsidRDefault="00312306" w:rsidP="00312306">
      <w:r>
        <w:t>Исходя из вышеизложенного не следует забывать оплачивать ОСАГО при краткосрочном страховании. Это в первую очередь касается любителей действовать на авось. Лучше оплатить и быть защищённым, нежели негодовать в случае ДТП.</w:t>
      </w:r>
    </w:p>
    <w:p w:rsidR="00312306" w:rsidRDefault="00312306" w:rsidP="00312306">
      <w:pPr>
        <w:pStyle w:val="2"/>
      </w:pPr>
      <w:r>
        <w:t>Итоги</w:t>
      </w:r>
    </w:p>
    <w:p w:rsidR="00312306" w:rsidRPr="000E2205" w:rsidRDefault="00312306" w:rsidP="00312306">
      <w:r>
        <w:t xml:space="preserve">Казалось бы, тема сложная. Однако на деле всё предельно просто. </w:t>
      </w:r>
      <w:r w:rsidR="000E2205">
        <w:t>При краткосрочном страховании следует помнить следующие положения</w:t>
      </w:r>
      <w:r w:rsidR="000E2205" w:rsidRPr="000E2205">
        <w:t>:</w:t>
      </w:r>
    </w:p>
    <w:p w:rsidR="000E2205" w:rsidRDefault="000E2205" w:rsidP="00375583">
      <w:pPr>
        <w:pStyle w:val="a3"/>
        <w:numPr>
          <w:ilvl w:val="0"/>
          <w:numId w:val="26"/>
        </w:numPr>
      </w:pPr>
      <w:r>
        <w:t>Договор ОСАГО возможно заключить на ограниченный период, который составит от 3 месяцев.</w:t>
      </w:r>
    </w:p>
    <w:p w:rsidR="000E2205" w:rsidRDefault="000E2205" w:rsidP="00375583">
      <w:pPr>
        <w:pStyle w:val="a3"/>
        <w:numPr>
          <w:ilvl w:val="0"/>
          <w:numId w:val="26"/>
        </w:numPr>
      </w:pPr>
      <w:r>
        <w:t>Выплата по страховке в первые месяца будет рассчитана с повышающим коэффициентом.</w:t>
      </w:r>
    </w:p>
    <w:p w:rsidR="000E2205" w:rsidRDefault="000E2205" w:rsidP="00375583">
      <w:pPr>
        <w:pStyle w:val="a3"/>
        <w:numPr>
          <w:ilvl w:val="0"/>
          <w:numId w:val="26"/>
        </w:numPr>
      </w:pPr>
      <w:r>
        <w:t>Водитель может продлить действие страховки до конца года. Доплатить за оставшийся период предстоит оставшуюся часть итоговой годовой суммы страховки.</w:t>
      </w:r>
    </w:p>
    <w:p w:rsidR="000E2205" w:rsidRDefault="000E2205" w:rsidP="00375583">
      <w:pPr>
        <w:pStyle w:val="a3"/>
        <w:numPr>
          <w:ilvl w:val="0"/>
          <w:numId w:val="26"/>
        </w:numPr>
      </w:pPr>
      <w:r>
        <w:t>Договор страхования в итоге получается равен по стоимость если его заключать стразу или оплачивать частями.</w:t>
      </w:r>
    </w:p>
    <w:p w:rsidR="0075179A" w:rsidRDefault="000E2205" w:rsidP="00EF3204">
      <w:r>
        <w:t>Помня эти простые положения можно использовать возможность ограниченного страхования в своих интересах.</w:t>
      </w:r>
    </w:p>
    <w:p w:rsidR="00312306" w:rsidRDefault="00312306">
      <w:r>
        <w:br w:type="page"/>
      </w:r>
    </w:p>
    <w:p w:rsidR="00611F62" w:rsidRPr="00F11ABD" w:rsidRDefault="00F11ABD" w:rsidP="00F11ABD">
      <w:pPr>
        <w:pStyle w:val="1"/>
      </w:pPr>
      <w:r>
        <w:lastRenderedPageBreak/>
        <w:t>Страхование грузовиков по ОСАГО</w:t>
      </w:r>
      <w:r w:rsidRPr="00F11ABD">
        <w:t xml:space="preserve">: </w:t>
      </w:r>
      <w:r>
        <w:t>входящие риски и порядок оформления</w:t>
      </w:r>
    </w:p>
    <w:p w:rsidR="00611F62" w:rsidRDefault="00611F62" w:rsidP="00611F62">
      <w:r>
        <w:t>Процесс оформления ОСАГО на грузовой транспорт схож с процедурой, которую необходимой пройти для легкового транспорта. Но есть некоторые особенности, которые следует знать водителю. Нужно знать нюансы оформления, чтобы выбрать надёжную страховую компанию, не запутаться в оформлении и не переплатить. О нюансах страхования грузового транспорта 2018 читайте ниже.</w:t>
      </w:r>
    </w:p>
    <w:p w:rsidR="00611F62" w:rsidRDefault="00611F62" w:rsidP="00F11ABD">
      <w:pPr>
        <w:pStyle w:val="2"/>
      </w:pPr>
      <w:r>
        <w:t>ОСАГО на грузовой транспорт: входящие в полис риски</w:t>
      </w:r>
    </w:p>
    <w:p w:rsidR="00611F62" w:rsidRDefault="00611F62" w:rsidP="00611F62">
      <w:r>
        <w:t>Чтобы получить полис автострахования, потребуется заключить договор с одной из страховых компаний. Документ содержит риски, которые покрывает страховка в полном или частичном размере. Распространённые страховые риски:</w:t>
      </w:r>
    </w:p>
    <w:p w:rsidR="00611F62" w:rsidRDefault="00611F62" w:rsidP="00611F62">
      <w:r>
        <w:t>Угон. Транспорт с грузом лакомая вещь для угонщиков. Несмотря на большие габариты угоняют грузовики не реже легкового транспорта.</w:t>
      </w:r>
    </w:p>
    <w:p w:rsidR="00611F62" w:rsidRDefault="00611F62" w:rsidP="00375583">
      <w:pPr>
        <w:pStyle w:val="a3"/>
        <w:numPr>
          <w:ilvl w:val="0"/>
          <w:numId w:val="9"/>
        </w:numPr>
      </w:pPr>
      <w:r>
        <w:t>Износ.</w:t>
      </w:r>
    </w:p>
    <w:p w:rsidR="00611F62" w:rsidRDefault="00611F62" w:rsidP="00375583">
      <w:pPr>
        <w:pStyle w:val="a3"/>
        <w:numPr>
          <w:ilvl w:val="0"/>
          <w:numId w:val="9"/>
        </w:numPr>
      </w:pPr>
      <w:r>
        <w:t>ДТП.</w:t>
      </w:r>
    </w:p>
    <w:p w:rsidR="00611F62" w:rsidRDefault="00611F62" w:rsidP="00375583">
      <w:pPr>
        <w:pStyle w:val="a3"/>
        <w:numPr>
          <w:ilvl w:val="0"/>
          <w:numId w:val="9"/>
        </w:numPr>
      </w:pPr>
      <w:r>
        <w:t>Вандализм.</w:t>
      </w:r>
    </w:p>
    <w:p w:rsidR="00611F62" w:rsidRDefault="00611F62" w:rsidP="00375583">
      <w:pPr>
        <w:pStyle w:val="a3"/>
        <w:numPr>
          <w:ilvl w:val="0"/>
          <w:numId w:val="9"/>
        </w:numPr>
      </w:pPr>
      <w:r>
        <w:t>Порча в результате стихийного бедствия.</w:t>
      </w:r>
    </w:p>
    <w:p w:rsidR="00611F62" w:rsidRDefault="00611F62" w:rsidP="00611F62">
      <w:r>
        <w:t>Стоимость полиса зависит от количества указанных страховых случаев. Однако стоит переплатить. Страхование даёт гарантию полного или частичного возврата средств при возникновении нештатной ситуации.</w:t>
      </w:r>
    </w:p>
    <w:p w:rsidR="00611F62" w:rsidRDefault="00611F62" w:rsidP="00611F62">
      <w:r>
        <w:t>Прямое возмещение средств доступно при следующих условиях:</w:t>
      </w:r>
    </w:p>
    <w:p w:rsidR="00611F62" w:rsidRDefault="00611F62" w:rsidP="00375583">
      <w:pPr>
        <w:pStyle w:val="a3"/>
        <w:numPr>
          <w:ilvl w:val="0"/>
          <w:numId w:val="10"/>
        </w:numPr>
      </w:pPr>
      <w:r>
        <w:t>Ущерб причинён только имуществу страхового лица.</w:t>
      </w:r>
    </w:p>
    <w:p w:rsidR="00611F62" w:rsidRDefault="00611F62" w:rsidP="00375583">
      <w:pPr>
        <w:pStyle w:val="a3"/>
        <w:numPr>
          <w:ilvl w:val="0"/>
          <w:numId w:val="10"/>
        </w:numPr>
      </w:pPr>
      <w:r>
        <w:t>В ДТП пострадало не более двух автомобилей. При этом оба должны быть застрахованы.</w:t>
      </w:r>
    </w:p>
    <w:p w:rsidR="00611F62" w:rsidRDefault="00611F62" w:rsidP="00611F62">
      <w:pPr>
        <w:pStyle w:val="2"/>
      </w:pPr>
      <w:r>
        <w:t>Выбор страховой: кому отдать предпочтение?</w:t>
      </w:r>
    </w:p>
    <w:p w:rsidR="00611F62" w:rsidRDefault="00611F62" w:rsidP="00611F62">
      <w:r>
        <w:t>Получить ОСАГО может только тот транспорт, который был зарегистрирован на территории РФ. Страховщиком может выступать любая организация, которая имеет лицензию на данный вид деятельности. Если компания, которая называет себя страховой, не имеет лицензии, о её полис будет признан недействителен.</w:t>
      </w:r>
    </w:p>
    <w:p w:rsidR="00611F62" w:rsidRDefault="00611F62" w:rsidP="00611F62">
      <w:r>
        <w:t>Крупные страховые компании федерального уровня:</w:t>
      </w:r>
    </w:p>
    <w:p w:rsidR="00611F62" w:rsidRDefault="00611F62" w:rsidP="00375583">
      <w:pPr>
        <w:pStyle w:val="a3"/>
        <w:numPr>
          <w:ilvl w:val="0"/>
          <w:numId w:val="11"/>
        </w:numPr>
      </w:pPr>
      <w:r>
        <w:t xml:space="preserve">Ингосстрах. Действует на протяжении свыше 70 лет. Преимущества: </w:t>
      </w:r>
    </w:p>
    <w:p w:rsidR="00611F62" w:rsidRDefault="00611F62" w:rsidP="00375583">
      <w:pPr>
        <w:pStyle w:val="a3"/>
        <w:numPr>
          <w:ilvl w:val="1"/>
          <w:numId w:val="12"/>
        </w:numPr>
      </w:pPr>
      <w:r>
        <w:t>Интересная система скидок.</w:t>
      </w:r>
    </w:p>
    <w:p w:rsidR="00611F62" w:rsidRDefault="00611F62" w:rsidP="00375583">
      <w:pPr>
        <w:pStyle w:val="a3"/>
        <w:numPr>
          <w:ilvl w:val="1"/>
          <w:numId w:val="12"/>
        </w:numPr>
      </w:pPr>
      <w:r>
        <w:t>Гарантированные выплаты.</w:t>
      </w:r>
    </w:p>
    <w:p w:rsidR="00611F62" w:rsidRDefault="00611F62" w:rsidP="00375583">
      <w:pPr>
        <w:pStyle w:val="a3"/>
        <w:numPr>
          <w:ilvl w:val="1"/>
          <w:numId w:val="12"/>
        </w:numPr>
      </w:pPr>
      <w:r>
        <w:t>Оформление онлайн самостоятельно или в офисе компании.</w:t>
      </w:r>
    </w:p>
    <w:p w:rsidR="00611F62" w:rsidRDefault="00611F62" w:rsidP="00375583">
      <w:pPr>
        <w:pStyle w:val="a3"/>
        <w:numPr>
          <w:ilvl w:val="0"/>
          <w:numId w:val="11"/>
        </w:numPr>
      </w:pPr>
      <w:r>
        <w:t>Росгосстрах. Старейшая компания России.</w:t>
      </w:r>
    </w:p>
    <w:p w:rsidR="00611F62" w:rsidRDefault="00611F62" w:rsidP="00375583">
      <w:pPr>
        <w:pStyle w:val="a3"/>
        <w:numPr>
          <w:ilvl w:val="0"/>
          <w:numId w:val="11"/>
        </w:numPr>
      </w:pPr>
      <w:r>
        <w:t>Уралсиб. Представлена на рынке более 25 лет. Можно оформить договор в офисе.</w:t>
      </w:r>
    </w:p>
    <w:p w:rsidR="00611F62" w:rsidRDefault="00611F62" w:rsidP="00611F62">
      <w:r>
        <w:t>Можно выбрать любую иную компани</w:t>
      </w:r>
      <w:r w:rsidR="00144EAD">
        <w:t>ю</w:t>
      </w:r>
      <w:r>
        <w:t>, если её условия устроят и покажутся более выгодными.</w:t>
      </w:r>
    </w:p>
    <w:p w:rsidR="00611F62" w:rsidRDefault="00611F62" w:rsidP="00611F62">
      <w:r>
        <w:t>Обратите внимание! У неизвестных страховых или фирм, которые недавно появились на рынке, обязательно следует проверять наличие лицензии.</w:t>
      </w:r>
    </w:p>
    <w:p w:rsidR="00611F62" w:rsidRDefault="00611F62" w:rsidP="00611F62">
      <w:pPr>
        <w:pStyle w:val="2"/>
      </w:pPr>
      <w:r>
        <w:t>Документы для заключения договора</w:t>
      </w:r>
    </w:p>
    <w:p w:rsidR="00611F62" w:rsidRDefault="00611F62" w:rsidP="00611F62">
      <w:r>
        <w:t>Обратите внимание! Без техосмотра договор ОСАГО заключить невозможно. Поэтому в первую очередь необходимо проверить наличие диагностической карты.</w:t>
      </w:r>
    </w:p>
    <w:p w:rsidR="00611F62" w:rsidRDefault="00611F62" w:rsidP="00611F62">
      <w:r>
        <w:lastRenderedPageBreak/>
        <w:t>Страховые компании не желаю связываться с рисковыми активами. Если автомобиль не имеет диагностической карты, то значит в нём присутствуют неисправности, которые не позволяют ему безопасно передвигаться по дорогам общего пользования. Диагностическую карту выдаёт оператор ТО после проведения процедуры техосмотра. Оператор должен быть аккредитован в РСА.</w:t>
      </w:r>
    </w:p>
    <w:p w:rsidR="00611F62" w:rsidRDefault="00611F62" w:rsidP="00611F62">
      <w:r>
        <w:t xml:space="preserve">Владельцами грузовых авто могут быть как физические, так и юридические лица. Предоставляемый пакет документов отличается. </w:t>
      </w:r>
    </w:p>
    <w:p w:rsidR="00611F62" w:rsidRDefault="00611F62" w:rsidP="00611F62">
      <w:pPr>
        <w:pStyle w:val="3"/>
      </w:pPr>
      <w:r>
        <w:t>Для физических лиц</w:t>
      </w:r>
    </w:p>
    <w:p w:rsidR="00611F62" w:rsidRDefault="00611F62" w:rsidP="00611F62">
      <w:r>
        <w:t>От физических лиц законодатель требует предоставление страховой компании следующих документов для заключения договора:</w:t>
      </w:r>
    </w:p>
    <w:p w:rsidR="00611F62" w:rsidRDefault="00611F62" w:rsidP="00375583">
      <w:pPr>
        <w:pStyle w:val="a3"/>
        <w:numPr>
          <w:ilvl w:val="0"/>
          <w:numId w:val="14"/>
        </w:numPr>
      </w:pPr>
      <w:r>
        <w:t>Документы на автомобиль:</w:t>
      </w:r>
    </w:p>
    <w:p w:rsidR="00611F62" w:rsidRDefault="00611F62" w:rsidP="00375583">
      <w:pPr>
        <w:pStyle w:val="a3"/>
        <w:numPr>
          <w:ilvl w:val="1"/>
          <w:numId w:val="15"/>
        </w:numPr>
      </w:pPr>
      <w:r>
        <w:t>ПТС или технический паспорт.</w:t>
      </w:r>
    </w:p>
    <w:p w:rsidR="00611F62" w:rsidRDefault="00611F62" w:rsidP="00375583">
      <w:pPr>
        <w:pStyle w:val="a3"/>
        <w:numPr>
          <w:ilvl w:val="1"/>
          <w:numId w:val="15"/>
        </w:numPr>
      </w:pPr>
      <w:r>
        <w:t>Договор купли-продажи для подтверждения права собственности.</w:t>
      </w:r>
    </w:p>
    <w:p w:rsidR="00611F62" w:rsidRDefault="00611F62" w:rsidP="00375583">
      <w:pPr>
        <w:pStyle w:val="a3"/>
        <w:numPr>
          <w:ilvl w:val="1"/>
          <w:numId w:val="15"/>
        </w:numPr>
      </w:pPr>
      <w:r>
        <w:t>Свидетельство о государственной регистрации.</w:t>
      </w:r>
    </w:p>
    <w:p w:rsidR="00611F62" w:rsidRDefault="00611F62" w:rsidP="00375583">
      <w:pPr>
        <w:pStyle w:val="a3"/>
        <w:numPr>
          <w:ilvl w:val="1"/>
          <w:numId w:val="15"/>
        </w:numPr>
      </w:pPr>
      <w:r>
        <w:t>Действительная диагностическая карта.</w:t>
      </w:r>
    </w:p>
    <w:p w:rsidR="00611F62" w:rsidRDefault="00611F62" w:rsidP="00375583">
      <w:pPr>
        <w:pStyle w:val="a3"/>
        <w:numPr>
          <w:ilvl w:val="0"/>
          <w:numId w:val="14"/>
        </w:numPr>
      </w:pPr>
      <w:r>
        <w:t>Личные документы:</w:t>
      </w:r>
    </w:p>
    <w:p w:rsidR="00611F62" w:rsidRDefault="00611F62" w:rsidP="00375583">
      <w:pPr>
        <w:pStyle w:val="a3"/>
        <w:numPr>
          <w:ilvl w:val="1"/>
          <w:numId w:val="16"/>
        </w:numPr>
      </w:pPr>
      <w:r>
        <w:t>Паспорт.</w:t>
      </w:r>
    </w:p>
    <w:p w:rsidR="00611F62" w:rsidRDefault="00611F62" w:rsidP="00375583">
      <w:pPr>
        <w:pStyle w:val="a3"/>
        <w:numPr>
          <w:ilvl w:val="1"/>
          <w:numId w:val="16"/>
        </w:numPr>
      </w:pPr>
      <w:r>
        <w:t>Водительское удостоверение.</w:t>
      </w:r>
    </w:p>
    <w:p w:rsidR="00611F62" w:rsidRDefault="00611F62" w:rsidP="00375583">
      <w:pPr>
        <w:pStyle w:val="a3"/>
        <w:numPr>
          <w:ilvl w:val="1"/>
          <w:numId w:val="16"/>
        </w:numPr>
      </w:pPr>
      <w:r>
        <w:t>Доверенность, если заявление подаёт представитель.</w:t>
      </w:r>
    </w:p>
    <w:p w:rsidR="00611F62" w:rsidRDefault="00611F62" w:rsidP="00611F62">
      <w:r>
        <w:t>Также потребуется предоставить прошлогодний полис, если он есть на руках.</w:t>
      </w:r>
    </w:p>
    <w:p w:rsidR="00611F62" w:rsidRDefault="00611F62" w:rsidP="00611F62">
      <w:r>
        <w:t>При желании вписать в плис дополнительных водителей потребуется предоставление их водительских удостоверений и копии паспортов.</w:t>
      </w:r>
    </w:p>
    <w:p w:rsidR="00611F62" w:rsidRDefault="00611F62" w:rsidP="00611F62">
      <w:pPr>
        <w:pStyle w:val="3"/>
      </w:pPr>
      <w:r>
        <w:t>Для юридических лиц</w:t>
      </w:r>
    </w:p>
    <w:p w:rsidR="00611F62" w:rsidRDefault="00611F62" w:rsidP="00611F62">
      <w:r>
        <w:t>Юридическое лицо должно иметь на балансе грузовой автотранспорт и штат водителей для них. Для оформления договора потребуется предоставить:</w:t>
      </w:r>
    </w:p>
    <w:p w:rsidR="00611F62" w:rsidRDefault="00611F62" w:rsidP="00375583">
      <w:pPr>
        <w:pStyle w:val="a3"/>
        <w:numPr>
          <w:ilvl w:val="0"/>
          <w:numId w:val="14"/>
        </w:numPr>
      </w:pPr>
      <w:r>
        <w:t>Подтверждение права собственности транспортом. Договор купли-продажи.</w:t>
      </w:r>
    </w:p>
    <w:p w:rsidR="00611F62" w:rsidRDefault="00611F62" w:rsidP="00375583">
      <w:pPr>
        <w:pStyle w:val="a3"/>
        <w:numPr>
          <w:ilvl w:val="0"/>
          <w:numId w:val="14"/>
        </w:numPr>
      </w:pPr>
      <w:r>
        <w:t>Учредительные и регистрационные документы организации:</w:t>
      </w:r>
    </w:p>
    <w:p w:rsidR="00611F62" w:rsidRDefault="00611F62" w:rsidP="00375583">
      <w:pPr>
        <w:pStyle w:val="a3"/>
        <w:numPr>
          <w:ilvl w:val="1"/>
          <w:numId w:val="17"/>
        </w:numPr>
      </w:pPr>
      <w:r>
        <w:t>Устав.</w:t>
      </w:r>
    </w:p>
    <w:p w:rsidR="00611F62" w:rsidRDefault="00611F62" w:rsidP="00375583">
      <w:pPr>
        <w:pStyle w:val="a3"/>
        <w:numPr>
          <w:ilvl w:val="1"/>
          <w:numId w:val="17"/>
        </w:numPr>
      </w:pPr>
      <w:r>
        <w:t>Свидетельство о регистрации.</w:t>
      </w:r>
    </w:p>
    <w:p w:rsidR="00611F62" w:rsidRDefault="00611F62" w:rsidP="00375583">
      <w:pPr>
        <w:pStyle w:val="a3"/>
        <w:numPr>
          <w:ilvl w:val="1"/>
          <w:numId w:val="17"/>
        </w:numPr>
      </w:pPr>
      <w:r>
        <w:t>Протокол собрания.</w:t>
      </w:r>
    </w:p>
    <w:p w:rsidR="00611F62" w:rsidRDefault="00611F62" w:rsidP="00375583">
      <w:pPr>
        <w:pStyle w:val="a3"/>
        <w:numPr>
          <w:ilvl w:val="1"/>
          <w:numId w:val="17"/>
        </w:numPr>
      </w:pPr>
      <w:r>
        <w:t>Иные документы по требованию страховой компании.</w:t>
      </w:r>
    </w:p>
    <w:p w:rsidR="00611F62" w:rsidRDefault="00611F62" w:rsidP="00375583">
      <w:pPr>
        <w:pStyle w:val="a3"/>
        <w:numPr>
          <w:ilvl w:val="0"/>
          <w:numId w:val="14"/>
        </w:numPr>
      </w:pPr>
      <w:r>
        <w:t>Свидетельство о государственной регистрации транспорта.</w:t>
      </w:r>
    </w:p>
    <w:p w:rsidR="00611F62" w:rsidRDefault="00611F62" w:rsidP="00375583">
      <w:pPr>
        <w:pStyle w:val="a3"/>
        <w:numPr>
          <w:ilvl w:val="0"/>
          <w:numId w:val="14"/>
        </w:numPr>
      </w:pPr>
      <w:r>
        <w:t>Действительная диагностическая карта.</w:t>
      </w:r>
    </w:p>
    <w:p w:rsidR="00611F62" w:rsidRDefault="00611F62" w:rsidP="00375583">
      <w:pPr>
        <w:pStyle w:val="a3"/>
        <w:numPr>
          <w:ilvl w:val="0"/>
          <w:numId w:val="14"/>
        </w:numPr>
      </w:pPr>
      <w:r>
        <w:t>Водительские удостоверения сотрудников.</w:t>
      </w:r>
    </w:p>
    <w:p w:rsidR="00611F62" w:rsidRDefault="00611F62" w:rsidP="00375583">
      <w:pPr>
        <w:pStyle w:val="a3"/>
        <w:numPr>
          <w:ilvl w:val="0"/>
          <w:numId w:val="14"/>
        </w:numPr>
      </w:pPr>
      <w:r>
        <w:t>Список закрепленных водителей за авто.</w:t>
      </w:r>
    </w:p>
    <w:p w:rsidR="00611F62" w:rsidRDefault="00611F62" w:rsidP="00375583">
      <w:pPr>
        <w:pStyle w:val="a3"/>
        <w:numPr>
          <w:ilvl w:val="0"/>
          <w:numId w:val="14"/>
        </w:numPr>
      </w:pPr>
      <w:r>
        <w:t>Прошлогодний полис.</w:t>
      </w:r>
    </w:p>
    <w:p w:rsidR="00611F62" w:rsidRDefault="00611F62" w:rsidP="00375583">
      <w:pPr>
        <w:pStyle w:val="a3"/>
        <w:numPr>
          <w:ilvl w:val="0"/>
          <w:numId w:val="14"/>
        </w:numPr>
      </w:pPr>
      <w:r>
        <w:t>Доверенность сотрудника или доверенного физического лица.</w:t>
      </w:r>
    </w:p>
    <w:p w:rsidR="00611F62" w:rsidRDefault="00611F62" w:rsidP="00611F62">
      <w:r>
        <w:t>Обратите внимание! При оформлени</w:t>
      </w:r>
      <w:r w:rsidR="00F11ABD">
        <w:t>и</w:t>
      </w:r>
      <w:r>
        <w:t xml:space="preserve"> неограниченного полиса на организацию список водителей предоставлять не нужно.</w:t>
      </w:r>
    </w:p>
    <w:p w:rsidR="00611F62" w:rsidRDefault="00611F62" w:rsidP="00611F62">
      <w:r>
        <w:t>Неограниченный полис целесообразно оформлять при текучке кадров. Тогда наниматель не знает, кто будет сидеть за рулём грузовика. Неограниченный полис в некоторых случаях бывает выгоднее обычного.</w:t>
      </w:r>
    </w:p>
    <w:p w:rsidR="00611F62" w:rsidRDefault="00611F62" w:rsidP="00611F62">
      <w:pPr>
        <w:pStyle w:val="2"/>
      </w:pPr>
      <w:r>
        <w:lastRenderedPageBreak/>
        <w:t>Описание процедуры оформления</w:t>
      </w:r>
    </w:p>
    <w:p w:rsidR="00611F62" w:rsidRDefault="00611F62" w:rsidP="00611F62">
      <w:r>
        <w:t>Для заключения договора ОСАГО грузового транспорта потребуется не только предоставить описанные выше документы, но и произвести оплату страхового полиса. Она может быть, как частичной, так и полной. При частичной оплате страховку предварительно следует рассчитать. Такой порядок используют чаще.</w:t>
      </w:r>
    </w:p>
    <w:p w:rsidR="00611F62" w:rsidRDefault="00611F62" w:rsidP="00611F62">
      <w:r>
        <w:t>Порядок оформления:</w:t>
      </w:r>
    </w:p>
    <w:p w:rsidR="00611F62" w:rsidRDefault="00611F62" w:rsidP="00375583">
      <w:pPr>
        <w:pStyle w:val="a3"/>
        <w:numPr>
          <w:ilvl w:val="0"/>
          <w:numId w:val="18"/>
        </w:numPr>
      </w:pPr>
      <w:r>
        <w:t>Выбор страховой компании по критериям условий и надёжности.</w:t>
      </w:r>
    </w:p>
    <w:p w:rsidR="00611F62" w:rsidRDefault="00611F62" w:rsidP="00375583">
      <w:pPr>
        <w:pStyle w:val="a3"/>
        <w:numPr>
          <w:ilvl w:val="0"/>
          <w:numId w:val="18"/>
        </w:numPr>
      </w:pPr>
      <w:r>
        <w:t>Подача заявления с предоставлением документов.</w:t>
      </w:r>
    </w:p>
    <w:p w:rsidR="00611F62" w:rsidRDefault="00611F62" w:rsidP="00375583">
      <w:pPr>
        <w:pStyle w:val="a3"/>
        <w:numPr>
          <w:ilvl w:val="0"/>
          <w:numId w:val="18"/>
        </w:numPr>
      </w:pPr>
      <w:r>
        <w:t>Рассмотрение заявления и его одобрения. Право на отказ страховая имеет, но должны быть веские основания.</w:t>
      </w:r>
    </w:p>
    <w:p w:rsidR="00611F62" w:rsidRDefault="00611F62" w:rsidP="00375583">
      <w:pPr>
        <w:pStyle w:val="a3"/>
        <w:numPr>
          <w:ilvl w:val="0"/>
          <w:numId w:val="18"/>
        </w:numPr>
      </w:pPr>
      <w:r>
        <w:t>Собеседование и согласование.</w:t>
      </w:r>
    </w:p>
    <w:p w:rsidR="00611F62" w:rsidRDefault="00611F62" w:rsidP="00375583">
      <w:pPr>
        <w:pStyle w:val="a3"/>
        <w:numPr>
          <w:ilvl w:val="0"/>
          <w:numId w:val="18"/>
        </w:numPr>
      </w:pPr>
      <w:r>
        <w:t>Расчёт стоимости.</w:t>
      </w:r>
    </w:p>
    <w:p w:rsidR="00611F62" w:rsidRDefault="00611F62" w:rsidP="00375583">
      <w:pPr>
        <w:pStyle w:val="a3"/>
        <w:numPr>
          <w:ilvl w:val="0"/>
          <w:numId w:val="18"/>
        </w:numPr>
      </w:pPr>
      <w:r>
        <w:t>Оплата с предоставлением подтверждающих документов.</w:t>
      </w:r>
    </w:p>
    <w:p w:rsidR="00611F62" w:rsidRDefault="00611F62" w:rsidP="00375583">
      <w:pPr>
        <w:pStyle w:val="a3"/>
        <w:numPr>
          <w:ilvl w:val="0"/>
          <w:numId w:val="18"/>
        </w:numPr>
      </w:pPr>
      <w:r>
        <w:t>Подписание договора и его выдача на руки вместе с полисом ОСАГО на грузовой автомобиль.</w:t>
      </w:r>
    </w:p>
    <w:p w:rsidR="00611F62" w:rsidRDefault="00611F62" w:rsidP="00611F62">
      <w:r>
        <w:t>Стандартный срок действия полиса — 1 год. Максимальный срок действия полиса — 5 лет, но только и исключительных случаях.</w:t>
      </w:r>
    </w:p>
    <w:p w:rsidR="00611F62" w:rsidRDefault="00611F62" w:rsidP="00611F62">
      <w:r>
        <w:t>Особенности получения ОСАГО, связанные с техосмотром грузовых автомобилей:</w:t>
      </w:r>
    </w:p>
    <w:p w:rsidR="00611F62" w:rsidRDefault="00611F62" w:rsidP="00375583">
      <w:pPr>
        <w:pStyle w:val="a3"/>
        <w:numPr>
          <w:ilvl w:val="0"/>
          <w:numId w:val="19"/>
        </w:numPr>
      </w:pPr>
      <w:r>
        <w:t>Оформление грузовых машин по ОСАГО следует делать не ранее чем через 3 года после выпуска. Правила тут совпадают с легковыми авто.</w:t>
      </w:r>
    </w:p>
    <w:p w:rsidR="00611F62" w:rsidRDefault="00611F62" w:rsidP="00375583">
      <w:pPr>
        <w:pStyle w:val="a3"/>
        <w:numPr>
          <w:ilvl w:val="0"/>
          <w:numId w:val="19"/>
        </w:numPr>
      </w:pPr>
      <w:r>
        <w:t>Техосмотр требуется проводить 1 раз в 2 года на авто не старше 7 лет. При прошествии 7 лет техосмотр проводят 1 раз в год.</w:t>
      </w:r>
    </w:p>
    <w:p w:rsidR="00611F62" w:rsidRDefault="00611F62" w:rsidP="00375583">
      <w:pPr>
        <w:pStyle w:val="a3"/>
        <w:numPr>
          <w:ilvl w:val="0"/>
          <w:numId w:val="19"/>
        </w:numPr>
      </w:pPr>
      <w:r>
        <w:t>Для грузовиков, которые транспортируют опасные грузы, техосмотр следует проходить 1 раз в полгода.</w:t>
      </w:r>
    </w:p>
    <w:p w:rsidR="00611F62" w:rsidRDefault="00611F62" w:rsidP="00611F62">
      <w:r>
        <w:t>При отсутствии техосмотра страховая компания не имеет права заключать договор ОСАГО.</w:t>
      </w:r>
    </w:p>
    <w:p w:rsidR="00611F62" w:rsidRDefault="00611F62" w:rsidP="00611F62">
      <w:r>
        <w:t>Обратите внимание! При аварии из-за технической неисправности ответственность будет также нести страховщик, поскольку оформил полиса ОСАГО на грузовик, состояние которого не соответствует нормам.</w:t>
      </w:r>
    </w:p>
    <w:p w:rsidR="00611F62" w:rsidRDefault="00611F62" w:rsidP="00611F62">
      <w:r>
        <w:t>Новые правила предписывают сотрудникам полиции не проверять наличие техосмотра у грузовых автомобилей. За них это делает страховая компания. Если сотрудник полиции видит полис ОСАГО, то это означает наличие техосмотра. Отсутствие страховки влечёт за собой штраф в размере 500-800 рублей. При систематическом нарушении грузовое авто могут арестовать и отправить на штрафстоянку.</w:t>
      </w:r>
    </w:p>
    <w:p w:rsidR="00611F62" w:rsidRDefault="00611F62" w:rsidP="00611F62">
      <w:r>
        <w:t>Обратите внимание! Для переоформления полиса ОСАГО на грузовой автомобиль или для продления его срока действия у владельца есть 20 календарных дней. Это потребуется, к примеру, при покупке авто.</w:t>
      </w:r>
    </w:p>
    <w:p w:rsidR="0060627B" w:rsidRPr="0060627B" w:rsidRDefault="0060627B" w:rsidP="0060627B">
      <w:pPr>
        <w:pStyle w:val="2"/>
        <w:rPr>
          <w:rStyle w:val="20"/>
        </w:rPr>
      </w:pPr>
      <w:r>
        <w:t>А как быть с прицепом?</w:t>
      </w:r>
    </w:p>
    <w:p w:rsidR="0060627B" w:rsidRDefault="00FC49D8" w:rsidP="0060627B">
      <w:r>
        <w:t>Большинство грузовых автомобилей используются с прицепом. Так вот нужно ли заключать отдельный полис на него?</w:t>
      </w:r>
    </w:p>
    <w:p w:rsidR="00FC49D8" w:rsidRDefault="00FC49D8" w:rsidP="0060627B">
      <w:r>
        <w:t>Нет. Этого делать не нужно. Следует лишь в заявлении указать, что автомобиль будет эксплуатироваться прицепом. В полис поставят соответствующую отметку. В таком случае нарушений ПДД не будет.</w:t>
      </w:r>
    </w:p>
    <w:p w:rsidR="00C33425" w:rsidRDefault="00FC49D8" w:rsidP="0060627B">
      <w:pPr>
        <w:rPr>
          <w:lang w:val="en-US"/>
        </w:rPr>
      </w:pPr>
      <w:r>
        <w:lastRenderedPageBreak/>
        <w:t xml:space="preserve">Однако следует учесть, что для страхования грузовиков с прицепом применяют повышенный коэффициент. </w:t>
      </w:r>
      <w:r w:rsidR="00C33425">
        <w:t>Показатели отражены в таблице ниже.</w:t>
      </w:r>
    </w:p>
    <w:p w:rsidR="00FC49D8" w:rsidRDefault="00C33425" w:rsidP="00C33425">
      <w:pPr>
        <w:jc w:val="center"/>
      </w:pPr>
      <w:r>
        <w:rPr>
          <w:noProof/>
          <w:lang w:eastAsia="ru-RU"/>
        </w:rPr>
        <w:drawing>
          <wp:inline distT="0" distB="0" distL="0" distR="0">
            <wp:extent cx="5934075" cy="857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857250"/>
                    </a:xfrm>
                    <a:prstGeom prst="rect">
                      <a:avLst/>
                    </a:prstGeom>
                    <a:noFill/>
                    <a:ln>
                      <a:noFill/>
                    </a:ln>
                  </pic:spPr>
                </pic:pic>
              </a:graphicData>
            </a:graphic>
          </wp:inline>
        </w:drawing>
      </w:r>
    </w:p>
    <w:p w:rsidR="00C33425" w:rsidRDefault="00C33425" w:rsidP="00C33425">
      <w:r>
        <w:t>Такие коэффициенты считают повышающими, поскольку их применение увеличивает стоимость полиса. Это следует учитывать при заключении договора страхования. Поэтому, если автомобиль будет передвигаться по дорогам с малой интенсивностью движения, где ДТП маловероятно, то доплачивать за отметку о прицепе в полисе не стоит. Ведь придётся выложить дополнительные 5-8 тысяч рублей.</w:t>
      </w:r>
    </w:p>
    <w:p w:rsidR="00C33425" w:rsidRDefault="008B5FCD" w:rsidP="00C33425">
      <w:r>
        <w:t>Страхование прицепа</w:t>
      </w:r>
      <w:r w:rsidR="00C33425">
        <w:t xml:space="preserve"> не является обязательным условием заключения договора ОСАГО, если им не будут пользоваться.</w:t>
      </w:r>
    </w:p>
    <w:p w:rsidR="00611F62" w:rsidRDefault="00611F62" w:rsidP="00611F62">
      <w:pPr>
        <w:pStyle w:val="2"/>
      </w:pPr>
      <w:r>
        <w:t>Оформление полиса онлайн</w:t>
      </w:r>
    </w:p>
    <w:p w:rsidR="00611F62" w:rsidRDefault="00611F62" w:rsidP="00611F62">
      <w:r>
        <w:t>Порядок оформления посредством интернета мало чем отличается от заказа страховки на легковое авто. Стандартная схема, следующая:</w:t>
      </w:r>
    </w:p>
    <w:p w:rsidR="00611F62" w:rsidRDefault="00611F62" w:rsidP="00375583">
      <w:pPr>
        <w:pStyle w:val="a3"/>
        <w:numPr>
          <w:ilvl w:val="0"/>
          <w:numId w:val="20"/>
        </w:numPr>
      </w:pPr>
      <w:r>
        <w:t>Выбор страховой компании и переход на её сайт.</w:t>
      </w:r>
    </w:p>
    <w:p w:rsidR="00611F62" w:rsidRDefault="00611F62" w:rsidP="00375583">
      <w:pPr>
        <w:pStyle w:val="a3"/>
        <w:numPr>
          <w:ilvl w:val="0"/>
          <w:numId w:val="20"/>
        </w:numPr>
      </w:pPr>
      <w:r>
        <w:t xml:space="preserve">Предварительный расчёт посредством </w:t>
      </w:r>
      <w:r w:rsidR="00144EAD">
        <w:t>онлайн-</w:t>
      </w:r>
      <w:r>
        <w:t>калькулятора.</w:t>
      </w:r>
    </w:p>
    <w:p w:rsidR="00611F62" w:rsidRDefault="00611F62" w:rsidP="00375583">
      <w:pPr>
        <w:pStyle w:val="a3"/>
        <w:numPr>
          <w:ilvl w:val="0"/>
          <w:numId w:val="20"/>
        </w:numPr>
      </w:pPr>
      <w:r>
        <w:t>Утверждение стоимости уполномоченным лицом заявителя. Переход по всплывающей ссылке для оформления заявления. Предстоит заполнить информацию по специальной форме:</w:t>
      </w:r>
    </w:p>
    <w:p w:rsidR="00611F62" w:rsidRDefault="00611F62" w:rsidP="00375583">
      <w:pPr>
        <w:pStyle w:val="a3"/>
        <w:numPr>
          <w:ilvl w:val="1"/>
          <w:numId w:val="21"/>
        </w:numPr>
      </w:pPr>
      <w:r>
        <w:t>Идентификационные сведения владельца.</w:t>
      </w:r>
    </w:p>
    <w:p w:rsidR="00611F62" w:rsidRDefault="00611F62" w:rsidP="00375583">
      <w:pPr>
        <w:pStyle w:val="a3"/>
        <w:numPr>
          <w:ilvl w:val="1"/>
          <w:numId w:val="21"/>
        </w:numPr>
      </w:pPr>
      <w:r>
        <w:t>О грузовом автомобиле.</w:t>
      </w:r>
    </w:p>
    <w:p w:rsidR="00611F62" w:rsidRDefault="00611F62" w:rsidP="00375583">
      <w:pPr>
        <w:pStyle w:val="a3"/>
        <w:numPr>
          <w:ilvl w:val="0"/>
          <w:numId w:val="20"/>
        </w:numPr>
      </w:pPr>
      <w:r>
        <w:t>Переход по всплывающей ссылке для выбора способа оплаты и выбора способа получения полиса:</w:t>
      </w:r>
    </w:p>
    <w:p w:rsidR="00611F62" w:rsidRDefault="00611F62" w:rsidP="00375583">
      <w:pPr>
        <w:pStyle w:val="a3"/>
        <w:numPr>
          <w:ilvl w:val="1"/>
          <w:numId w:val="22"/>
        </w:numPr>
      </w:pPr>
      <w:r>
        <w:t>Посредством электронной почты.</w:t>
      </w:r>
    </w:p>
    <w:p w:rsidR="00611F62" w:rsidRDefault="00611F62" w:rsidP="00375583">
      <w:pPr>
        <w:pStyle w:val="a3"/>
        <w:numPr>
          <w:ilvl w:val="1"/>
          <w:numId w:val="22"/>
        </w:numPr>
      </w:pPr>
      <w:r>
        <w:t>Обычной почтовой пересылкой.</w:t>
      </w:r>
    </w:p>
    <w:p w:rsidR="00611F62" w:rsidRDefault="00611F62" w:rsidP="00375583">
      <w:pPr>
        <w:pStyle w:val="a3"/>
        <w:numPr>
          <w:ilvl w:val="0"/>
          <w:numId w:val="20"/>
        </w:numPr>
      </w:pPr>
      <w:r>
        <w:t xml:space="preserve">Оплата в соответствии с выбранным способом. </w:t>
      </w:r>
    </w:p>
    <w:p w:rsidR="00F11ABD" w:rsidRDefault="00375583" w:rsidP="00375583">
      <w:pPr>
        <w:pStyle w:val="2"/>
      </w:pPr>
      <w:r>
        <w:t>Итоговая стоимость</w:t>
      </w:r>
    </w:p>
    <w:p w:rsidR="00375583" w:rsidRDefault="004D0259" w:rsidP="00375583">
      <w:r>
        <w:t>Произвести расчёт итоговой стоимости страховки возможно на сайте компании. Для этого существует калькулятор. Через эту процедуру предстоит пройти обязательно. Но важно понимать, от чего зависит цифра. Возможно это поможет немного сэкономить. В сфере грузоперевозок для компании с большим автопарком даже небольшая экономия будет к месту.</w:t>
      </w:r>
    </w:p>
    <w:p w:rsidR="004D0259" w:rsidRPr="004D0259" w:rsidRDefault="004D0259" w:rsidP="00375583">
      <w:r>
        <w:t>Итоговая стоимость полиса ОСАГО на грузовой автомобиль формируется на основании следующих показателей</w:t>
      </w:r>
      <w:r w:rsidRPr="004D0259">
        <w:t>:</w:t>
      </w:r>
    </w:p>
    <w:p w:rsidR="004D0259" w:rsidRDefault="004D0259" w:rsidP="004D0259">
      <w:pPr>
        <w:pStyle w:val="a3"/>
        <w:numPr>
          <w:ilvl w:val="0"/>
          <w:numId w:val="28"/>
        </w:numPr>
      </w:pPr>
      <w:r>
        <w:t>Возраст автомобиля.</w:t>
      </w:r>
    </w:p>
    <w:p w:rsidR="004D0259" w:rsidRDefault="004D0259" w:rsidP="004D0259">
      <w:pPr>
        <w:pStyle w:val="a3"/>
        <w:numPr>
          <w:ilvl w:val="0"/>
          <w:numId w:val="28"/>
        </w:numPr>
      </w:pPr>
      <w:r>
        <w:t>Модель и марка.</w:t>
      </w:r>
    </w:p>
    <w:p w:rsidR="004D0259" w:rsidRDefault="004D0259" w:rsidP="004D0259">
      <w:pPr>
        <w:pStyle w:val="a3"/>
        <w:numPr>
          <w:ilvl w:val="0"/>
          <w:numId w:val="28"/>
        </w:numPr>
      </w:pPr>
      <w:r>
        <w:t>Мощность силовой установки.</w:t>
      </w:r>
    </w:p>
    <w:p w:rsidR="004D0259" w:rsidRDefault="004D0259" w:rsidP="004D0259">
      <w:pPr>
        <w:pStyle w:val="a3"/>
        <w:numPr>
          <w:ilvl w:val="0"/>
          <w:numId w:val="28"/>
        </w:numPr>
      </w:pPr>
      <w:r>
        <w:t>Место постановки на учёт.</w:t>
      </w:r>
    </w:p>
    <w:p w:rsidR="004D0259" w:rsidRDefault="004D0259" w:rsidP="004D0259">
      <w:pPr>
        <w:pStyle w:val="a3"/>
        <w:numPr>
          <w:ilvl w:val="0"/>
          <w:numId w:val="28"/>
        </w:numPr>
      </w:pPr>
      <w:r>
        <w:t>Стаж и возраст основного и дополнительных водителей.</w:t>
      </w:r>
    </w:p>
    <w:p w:rsidR="004D0259" w:rsidRDefault="004D0259" w:rsidP="004D0259">
      <w:pPr>
        <w:pStyle w:val="a3"/>
        <w:numPr>
          <w:ilvl w:val="0"/>
          <w:numId w:val="28"/>
        </w:numPr>
      </w:pPr>
      <w:r>
        <w:t>Срок страховки.</w:t>
      </w:r>
    </w:p>
    <w:p w:rsidR="004D0259" w:rsidRDefault="004D0259" w:rsidP="004D0259">
      <w:pPr>
        <w:pStyle w:val="a3"/>
        <w:numPr>
          <w:ilvl w:val="0"/>
          <w:numId w:val="28"/>
        </w:numPr>
      </w:pPr>
      <w:r>
        <w:t>История страхования водителя.</w:t>
      </w:r>
    </w:p>
    <w:p w:rsidR="00F11ABD" w:rsidRDefault="004D0259" w:rsidP="00F11ABD">
      <w:r>
        <w:t>Обратите внимание! Грузовик, который бил приобретён с применением кредитных средств или в лизинг предстоит страховать не только по ОСАГО, но и по КАСКО.</w:t>
      </w:r>
    </w:p>
    <w:p w:rsidR="004D0259" w:rsidRDefault="004D0259" w:rsidP="00F11ABD">
      <w:r>
        <w:lastRenderedPageBreak/>
        <w:t xml:space="preserve">КАСКО представляет более широкие возможности возмещения средств, в отличие от ОСАГО. По последнему виду страхования невозможно добиться страховой выплаты, которая превысит 400 тысяч рублей. </w:t>
      </w:r>
      <w:r w:rsidR="0060627B">
        <w:t>Следовательно, такая цифра вряд ли покроет ремонт крупногабаритного транспорта после серьёзного ДТП. Однако полис ОСАГО даёт возможность возмещения средств при ДТП, которое было спровоцировано третьим лицом.</w:t>
      </w:r>
    </w:p>
    <w:p w:rsidR="00611F62" w:rsidRDefault="00611F62" w:rsidP="00611F62">
      <w:pPr>
        <w:pStyle w:val="2"/>
      </w:pPr>
      <w:r>
        <w:t xml:space="preserve">Заключение </w:t>
      </w:r>
    </w:p>
    <w:p w:rsidR="00611F62" w:rsidRDefault="00611F62" w:rsidP="00611F62">
      <w:r>
        <w:t>Полис ОСАГО на грузовой автомобиль должен иметь каждый собственник, если авто поставлено на учёт в России. ОСАГО даёт защиту водителю и собственнику. Отсутствие полиса влечёт штраф от 500 рублей. При систематическом нарушении — грозит штрафстоянка.</w:t>
      </w:r>
    </w:p>
    <w:p w:rsidR="00611F62" w:rsidRDefault="00611F62" w:rsidP="00611F62">
      <w:r>
        <w:t>Заключить договор ОСАГО на грузовой автомобиль можно:</w:t>
      </w:r>
    </w:p>
    <w:p w:rsidR="00611F62" w:rsidRDefault="00611F62" w:rsidP="00375583">
      <w:pPr>
        <w:pStyle w:val="a3"/>
        <w:numPr>
          <w:ilvl w:val="0"/>
          <w:numId w:val="13"/>
        </w:numPr>
      </w:pPr>
      <w:r>
        <w:t>В офисе страховой компании.</w:t>
      </w:r>
    </w:p>
    <w:p w:rsidR="00611F62" w:rsidRDefault="00611F62" w:rsidP="00375583">
      <w:pPr>
        <w:pStyle w:val="a3"/>
        <w:numPr>
          <w:ilvl w:val="0"/>
          <w:numId w:val="13"/>
        </w:numPr>
      </w:pPr>
      <w:r>
        <w:t>Посредством интернета.</w:t>
      </w:r>
    </w:p>
    <w:p w:rsidR="00B41E3E" w:rsidRDefault="00611F62" w:rsidP="00611F62">
      <w:r>
        <w:t>Форма заказа предельно проста и понятна, с предварительным расчётом стоимости. Сложностей не должно возникнуть при самостоятельном оформлении. А если они возникнут — помогут консультанты.</w:t>
      </w:r>
    </w:p>
    <w:p w:rsidR="00C33425" w:rsidRDefault="00C33425" w:rsidP="00611F62">
      <w:r>
        <w:t>Процедура оформления мало чем отличается от страхования легкового авто. Разница лишь заметна по базовым тарифам, срокам техосмотра и требованиям к технике. Также предоставляется расширенный пакет документов, но это связано с тем, что собственником может быть юридическое лицо в большинстве случаев.</w:t>
      </w:r>
    </w:p>
    <w:p w:rsidR="00C33425" w:rsidRDefault="00C33425" w:rsidP="00C33425">
      <w:r>
        <w:t>Что касается прицепов к грузовикам, то страховать их по ОСАГО не обязательно. Если конечно ими пользоваться не будут. Однако в случае ДТП на прицеп также предстоит ремонтировать, а зачем тратить на это свои деньги, если есть возможность взять страховую выплату?</w:t>
      </w:r>
    </w:p>
    <w:p w:rsidR="00E157E4" w:rsidRDefault="00E157E4">
      <w:r>
        <w:br w:type="page"/>
      </w:r>
    </w:p>
    <w:p w:rsidR="005E4C4B" w:rsidRPr="001F589F" w:rsidRDefault="005E4C4B" w:rsidP="005E4C4B">
      <w:pPr>
        <w:rPr>
          <w:rFonts w:ascii="Calibri Light" w:eastAsia="Times New Roman" w:hAnsi="Calibri Light" w:cs="Times New Roman"/>
          <w:color w:val="2E74B5"/>
          <w:sz w:val="32"/>
          <w:szCs w:val="32"/>
        </w:rPr>
      </w:pPr>
      <w:r>
        <w:rPr>
          <w:rFonts w:ascii="Calibri Light" w:eastAsia="Times New Roman" w:hAnsi="Calibri Light" w:cs="Times New Roman"/>
          <w:color w:val="2E74B5"/>
          <w:sz w:val="32"/>
          <w:szCs w:val="32"/>
        </w:rPr>
        <w:lastRenderedPageBreak/>
        <w:t>Расчёт ОСАГО</w:t>
      </w:r>
      <w:r w:rsidRPr="001F589F">
        <w:rPr>
          <w:rFonts w:ascii="Calibri Light" w:eastAsia="Times New Roman" w:hAnsi="Calibri Light" w:cs="Times New Roman"/>
          <w:color w:val="2E74B5"/>
          <w:sz w:val="32"/>
          <w:szCs w:val="32"/>
        </w:rPr>
        <w:t>:</w:t>
      </w:r>
      <w:r>
        <w:rPr>
          <w:rFonts w:ascii="Calibri Light" w:eastAsia="Times New Roman" w:hAnsi="Calibri Light" w:cs="Times New Roman"/>
          <w:color w:val="2E74B5"/>
          <w:sz w:val="32"/>
          <w:szCs w:val="32"/>
        </w:rPr>
        <w:t xml:space="preserve"> формула и пояснения к ней</w:t>
      </w:r>
      <w:r w:rsidRPr="001F589F">
        <w:rPr>
          <w:rFonts w:ascii="Calibri Light" w:eastAsia="Times New Roman" w:hAnsi="Calibri Light" w:cs="Times New Roman"/>
          <w:color w:val="2E74B5"/>
          <w:sz w:val="32"/>
          <w:szCs w:val="32"/>
        </w:rPr>
        <w:t xml:space="preserve"> </w:t>
      </w:r>
    </w:p>
    <w:p w:rsidR="005E4C4B" w:rsidRPr="00D77C86" w:rsidRDefault="005E4C4B" w:rsidP="005E4C4B">
      <w:pPr>
        <w:rPr>
          <w:rFonts w:ascii="Calibri" w:eastAsia="Calibri" w:hAnsi="Calibri" w:cs="Times New Roman"/>
        </w:rPr>
      </w:pPr>
      <w:r w:rsidRPr="00D77C86">
        <w:rPr>
          <w:rFonts w:ascii="Calibri" w:eastAsia="Calibri" w:hAnsi="Calibri" w:cs="Times New Roman"/>
        </w:rPr>
        <w:t xml:space="preserve">Оформление ОСАГО обязательно для всех в РФ. Каждый год </w:t>
      </w:r>
      <w:r>
        <w:rPr>
          <w:rFonts w:ascii="Calibri" w:eastAsia="Calibri" w:hAnsi="Calibri" w:cs="Times New Roman"/>
        </w:rPr>
        <w:t>автолюбителей</w:t>
      </w:r>
      <w:r w:rsidRPr="00D77C86">
        <w:rPr>
          <w:rFonts w:ascii="Calibri" w:eastAsia="Calibri" w:hAnsi="Calibri" w:cs="Times New Roman"/>
        </w:rPr>
        <w:t xml:space="preserve"> интересует итоговая стоимость страховки. Ведь с течением года она может измениться в су</w:t>
      </w:r>
      <w:r>
        <w:rPr>
          <w:rFonts w:ascii="Calibri" w:eastAsia="Calibri" w:hAnsi="Calibri" w:cs="Times New Roman"/>
        </w:rPr>
        <w:t>щественно из-за разных факторов, включая прописку и стаж вождения.</w:t>
      </w:r>
      <w:r w:rsidRPr="00D77C86">
        <w:rPr>
          <w:rFonts w:ascii="Calibri" w:eastAsia="Calibri" w:hAnsi="Calibri" w:cs="Times New Roman"/>
        </w:rPr>
        <w:t xml:space="preserve"> Помимо прочего</w:t>
      </w:r>
      <w:r>
        <w:rPr>
          <w:rFonts w:ascii="Calibri" w:eastAsia="Calibri" w:hAnsi="Calibri" w:cs="Times New Roman"/>
        </w:rPr>
        <w:t>,</w:t>
      </w:r>
      <w:r w:rsidRPr="00D77C86">
        <w:rPr>
          <w:rFonts w:ascii="Calibri" w:eastAsia="Calibri" w:hAnsi="Calibri" w:cs="Times New Roman"/>
        </w:rPr>
        <w:t xml:space="preserve"> в формулу расчёта входят иные переменные. Формула простая, важно только знать показатели, чтобы верно самостоятельно </w:t>
      </w:r>
      <w:r>
        <w:rPr>
          <w:rFonts w:ascii="Calibri" w:eastAsia="Calibri" w:hAnsi="Calibri" w:cs="Times New Roman"/>
        </w:rPr>
        <w:t>произвести расчёт.</w:t>
      </w:r>
    </w:p>
    <w:p w:rsidR="005E4C4B" w:rsidRPr="00D77C86" w:rsidRDefault="005E4C4B" w:rsidP="005E4C4B">
      <w:pPr>
        <w:keepNext/>
        <w:keepLines/>
        <w:spacing w:before="40" w:after="0"/>
        <w:outlineLvl w:val="1"/>
        <w:rPr>
          <w:rFonts w:ascii="Calibri Light" w:eastAsia="Times New Roman" w:hAnsi="Calibri Light" w:cs="Times New Roman"/>
          <w:color w:val="2E74B5"/>
          <w:sz w:val="26"/>
          <w:szCs w:val="26"/>
        </w:rPr>
      </w:pPr>
      <w:r w:rsidRPr="00D77C86">
        <w:rPr>
          <w:rFonts w:ascii="Calibri Light" w:eastAsia="Times New Roman" w:hAnsi="Calibri Light" w:cs="Times New Roman"/>
          <w:color w:val="2E74B5"/>
          <w:sz w:val="26"/>
          <w:szCs w:val="26"/>
        </w:rPr>
        <w:t>Расчёт стоимости в автоматическом режиме</w:t>
      </w:r>
    </w:p>
    <w:p w:rsidR="005E4C4B" w:rsidRPr="00D77C86" w:rsidRDefault="005E4C4B" w:rsidP="005E4C4B">
      <w:pPr>
        <w:rPr>
          <w:rFonts w:ascii="Calibri" w:eastAsia="Calibri" w:hAnsi="Calibri" w:cs="Times New Roman"/>
        </w:rPr>
      </w:pPr>
      <w:r w:rsidRPr="00D77C86">
        <w:rPr>
          <w:rFonts w:ascii="Calibri" w:eastAsia="Calibri" w:hAnsi="Calibri" w:cs="Times New Roman"/>
        </w:rPr>
        <w:t>Формула расчёта ОСАГО единая для всех страховых компаний и закреплена законодательством. При покупке е-ОСАГО в первую очередь вплывёт калькулятор на сайте для расчёта стоимости, куда заявителю предстоит самостоятельно вносить свои данные.</w:t>
      </w:r>
      <w:r>
        <w:rPr>
          <w:rFonts w:ascii="Calibri" w:eastAsia="Calibri" w:hAnsi="Calibri" w:cs="Times New Roman"/>
        </w:rPr>
        <w:t xml:space="preserve"> А т</w:t>
      </w:r>
      <w:r w:rsidRPr="00D77C86">
        <w:rPr>
          <w:rFonts w:ascii="Calibri" w:eastAsia="Calibri" w:hAnsi="Calibri" w:cs="Times New Roman"/>
        </w:rPr>
        <w:t>акже можно воспользоваться сторонними калькуляторами для предварительного расчёта.</w:t>
      </w:r>
    </w:p>
    <w:p w:rsidR="005E4C4B" w:rsidRPr="00D77C86" w:rsidRDefault="005E4C4B" w:rsidP="005E4C4B">
      <w:pPr>
        <w:rPr>
          <w:rFonts w:ascii="Calibri" w:eastAsia="Calibri" w:hAnsi="Calibri" w:cs="Times New Roman"/>
          <w:lang w:val="en-US"/>
        </w:rPr>
      </w:pPr>
      <w:r w:rsidRPr="00D77C86">
        <w:rPr>
          <w:rFonts w:ascii="Calibri" w:eastAsia="Calibri" w:hAnsi="Calibri" w:cs="Times New Roman"/>
        </w:rPr>
        <w:t>Выбранный сервис предложит самостоятельно заполнить пункты, необходимый для расчёта, а затем выведет на экран результат. Расчёт производится по следующим пунктам</w:t>
      </w:r>
      <w:r w:rsidRPr="00D77C86">
        <w:rPr>
          <w:rFonts w:ascii="Calibri" w:eastAsia="Calibri" w:hAnsi="Calibri" w:cs="Times New Roman"/>
          <w:lang w:val="en-US"/>
        </w:rPr>
        <w:t>:</w:t>
      </w:r>
    </w:p>
    <w:p w:rsidR="005E4C4B" w:rsidRPr="00D77C86" w:rsidRDefault="005E4C4B" w:rsidP="005E4C4B">
      <w:pPr>
        <w:numPr>
          <w:ilvl w:val="0"/>
          <w:numId w:val="29"/>
        </w:numPr>
        <w:contextualSpacing/>
        <w:rPr>
          <w:rFonts w:ascii="Calibri" w:eastAsia="Calibri" w:hAnsi="Calibri" w:cs="Times New Roman"/>
        </w:rPr>
      </w:pPr>
      <w:r w:rsidRPr="00D77C86">
        <w:rPr>
          <w:rFonts w:ascii="Calibri" w:eastAsia="Calibri" w:hAnsi="Calibri" w:cs="Times New Roman"/>
        </w:rPr>
        <w:t>Параметра автомобиля. Сюда входят</w:t>
      </w:r>
      <w:r w:rsidRPr="00D77C86">
        <w:rPr>
          <w:rFonts w:ascii="Calibri" w:eastAsia="Calibri" w:hAnsi="Calibri" w:cs="Times New Roman"/>
          <w:lang w:val="en-US"/>
        </w:rPr>
        <w:t>:</w:t>
      </w:r>
    </w:p>
    <w:p w:rsidR="005E4C4B" w:rsidRPr="00D77C86" w:rsidRDefault="005E4C4B" w:rsidP="005E4C4B">
      <w:pPr>
        <w:numPr>
          <w:ilvl w:val="1"/>
          <w:numId w:val="29"/>
        </w:numPr>
        <w:contextualSpacing/>
        <w:rPr>
          <w:rFonts w:ascii="Calibri" w:eastAsia="Calibri" w:hAnsi="Calibri" w:cs="Times New Roman"/>
        </w:rPr>
      </w:pPr>
      <w:r w:rsidRPr="00D77C86">
        <w:rPr>
          <w:rFonts w:ascii="Calibri" w:eastAsia="Calibri" w:hAnsi="Calibri" w:cs="Times New Roman"/>
        </w:rPr>
        <w:t>Тип транспорта.</w:t>
      </w:r>
    </w:p>
    <w:p w:rsidR="005E4C4B" w:rsidRPr="00D77C86" w:rsidRDefault="005E4C4B" w:rsidP="005E4C4B">
      <w:pPr>
        <w:numPr>
          <w:ilvl w:val="1"/>
          <w:numId w:val="29"/>
        </w:numPr>
        <w:contextualSpacing/>
        <w:rPr>
          <w:rFonts w:ascii="Calibri" w:eastAsia="Calibri" w:hAnsi="Calibri" w:cs="Times New Roman"/>
        </w:rPr>
      </w:pPr>
      <w:r w:rsidRPr="00D77C86">
        <w:rPr>
          <w:rFonts w:ascii="Calibri" w:eastAsia="Calibri" w:hAnsi="Calibri" w:cs="Times New Roman"/>
        </w:rPr>
        <w:t>Количество водителей.</w:t>
      </w:r>
    </w:p>
    <w:p w:rsidR="005E4C4B" w:rsidRPr="00D77C86" w:rsidRDefault="005E4C4B" w:rsidP="005E4C4B">
      <w:pPr>
        <w:numPr>
          <w:ilvl w:val="1"/>
          <w:numId w:val="29"/>
        </w:numPr>
        <w:contextualSpacing/>
        <w:rPr>
          <w:rFonts w:ascii="Calibri" w:eastAsia="Calibri" w:hAnsi="Calibri" w:cs="Times New Roman"/>
        </w:rPr>
      </w:pPr>
      <w:r w:rsidRPr="00D77C86">
        <w:rPr>
          <w:rFonts w:ascii="Calibri" w:eastAsia="Calibri" w:hAnsi="Calibri" w:cs="Times New Roman"/>
        </w:rPr>
        <w:t>Мощность двигателя.</w:t>
      </w:r>
    </w:p>
    <w:p w:rsidR="005E4C4B" w:rsidRPr="00D77C86" w:rsidRDefault="005E4C4B" w:rsidP="005E4C4B">
      <w:pPr>
        <w:numPr>
          <w:ilvl w:val="1"/>
          <w:numId w:val="29"/>
        </w:numPr>
        <w:contextualSpacing/>
        <w:rPr>
          <w:rFonts w:ascii="Calibri" w:eastAsia="Calibri" w:hAnsi="Calibri" w:cs="Times New Roman"/>
        </w:rPr>
      </w:pPr>
      <w:r w:rsidRPr="00D77C86">
        <w:rPr>
          <w:rFonts w:ascii="Calibri" w:eastAsia="Calibri" w:hAnsi="Calibri" w:cs="Times New Roman"/>
        </w:rPr>
        <w:t>Дата выпуска.</w:t>
      </w:r>
    </w:p>
    <w:p w:rsidR="005E4C4B" w:rsidRPr="00D77C86" w:rsidRDefault="005E4C4B" w:rsidP="005E4C4B">
      <w:pPr>
        <w:numPr>
          <w:ilvl w:val="0"/>
          <w:numId w:val="29"/>
        </w:numPr>
        <w:contextualSpacing/>
        <w:rPr>
          <w:rFonts w:ascii="Calibri" w:eastAsia="Calibri" w:hAnsi="Calibri" w:cs="Times New Roman"/>
        </w:rPr>
      </w:pPr>
      <w:r w:rsidRPr="00D77C86">
        <w:rPr>
          <w:rFonts w:ascii="Calibri" w:eastAsia="Calibri" w:hAnsi="Calibri" w:cs="Times New Roman"/>
        </w:rPr>
        <w:t>Информация о</w:t>
      </w:r>
      <w:r>
        <w:rPr>
          <w:rFonts w:ascii="Calibri" w:eastAsia="Calibri" w:hAnsi="Calibri" w:cs="Times New Roman"/>
        </w:rPr>
        <w:t xml:space="preserve"> водителях. Учитывается их стаж, а т</w:t>
      </w:r>
      <w:r w:rsidRPr="00D77C86">
        <w:rPr>
          <w:rFonts w:ascii="Calibri" w:eastAsia="Calibri" w:hAnsi="Calibri" w:cs="Times New Roman"/>
        </w:rPr>
        <w:t>акже их место регистрации по месту жительства следует указать.</w:t>
      </w:r>
    </w:p>
    <w:p w:rsidR="005E4C4B" w:rsidRPr="00D77C86" w:rsidRDefault="005E4C4B" w:rsidP="005E4C4B">
      <w:pPr>
        <w:numPr>
          <w:ilvl w:val="0"/>
          <w:numId w:val="29"/>
        </w:numPr>
        <w:contextualSpacing/>
        <w:rPr>
          <w:rFonts w:ascii="Calibri" w:eastAsia="Calibri" w:hAnsi="Calibri" w:cs="Times New Roman"/>
        </w:rPr>
      </w:pPr>
      <w:r w:rsidRPr="00D77C86">
        <w:rPr>
          <w:rFonts w:ascii="Calibri" w:eastAsia="Calibri" w:hAnsi="Calibri" w:cs="Times New Roman"/>
        </w:rPr>
        <w:t>Подсчёт КМБ. Информация берётся из базы РСА.</w:t>
      </w:r>
    </w:p>
    <w:p w:rsidR="005E4C4B" w:rsidRPr="00D77C86" w:rsidRDefault="005E4C4B" w:rsidP="005E4C4B">
      <w:pPr>
        <w:numPr>
          <w:ilvl w:val="0"/>
          <w:numId w:val="29"/>
        </w:numPr>
        <w:contextualSpacing/>
        <w:rPr>
          <w:rFonts w:ascii="Calibri" w:eastAsia="Calibri" w:hAnsi="Calibri" w:cs="Times New Roman"/>
        </w:rPr>
      </w:pPr>
      <w:r w:rsidRPr="00D77C86">
        <w:rPr>
          <w:rFonts w:ascii="Calibri" w:eastAsia="Calibri" w:hAnsi="Calibri" w:cs="Times New Roman"/>
        </w:rPr>
        <w:t>Особые условия. Сюда относят срок страхования и место регистрации авто.</w:t>
      </w:r>
    </w:p>
    <w:p w:rsidR="005E4C4B" w:rsidRPr="00D77C86" w:rsidRDefault="005E4C4B" w:rsidP="005E4C4B">
      <w:pPr>
        <w:numPr>
          <w:ilvl w:val="0"/>
          <w:numId w:val="29"/>
        </w:numPr>
        <w:contextualSpacing/>
        <w:rPr>
          <w:rFonts w:ascii="Calibri" w:eastAsia="Calibri" w:hAnsi="Calibri" w:cs="Times New Roman"/>
        </w:rPr>
      </w:pPr>
      <w:r w:rsidRPr="00D77C86">
        <w:rPr>
          <w:rFonts w:ascii="Calibri" w:eastAsia="Calibri" w:hAnsi="Calibri" w:cs="Times New Roman"/>
        </w:rPr>
        <w:t>Выбор страховой программы.</w:t>
      </w:r>
    </w:p>
    <w:p w:rsidR="005E4C4B" w:rsidRPr="00D77C86" w:rsidRDefault="005E4C4B" w:rsidP="005E4C4B">
      <w:pPr>
        <w:rPr>
          <w:rFonts w:ascii="Calibri" w:eastAsia="Calibri" w:hAnsi="Calibri" w:cs="Times New Roman"/>
        </w:rPr>
      </w:pPr>
      <w:r w:rsidRPr="00D77C86">
        <w:rPr>
          <w:rFonts w:ascii="Calibri" w:eastAsia="Calibri" w:hAnsi="Calibri" w:cs="Times New Roman"/>
        </w:rPr>
        <w:t>В результате можно получить точную цифру автострахования. Но чтобы попытаться сэкономить на автогражданке требуется знать, как система работает изнутри.</w:t>
      </w:r>
    </w:p>
    <w:p w:rsidR="005E4C4B" w:rsidRPr="00D77C86" w:rsidRDefault="005E4C4B" w:rsidP="005E4C4B">
      <w:pPr>
        <w:keepNext/>
        <w:keepLines/>
        <w:spacing w:before="40" w:after="0"/>
        <w:outlineLvl w:val="1"/>
        <w:rPr>
          <w:rFonts w:ascii="Calibri Light" w:eastAsia="Times New Roman" w:hAnsi="Calibri Light" w:cs="Times New Roman"/>
          <w:color w:val="2E74B5"/>
          <w:sz w:val="26"/>
          <w:szCs w:val="26"/>
        </w:rPr>
      </w:pPr>
      <w:r w:rsidRPr="00D77C86">
        <w:rPr>
          <w:rFonts w:ascii="Calibri Light" w:eastAsia="Times New Roman" w:hAnsi="Calibri Light" w:cs="Times New Roman"/>
          <w:color w:val="2E74B5"/>
          <w:sz w:val="26"/>
          <w:szCs w:val="26"/>
        </w:rPr>
        <w:t>Самостоятельный расчёт</w:t>
      </w:r>
    </w:p>
    <w:p w:rsidR="005E4C4B" w:rsidRPr="00D77C86" w:rsidRDefault="005E4C4B" w:rsidP="005E4C4B">
      <w:pPr>
        <w:rPr>
          <w:rFonts w:ascii="Calibri" w:eastAsia="Calibri" w:hAnsi="Calibri" w:cs="Times New Roman"/>
        </w:rPr>
      </w:pPr>
      <w:r w:rsidRPr="00D77C86">
        <w:rPr>
          <w:rFonts w:ascii="Calibri" w:eastAsia="Calibri" w:hAnsi="Calibri" w:cs="Times New Roman"/>
        </w:rPr>
        <w:t>Далеко не все автолюбители доверяют автоматическим системам. Поэтому лучше заняться расчётом ОСАГО са</w:t>
      </w:r>
      <w:r>
        <w:rPr>
          <w:rFonts w:ascii="Calibri" w:eastAsia="Calibri" w:hAnsi="Calibri" w:cs="Times New Roman"/>
        </w:rPr>
        <w:t>мостоятельно. Необходимые данные</w:t>
      </w:r>
      <w:r w:rsidRPr="00D77C86">
        <w:rPr>
          <w:rFonts w:ascii="Calibri" w:eastAsia="Calibri" w:hAnsi="Calibri" w:cs="Times New Roman"/>
        </w:rPr>
        <w:t xml:space="preserve"> можно найти на сайте РСА.</w:t>
      </w:r>
    </w:p>
    <w:p w:rsidR="005E4C4B" w:rsidRPr="00D77C86" w:rsidRDefault="005E4C4B" w:rsidP="005E4C4B">
      <w:pPr>
        <w:rPr>
          <w:rFonts w:ascii="Calibri" w:eastAsia="Calibri" w:hAnsi="Calibri" w:cs="Times New Roman"/>
          <w:lang w:val="en-US"/>
        </w:rPr>
      </w:pPr>
      <w:r w:rsidRPr="00D77C86">
        <w:rPr>
          <w:rFonts w:ascii="Calibri" w:eastAsia="Calibri" w:hAnsi="Calibri" w:cs="Times New Roman"/>
        </w:rPr>
        <w:t>Но, в первую очередь нужна формула. Так вот законодательством РФ установлен единый порядок расчёта ОСАГО. Формула для расчёта ОСАГО следующая: Т = ТБ x КТ x КБМ x КВС x КО x КМ x КС x КН. То есть все производные просто перемножаются. Пояснения формуле</w:t>
      </w:r>
      <w:r w:rsidRPr="00D77C86">
        <w:rPr>
          <w:rFonts w:ascii="Calibri" w:eastAsia="Calibri" w:hAnsi="Calibri" w:cs="Times New Roman"/>
          <w:lang w:val="en-US"/>
        </w:rPr>
        <w:t>:</w:t>
      </w:r>
    </w:p>
    <w:p w:rsidR="005E4C4B" w:rsidRPr="00D77C86" w:rsidRDefault="005E4C4B" w:rsidP="005E4C4B">
      <w:pPr>
        <w:numPr>
          <w:ilvl w:val="0"/>
          <w:numId w:val="33"/>
        </w:numPr>
        <w:contextualSpacing/>
        <w:rPr>
          <w:rFonts w:ascii="Calibri" w:eastAsia="Calibri" w:hAnsi="Calibri" w:cs="Times New Roman"/>
        </w:rPr>
      </w:pPr>
      <w:r>
        <w:rPr>
          <w:rFonts w:ascii="Calibri" w:eastAsia="Calibri" w:hAnsi="Calibri" w:cs="Times New Roman"/>
        </w:rPr>
        <w:t>Т – это итоговая сумма, которую требуется рассчитать</w:t>
      </w:r>
      <w:r w:rsidRPr="00D77C86">
        <w:rPr>
          <w:rFonts w:ascii="Calibri" w:eastAsia="Calibri" w:hAnsi="Calibri" w:cs="Times New Roman"/>
        </w:rPr>
        <w:t>.</w:t>
      </w:r>
    </w:p>
    <w:p w:rsidR="005E4C4B"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 xml:space="preserve">ТБ – тариф базовый. </w:t>
      </w:r>
      <w:r>
        <w:rPr>
          <w:rFonts w:ascii="Calibri" w:eastAsia="Calibri" w:hAnsi="Calibri" w:cs="Times New Roman"/>
        </w:rPr>
        <w:t>Он формируется законодательно. Раз в год его могут поменять.</w:t>
      </w:r>
    </w:p>
    <w:p w:rsidR="005E4C4B" w:rsidRPr="00D77C86"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КТ – территориа</w:t>
      </w:r>
      <w:r>
        <w:rPr>
          <w:rFonts w:ascii="Calibri" w:eastAsia="Calibri" w:hAnsi="Calibri" w:cs="Times New Roman"/>
        </w:rPr>
        <w:t>льный коэффициент. Величина зави</w:t>
      </w:r>
      <w:r w:rsidRPr="00D77C86">
        <w:rPr>
          <w:rFonts w:ascii="Calibri" w:eastAsia="Calibri" w:hAnsi="Calibri" w:cs="Times New Roman"/>
        </w:rPr>
        <w:t>сит от региона регистрации водителя.</w:t>
      </w:r>
    </w:p>
    <w:p w:rsidR="005E4C4B" w:rsidRPr="00D77C86"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 xml:space="preserve">КМБ – коэффициент бонус/малус. </w:t>
      </w:r>
      <w:r>
        <w:rPr>
          <w:rFonts w:ascii="Calibri" w:eastAsia="Calibri" w:hAnsi="Calibri" w:cs="Times New Roman"/>
        </w:rPr>
        <w:t>Количество аварий формируют показатель.</w:t>
      </w:r>
    </w:p>
    <w:p w:rsidR="005E4C4B" w:rsidRPr="00D77C86"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 xml:space="preserve">КВС – коэффициент возраст/стаж. </w:t>
      </w:r>
      <w:r>
        <w:rPr>
          <w:rFonts w:ascii="Calibri" w:eastAsia="Calibri" w:hAnsi="Calibri" w:cs="Times New Roman"/>
        </w:rPr>
        <w:t>Устанавливается в зависимости от</w:t>
      </w:r>
      <w:r w:rsidRPr="00D77C86">
        <w:rPr>
          <w:rFonts w:ascii="Calibri" w:eastAsia="Calibri" w:hAnsi="Calibri" w:cs="Times New Roman"/>
        </w:rPr>
        <w:t xml:space="preserve"> количества</w:t>
      </w:r>
      <w:r>
        <w:rPr>
          <w:rFonts w:ascii="Calibri" w:eastAsia="Calibri" w:hAnsi="Calibri" w:cs="Times New Roman"/>
        </w:rPr>
        <w:t xml:space="preserve"> проведённых</w:t>
      </w:r>
      <w:r w:rsidRPr="00D77C86">
        <w:rPr>
          <w:rFonts w:ascii="Calibri" w:eastAsia="Calibri" w:hAnsi="Calibri" w:cs="Times New Roman"/>
        </w:rPr>
        <w:t xml:space="preserve"> лет за рулём.</w:t>
      </w:r>
    </w:p>
    <w:p w:rsidR="005E4C4B" w:rsidRPr="00D77C86"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КО – ограничивающий коэффициент. Зависит от количества водителей, которые будут указаны в страховом полисе.</w:t>
      </w:r>
    </w:p>
    <w:p w:rsidR="005E4C4B" w:rsidRPr="00D77C86"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КМ – мощность двигателя, которая исчисляется в лошадиных силах.</w:t>
      </w:r>
    </w:p>
    <w:p w:rsidR="005E4C4B" w:rsidRPr="00D77C86"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КС – это срок страхования.</w:t>
      </w:r>
    </w:p>
    <w:p w:rsidR="005E4C4B" w:rsidRPr="00D77C86" w:rsidRDefault="005E4C4B" w:rsidP="005E4C4B">
      <w:pPr>
        <w:numPr>
          <w:ilvl w:val="0"/>
          <w:numId w:val="33"/>
        </w:numPr>
        <w:contextualSpacing/>
        <w:rPr>
          <w:rFonts w:ascii="Calibri" w:eastAsia="Calibri" w:hAnsi="Calibri" w:cs="Times New Roman"/>
        </w:rPr>
      </w:pPr>
      <w:r w:rsidRPr="00D77C86">
        <w:rPr>
          <w:rFonts w:ascii="Calibri" w:eastAsia="Calibri" w:hAnsi="Calibri" w:cs="Times New Roman"/>
        </w:rPr>
        <w:t>КН – имеющиеся нарушения.</w:t>
      </w:r>
    </w:p>
    <w:p w:rsidR="005E4C4B" w:rsidRPr="00D77C86" w:rsidRDefault="005E4C4B" w:rsidP="005E4C4B">
      <w:pPr>
        <w:rPr>
          <w:rFonts w:ascii="Calibri" w:eastAsia="Calibri" w:hAnsi="Calibri" w:cs="Times New Roman"/>
        </w:rPr>
      </w:pPr>
      <w:r w:rsidRPr="00D77C86">
        <w:rPr>
          <w:rFonts w:ascii="Calibri" w:eastAsia="Calibri" w:hAnsi="Calibri" w:cs="Times New Roman"/>
        </w:rPr>
        <w:t>Обратите внимание! Ни одна компания не имеет права устанавливать стоимость ОСАГО по своему усмотрению. Равно как компании не имеют снижать стоимость и делать скидки клиентам.</w:t>
      </w:r>
    </w:p>
    <w:p w:rsidR="005E4C4B" w:rsidRPr="00D77C86" w:rsidRDefault="005E4C4B" w:rsidP="005E4C4B">
      <w:pPr>
        <w:keepNext/>
        <w:keepLines/>
        <w:spacing w:before="40" w:after="0"/>
        <w:outlineLvl w:val="2"/>
        <w:rPr>
          <w:rFonts w:ascii="Calibri Light" w:eastAsia="Times New Roman" w:hAnsi="Calibri Light" w:cs="Times New Roman"/>
          <w:color w:val="1F4D78"/>
          <w:sz w:val="24"/>
          <w:szCs w:val="24"/>
        </w:rPr>
      </w:pPr>
      <w:r w:rsidRPr="00D77C86">
        <w:rPr>
          <w:rFonts w:ascii="Calibri Light" w:eastAsia="Times New Roman" w:hAnsi="Calibri Light" w:cs="Times New Roman"/>
          <w:color w:val="1F4D78"/>
          <w:sz w:val="24"/>
          <w:szCs w:val="24"/>
        </w:rPr>
        <w:lastRenderedPageBreak/>
        <w:t>Базовый тариф</w:t>
      </w:r>
    </w:p>
    <w:p w:rsidR="005E4C4B" w:rsidRPr="00D77C86" w:rsidRDefault="005E4C4B" w:rsidP="005E4C4B">
      <w:pPr>
        <w:rPr>
          <w:rFonts w:ascii="Calibri" w:eastAsia="Calibri" w:hAnsi="Calibri" w:cs="Times New Roman"/>
        </w:rPr>
      </w:pPr>
      <w:r>
        <w:rPr>
          <w:rFonts w:ascii="Calibri" w:eastAsia="Calibri" w:hAnsi="Calibri" w:cs="Times New Roman"/>
        </w:rPr>
        <w:t>Базовая тарифная ставка – это единая цифра для всех</w:t>
      </w:r>
      <w:r w:rsidRPr="00D77C86">
        <w:rPr>
          <w:rFonts w:ascii="Calibri" w:eastAsia="Calibri" w:hAnsi="Calibri" w:cs="Times New Roman"/>
        </w:rPr>
        <w:t>. Единственное различие – это характеристика автомобиля. Для каждого типа транспортного средства своя базовая ставка. На неё влияют:</w:t>
      </w:r>
    </w:p>
    <w:p w:rsidR="005E4C4B" w:rsidRPr="00D77C86" w:rsidRDefault="005E4C4B" w:rsidP="005E4C4B">
      <w:pPr>
        <w:numPr>
          <w:ilvl w:val="0"/>
          <w:numId w:val="34"/>
        </w:numPr>
        <w:contextualSpacing/>
        <w:rPr>
          <w:rFonts w:ascii="Calibri" w:eastAsia="Calibri" w:hAnsi="Calibri" w:cs="Times New Roman"/>
        </w:rPr>
      </w:pPr>
      <w:r w:rsidRPr="00D77C86">
        <w:rPr>
          <w:rFonts w:ascii="Calibri" w:eastAsia="Calibri" w:hAnsi="Calibri" w:cs="Times New Roman"/>
        </w:rPr>
        <w:t>Количество пассажирских мест.</w:t>
      </w:r>
    </w:p>
    <w:p w:rsidR="005E4C4B" w:rsidRPr="00D77C86" w:rsidRDefault="005E4C4B" w:rsidP="005E4C4B">
      <w:pPr>
        <w:numPr>
          <w:ilvl w:val="0"/>
          <w:numId w:val="34"/>
        </w:numPr>
        <w:contextualSpacing/>
        <w:rPr>
          <w:rFonts w:ascii="Calibri" w:eastAsia="Calibri" w:hAnsi="Calibri" w:cs="Times New Roman"/>
        </w:rPr>
      </w:pPr>
      <w:r w:rsidRPr="00D77C86">
        <w:rPr>
          <w:rFonts w:ascii="Calibri" w:eastAsia="Calibri" w:hAnsi="Calibri" w:cs="Times New Roman"/>
        </w:rPr>
        <w:t>Тоннаж.</w:t>
      </w:r>
    </w:p>
    <w:p w:rsidR="005E4C4B" w:rsidRPr="00D77C86" w:rsidRDefault="005E4C4B" w:rsidP="005E4C4B">
      <w:pPr>
        <w:rPr>
          <w:rFonts w:ascii="Calibri" w:eastAsia="Calibri" w:hAnsi="Calibri" w:cs="Times New Roman"/>
        </w:rPr>
      </w:pPr>
      <w:r w:rsidRPr="00D77C86">
        <w:rPr>
          <w:rFonts w:ascii="Calibri" w:eastAsia="Calibri" w:hAnsi="Calibri" w:cs="Times New Roman"/>
        </w:rPr>
        <w:t>Базовую ставку для конкретного автомобиля можно найти на сайте РСА.</w:t>
      </w:r>
    </w:p>
    <w:p w:rsidR="005E4C4B" w:rsidRPr="00D77C86" w:rsidRDefault="005E4C4B" w:rsidP="005E4C4B">
      <w:pPr>
        <w:keepNext/>
        <w:keepLines/>
        <w:spacing w:before="40" w:after="0"/>
        <w:outlineLvl w:val="2"/>
        <w:rPr>
          <w:rFonts w:ascii="Calibri Light" w:eastAsia="Times New Roman" w:hAnsi="Calibri Light" w:cs="Times New Roman"/>
          <w:color w:val="1F4D78"/>
          <w:sz w:val="24"/>
          <w:szCs w:val="24"/>
        </w:rPr>
      </w:pPr>
      <w:r w:rsidRPr="00D77C86">
        <w:rPr>
          <w:rFonts w:ascii="Calibri Light" w:eastAsia="Times New Roman" w:hAnsi="Calibri Light" w:cs="Times New Roman"/>
          <w:color w:val="1F4D78"/>
          <w:sz w:val="24"/>
          <w:szCs w:val="24"/>
        </w:rPr>
        <w:t>Территориальный коэффициент</w:t>
      </w:r>
    </w:p>
    <w:p w:rsidR="005E4C4B" w:rsidRPr="00D77C86" w:rsidRDefault="005E4C4B" w:rsidP="005E4C4B">
      <w:pPr>
        <w:rPr>
          <w:rFonts w:ascii="Calibri" w:eastAsia="Calibri" w:hAnsi="Calibri" w:cs="Times New Roman"/>
        </w:rPr>
      </w:pPr>
      <w:r>
        <w:rPr>
          <w:rFonts w:ascii="Calibri" w:eastAsia="Calibri" w:hAnsi="Calibri" w:cs="Times New Roman"/>
        </w:rPr>
        <w:t>Составляет</w:t>
      </w:r>
      <w:r w:rsidRPr="00D77C86">
        <w:rPr>
          <w:rFonts w:ascii="Calibri" w:eastAsia="Calibri" w:hAnsi="Calibri" w:cs="Times New Roman"/>
        </w:rPr>
        <w:t xml:space="preserve"> от 1,5 до</w:t>
      </w:r>
      <w:r>
        <w:rPr>
          <w:rFonts w:ascii="Calibri" w:eastAsia="Calibri" w:hAnsi="Calibri" w:cs="Times New Roman"/>
        </w:rPr>
        <w:t xml:space="preserve"> 2. Зависит от места регистрации</w:t>
      </w:r>
      <w:r w:rsidRPr="00D77C86">
        <w:rPr>
          <w:rFonts w:ascii="Calibri" w:eastAsia="Calibri" w:hAnsi="Calibri" w:cs="Times New Roman"/>
        </w:rPr>
        <w:t>. Влияет на</w:t>
      </w:r>
      <w:r>
        <w:rPr>
          <w:rFonts w:ascii="Calibri" w:eastAsia="Calibri" w:hAnsi="Calibri" w:cs="Times New Roman"/>
        </w:rPr>
        <w:t xml:space="preserve"> стоимость статус населённого пункта</w:t>
      </w:r>
      <w:r w:rsidRPr="00D77C86">
        <w:rPr>
          <w:rFonts w:ascii="Calibri" w:eastAsia="Calibri" w:hAnsi="Calibri" w:cs="Times New Roman"/>
        </w:rPr>
        <w:t>.</w:t>
      </w:r>
    </w:p>
    <w:p w:rsidR="005E4C4B" w:rsidRPr="00D77C86" w:rsidRDefault="005E4C4B" w:rsidP="005E4C4B">
      <w:pPr>
        <w:rPr>
          <w:rFonts w:ascii="Calibri" w:eastAsia="Calibri" w:hAnsi="Calibri" w:cs="Times New Roman"/>
        </w:rPr>
      </w:pPr>
      <w:r>
        <w:rPr>
          <w:rFonts w:ascii="Calibri" w:eastAsia="Calibri" w:hAnsi="Calibri" w:cs="Times New Roman"/>
        </w:rPr>
        <w:t>Крупные города имеют больший показатель, потому что тут проще попасть в аварию – много машин на улицах</w:t>
      </w:r>
      <w:r w:rsidRPr="00D77C86">
        <w:rPr>
          <w:rFonts w:ascii="Calibri" w:eastAsia="Calibri" w:hAnsi="Calibri" w:cs="Times New Roman"/>
        </w:rPr>
        <w:t>. В небольших городах показатели ниже, поскольку количество авто на дорогах меньше.</w:t>
      </w:r>
    </w:p>
    <w:p w:rsidR="005E4C4B" w:rsidRDefault="005E4C4B" w:rsidP="005E4C4B">
      <w:pPr>
        <w:keepNext/>
        <w:keepLines/>
        <w:spacing w:before="40" w:after="0"/>
        <w:outlineLvl w:val="2"/>
        <w:rPr>
          <w:rFonts w:ascii="Calibri Light" w:eastAsia="Times New Roman" w:hAnsi="Calibri Light" w:cs="Times New Roman"/>
          <w:color w:val="1F4D78"/>
          <w:sz w:val="24"/>
          <w:szCs w:val="24"/>
        </w:rPr>
      </w:pPr>
      <w:r w:rsidRPr="00D77C86">
        <w:rPr>
          <w:rFonts w:ascii="Calibri Light" w:eastAsia="Times New Roman" w:hAnsi="Calibri Light" w:cs="Times New Roman"/>
          <w:color w:val="1F4D78"/>
          <w:sz w:val="24"/>
          <w:szCs w:val="24"/>
        </w:rPr>
        <w:t>Бонус/малус</w:t>
      </w:r>
    </w:p>
    <w:p w:rsidR="005E4C4B" w:rsidRPr="00BA3B3A" w:rsidRDefault="005E4C4B" w:rsidP="005E4C4B">
      <w:pPr>
        <w:keepNext/>
        <w:keepLines/>
        <w:spacing w:before="40" w:after="0"/>
        <w:outlineLvl w:val="2"/>
        <w:rPr>
          <w:rFonts w:ascii="Calibri Light" w:eastAsia="Times New Roman" w:hAnsi="Calibri Light" w:cs="Times New Roman"/>
          <w:color w:val="1F4D78"/>
          <w:sz w:val="24"/>
          <w:szCs w:val="24"/>
        </w:rPr>
      </w:pPr>
      <w:r>
        <w:rPr>
          <w:rFonts w:ascii="Calibri" w:eastAsia="Calibri" w:hAnsi="Calibri" w:cs="Times New Roman"/>
        </w:rPr>
        <w:t>Э</w:t>
      </w:r>
      <w:r w:rsidRPr="00D77C86">
        <w:rPr>
          <w:rFonts w:ascii="Calibri" w:eastAsia="Calibri" w:hAnsi="Calibri" w:cs="Times New Roman"/>
        </w:rPr>
        <w:t>то показатель скидки. То есть при безаварийной езде на протяжении страхового года водитель</w:t>
      </w:r>
      <w:r>
        <w:rPr>
          <w:rFonts w:ascii="Calibri" w:eastAsia="Calibri" w:hAnsi="Calibri" w:cs="Times New Roman"/>
        </w:rPr>
        <w:t xml:space="preserve"> на следующее оформление получает скидку</w:t>
      </w:r>
      <w:r w:rsidRPr="00D77C86">
        <w:rPr>
          <w:rFonts w:ascii="Calibri" w:eastAsia="Calibri" w:hAnsi="Calibri" w:cs="Times New Roman"/>
        </w:rPr>
        <w:t>. Она присваивается индивидуально и не зависит от типа транспортного средства. Ежегодно показатель КМБ меняется.</w:t>
      </w:r>
    </w:p>
    <w:p w:rsidR="005E4C4B" w:rsidRPr="00D77C86" w:rsidRDefault="005E4C4B" w:rsidP="005E4C4B">
      <w:pPr>
        <w:rPr>
          <w:rFonts w:ascii="Calibri" w:eastAsia="Calibri" w:hAnsi="Calibri" w:cs="Times New Roman"/>
        </w:rPr>
      </w:pPr>
      <w:r w:rsidRPr="00D77C86">
        <w:rPr>
          <w:rFonts w:ascii="Calibri" w:eastAsia="Calibri" w:hAnsi="Calibri" w:cs="Times New Roman"/>
        </w:rPr>
        <w:t>За годовую б</w:t>
      </w:r>
      <w:r>
        <w:rPr>
          <w:rFonts w:ascii="Calibri" w:eastAsia="Calibri" w:hAnsi="Calibri" w:cs="Times New Roman"/>
        </w:rPr>
        <w:t>езаварийную езду насчитывается пятипроцентная скидка</w:t>
      </w:r>
      <w:r w:rsidRPr="00D77C86">
        <w:rPr>
          <w:rFonts w:ascii="Calibri" w:eastAsia="Calibri" w:hAnsi="Calibri" w:cs="Times New Roman"/>
        </w:rPr>
        <w:t>. Сумма может возрасти, если аварий не было совершено и на следующий год. Максимальный размер – 50%. Но такая сумма достижима при безаварийной езде на протяжении 10 лет.</w:t>
      </w:r>
    </w:p>
    <w:p w:rsidR="005E4C4B" w:rsidRPr="00D77C86" w:rsidRDefault="005E4C4B" w:rsidP="005E4C4B">
      <w:pPr>
        <w:rPr>
          <w:rFonts w:ascii="Calibri" w:eastAsia="Calibri" w:hAnsi="Calibri" w:cs="Times New Roman"/>
        </w:rPr>
      </w:pPr>
      <w:r w:rsidRPr="00D77C86">
        <w:rPr>
          <w:rFonts w:ascii="Calibri" w:eastAsia="Calibri" w:hAnsi="Calibri" w:cs="Times New Roman"/>
        </w:rPr>
        <w:t xml:space="preserve">Обратите внимание! При наличии аварийной ситуации на протяжении страхового года КМБ увеличивается </w:t>
      </w:r>
      <w:r>
        <w:rPr>
          <w:rFonts w:ascii="Calibri" w:eastAsia="Calibri" w:hAnsi="Calibri" w:cs="Times New Roman"/>
        </w:rPr>
        <w:t>на половину.</w:t>
      </w:r>
    </w:p>
    <w:p w:rsidR="005E4C4B" w:rsidRPr="00D77C86" w:rsidRDefault="005E4C4B" w:rsidP="005E4C4B">
      <w:pPr>
        <w:keepNext/>
        <w:keepLines/>
        <w:spacing w:before="40" w:after="0"/>
        <w:outlineLvl w:val="2"/>
        <w:rPr>
          <w:rFonts w:ascii="Calibri Light" w:eastAsia="Times New Roman" w:hAnsi="Calibri Light" w:cs="Times New Roman"/>
          <w:color w:val="1F4D78"/>
          <w:sz w:val="24"/>
          <w:szCs w:val="24"/>
        </w:rPr>
      </w:pPr>
      <w:r w:rsidRPr="00D77C86">
        <w:rPr>
          <w:rFonts w:ascii="Calibri Light" w:eastAsia="Times New Roman" w:hAnsi="Calibri Light" w:cs="Times New Roman"/>
          <w:color w:val="1F4D78"/>
          <w:sz w:val="24"/>
          <w:szCs w:val="24"/>
        </w:rPr>
        <w:t>Зависимость возраст/стаж</w:t>
      </w:r>
    </w:p>
    <w:p w:rsidR="005E4C4B" w:rsidRPr="00D77C86" w:rsidRDefault="005E4C4B" w:rsidP="005E4C4B">
      <w:pPr>
        <w:rPr>
          <w:rFonts w:ascii="Calibri" w:eastAsia="Calibri" w:hAnsi="Calibri" w:cs="Times New Roman"/>
        </w:rPr>
      </w:pPr>
      <w:r w:rsidRPr="00D77C86">
        <w:rPr>
          <w:rFonts w:ascii="Calibri" w:eastAsia="Calibri" w:hAnsi="Calibri" w:cs="Times New Roman"/>
        </w:rPr>
        <w:t>Максимальной границы возраста водителя не существует. Увеличение возраста и стажа</w:t>
      </w:r>
      <w:r>
        <w:rPr>
          <w:rFonts w:ascii="Calibri" w:eastAsia="Calibri" w:hAnsi="Calibri" w:cs="Times New Roman"/>
        </w:rPr>
        <w:t xml:space="preserve"> водителя понижают</w:t>
      </w:r>
      <w:r w:rsidRPr="00D77C86">
        <w:rPr>
          <w:rFonts w:ascii="Calibri" w:eastAsia="Calibri" w:hAnsi="Calibri" w:cs="Times New Roman"/>
        </w:rPr>
        <w:t xml:space="preserve"> данный коэффициент.</w:t>
      </w:r>
    </w:p>
    <w:p w:rsidR="005E4C4B" w:rsidRPr="00D77C86" w:rsidRDefault="005E4C4B" w:rsidP="005E4C4B">
      <w:pPr>
        <w:rPr>
          <w:rFonts w:ascii="Calibri" w:eastAsia="Calibri" w:hAnsi="Calibri" w:cs="Times New Roman"/>
        </w:rPr>
      </w:pPr>
      <w:r w:rsidRPr="00D77C86">
        <w:rPr>
          <w:rFonts w:ascii="Calibri" w:eastAsia="Calibri" w:hAnsi="Calibri" w:cs="Times New Roman"/>
        </w:rPr>
        <w:t>Максимально высокий показатель – при</w:t>
      </w:r>
      <w:r>
        <w:rPr>
          <w:rFonts w:ascii="Calibri" w:eastAsia="Calibri" w:hAnsi="Calibri" w:cs="Times New Roman"/>
        </w:rPr>
        <w:t xml:space="preserve"> возрасте водителя до 22 лет и</w:t>
      </w:r>
      <w:r w:rsidRPr="00D77C86">
        <w:rPr>
          <w:rFonts w:ascii="Calibri" w:eastAsia="Calibri" w:hAnsi="Calibri" w:cs="Times New Roman"/>
        </w:rPr>
        <w:t xml:space="preserve"> стаже до 1</w:t>
      </w:r>
      <w:r>
        <w:rPr>
          <w:rFonts w:ascii="Calibri" w:eastAsia="Calibri" w:hAnsi="Calibri" w:cs="Times New Roman"/>
        </w:rPr>
        <w:t xml:space="preserve"> года и 7 месяцев</w:t>
      </w:r>
      <w:r w:rsidRPr="00D77C86">
        <w:rPr>
          <w:rFonts w:ascii="Calibri" w:eastAsia="Calibri" w:hAnsi="Calibri" w:cs="Times New Roman"/>
        </w:rPr>
        <w:t>.</w:t>
      </w:r>
    </w:p>
    <w:p w:rsidR="005E4C4B" w:rsidRPr="00D77C86" w:rsidRDefault="005E4C4B" w:rsidP="005E4C4B">
      <w:pPr>
        <w:rPr>
          <w:rFonts w:ascii="Calibri" w:eastAsia="Calibri" w:hAnsi="Calibri" w:cs="Times New Roman"/>
        </w:rPr>
      </w:pPr>
      <w:r w:rsidRPr="00D77C86">
        <w:rPr>
          <w:rFonts w:ascii="Calibri" w:eastAsia="Calibri" w:hAnsi="Calibri" w:cs="Times New Roman"/>
        </w:rPr>
        <w:t>Обратите внимание! При оформлении полиса на несколько водителей его стоимость может резко повыситься, ели будет вписан юный водитель с малым стажем.</w:t>
      </w:r>
    </w:p>
    <w:p w:rsidR="005E4C4B" w:rsidRPr="00D77C86" w:rsidRDefault="005E4C4B" w:rsidP="005E4C4B">
      <w:pPr>
        <w:keepNext/>
        <w:keepLines/>
        <w:spacing w:before="40" w:after="0"/>
        <w:outlineLvl w:val="2"/>
        <w:rPr>
          <w:rFonts w:ascii="Calibri Light" w:eastAsia="Times New Roman" w:hAnsi="Calibri Light" w:cs="Times New Roman"/>
          <w:color w:val="1F4D78"/>
          <w:sz w:val="24"/>
          <w:szCs w:val="24"/>
        </w:rPr>
      </w:pPr>
      <w:r w:rsidRPr="00D77C86">
        <w:rPr>
          <w:rFonts w:ascii="Calibri Light" w:eastAsia="Times New Roman" w:hAnsi="Calibri Light" w:cs="Times New Roman"/>
          <w:color w:val="1F4D78"/>
          <w:sz w:val="24"/>
          <w:szCs w:val="24"/>
        </w:rPr>
        <w:t>Ограничивающий показатель</w:t>
      </w:r>
    </w:p>
    <w:p w:rsidR="005E4C4B" w:rsidRPr="00D77C86" w:rsidRDefault="005E4C4B" w:rsidP="005E4C4B">
      <w:pPr>
        <w:rPr>
          <w:rFonts w:ascii="Calibri" w:eastAsia="Calibri" w:hAnsi="Calibri" w:cs="Times New Roman"/>
        </w:rPr>
      </w:pPr>
      <w:r w:rsidRPr="00D77C86">
        <w:rPr>
          <w:rFonts w:ascii="Calibri" w:eastAsia="Calibri" w:hAnsi="Calibri" w:cs="Times New Roman"/>
        </w:rPr>
        <w:t>Данный коэффициент отражает количество водителей, которые вписаны в полис. Ограниченная страховка не даёт возможности включения в полис свыше 5 водителей. Если полис неограничен, то пользоваться автомобилем может любое количество человек. Стандартный показатель неограниченной страховки – 1,8. Ограниченная считается по минимальной ставке – 1.</w:t>
      </w:r>
    </w:p>
    <w:p w:rsidR="005E4C4B" w:rsidRPr="00D77C86" w:rsidRDefault="005E4C4B" w:rsidP="005E4C4B">
      <w:pPr>
        <w:keepNext/>
        <w:keepLines/>
        <w:spacing w:before="40" w:after="0"/>
        <w:outlineLvl w:val="2"/>
        <w:rPr>
          <w:rFonts w:ascii="Calibri Light" w:eastAsia="Times New Roman" w:hAnsi="Calibri Light" w:cs="Times New Roman"/>
          <w:color w:val="1F4D78"/>
          <w:sz w:val="24"/>
          <w:szCs w:val="24"/>
        </w:rPr>
      </w:pPr>
      <w:r w:rsidRPr="00D77C86">
        <w:rPr>
          <w:rFonts w:ascii="Calibri Light" w:eastAsia="Times New Roman" w:hAnsi="Calibri Light" w:cs="Times New Roman"/>
          <w:color w:val="1F4D78"/>
          <w:sz w:val="24"/>
          <w:szCs w:val="24"/>
        </w:rPr>
        <w:t>Показатель мощности двигателя</w:t>
      </w:r>
    </w:p>
    <w:p w:rsidR="005E4C4B" w:rsidRPr="00D77C86" w:rsidRDefault="005E4C4B" w:rsidP="005E4C4B">
      <w:pPr>
        <w:rPr>
          <w:rFonts w:ascii="Calibri" w:eastAsia="Calibri" w:hAnsi="Calibri" w:cs="Times New Roman"/>
        </w:rPr>
      </w:pPr>
      <w:r w:rsidRPr="00D77C86">
        <w:rPr>
          <w:rFonts w:ascii="Calibri" w:eastAsia="Calibri" w:hAnsi="Calibri" w:cs="Times New Roman"/>
        </w:rPr>
        <w:t>Данная величина зависит от лошадиных сил мотора. Этот показатель указан в техпаспорте. Данные приведены в таблице ниже.</w:t>
      </w:r>
    </w:p>
    <w:p w:rsidR="005E4C4B" w:rsidRPr="00D77C86" w:rsidRDefault="005E4C4B" w:rsidP="005E4C4B">
      <w:pPr>
        <w:jc w:val="center"/>
        <w:rPr>
          <w:rFonts w:ascii="Calibri" w:eastAsia="Calibri" w:hAnsi="Calibri" w:cs="Times New Roman"/>
        </w:rPr>
      </w:pPr>
      <w:r w:rsidRPr="00D77C86">
        <w:rPr>
          <w:rFonts w:ascii="Calibri" w:eastAsia="Calibri" w:hAnsi="Calibri" w:cs="Times New Roman"/>
          <w:noProof/>
          <w:lang w:eastAsia="ru-RU"/>
        </w:rPr>
        <w:lastRenderedPageBreak/>
        <w:drawing>
          <wp:inline distT="0" distB="0" distL="0" distR="0" wp14:anchorId="4B6E9E79" wp14:editId="6DC26611">
            <wp:extent cx="5940425" cy="2227659"/>
            <wp:effectExtent l="0" t="0" r="3175" b="1270"/>
            <wp:docPr id="3" name="Рисунок 3" descr="Картинки по запросу коэффициент мощности двигателя для осаго табл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коэффициент мощности двигателя для осаго таблиц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227659"/>
                    </a:xfrm>
                    <a:prstGeom prst="rect">
                      <a:avLst/>
                    </a:prstGeom>
                    <a:noFill/>
                    <a:ln>
                      <a:noFill/>
                    </a:ln>
                  </pic:spPr>
                </pic:pic>
              </a:graphicData>
            </a:graphic>
          </wp:inline>
        </w:drawing>
      </w:r>
    </w:p>
    <w:p w:rsidR="005E4C4B" w:rsidRPr="00D77C86" w:rsidRDefault="005E4C4B" w:rsidP="005E4C4B">
      <w:pPr>
        <w:rPr>
          <w:rFonts w:ascii="Calibri" w:eastAsia="Calibri" w:hAnsi="Calibri" w:cs="Times New Roman"/>
        </w:rPr>
      </w:pPr>
    </w:p>
    <w:p w:rsidR="005E4C4B" w:rsidRPr="00D77C86" w:rsidRDefault="005E4C4B" w:rsidP="005E4C4B">
      <w:pPr>
        <w:rPr>
          <w:rFonts w:ascii="Calibri" w:eastAsia="Calibri" w:hAnsi="Calibri" w:cs="Times New Roman"/>
        </w:rPr>
      </w:pPr>
      <w:r w:rsidRPr="00D77C86">
        <w:rPr>
          <w:rFonts w:ascii="Calibri" w:eastAsia="Calibri" w:hAnsi="Calibri" w:cs="Times New Roman"/>
        </w:rPr>
        <w:t>Исходя из данных таблицы видно, что стоимость полиса напрямую зависит от мощности двигателя. На авто с мощным мотором риск попасть в аварию выше.</w:t>
      </w:r>
    </w:p>
    <w:p w:rsidR="005E4C4B" w:rsidRPr="00D77C86" w:rsidRDefault="005E4C4B" w:rsidP="005E4C4B">
      <w:pPr>
        <w:keepNext/>
        <w:keepLines/>
        <w:spacing w:before="40" w:after="0"/>
        <w:outlineLvl w:val="2"/>
        <w:rPr>
          <w:rFonts w:ascii="Calibri Light" w:eastAsia="Times New Roman" w:hAnsi="Calibri Light" w:cs="Times New Roman"/>
          <w:color w:val="1F4D78"/>
          <w:sz w:val="24"/>
          <w:szCs w:val="24"/>
        </w:rPr>
      </w:pPr>
      <w:r w:rsidRPr="00D77C86">
        <w:rPr>
          <w:rFonts w:ascii="Calibri Light" w:eastAsia="Times New Roman" w:hAnsi="Calibri Light" w:cs="Times New Roman"/>
          <w:color w:val="1F4D78"/>
          <w:sz w:val="24"/>
          <w:szCs w:val="24"/>
        </w:rPr>
        <w:t>Срок действия полиса</w:t>
      </w:r>
    </w:p>
    <w:p w:rsidR="005E4C4B" w:rsidRPr="00D77C86" w:rsidRDefault="005E4C4B" w:rsidP="005E4C4B">
      <w:pPr>
        <w:rPr>
          <w:rFonts w:ascii="Calibri" w:eastAsia="Calibri" w:hAnsi="Calibri" w:cs="Times New Roman"/>
        </w:rPr>
      </w:pPr>
      <w:r w:rsidRPr="00D77C86">
        <w:rPr>
          <w:rFonts w:ascii="Calibri" w:eastAsia="Calibri" w:hAnsi="Calibri" w:cs="Times New Roman"/>
        </w:rPr>
        <w:t>При круглогодичной эксплуатации автомобиля оптимальным является оформление полиса на год. Вопросы возникают с сезонным транспортом или же при желании в ближайшее время продать его. Поэтому возникает вопрос оформления краткосрочного полиса. Минимальный срок действия в этом случае:</w:t>
      </w:r>
    </w:p>
    <w:p w:rsidR="005E4C4B" w:rsidRPr="00D77C86" w:rsidRDefault="005E4C4B" w:rsidP="005E4C4B">
      <w:pPr>
        <w:numPr>
          <w:ilvl w:val="0"/>
          <w:numId w:val="35"/>
        </w:numPr>
        <w:contextualSpacing/>
        <w:rPr>
          <w:rFonts w:ascii="Calibri" w:eastAsia="Calibri" w:hAnsi="Calibri" w:cs="Times New Roman"/>
        </w:rPr>
      </w:pPr>
      <w:r w:rsidRPr="00D77C86">
        <w:rPr>
          <w:rFonts w:ascii="Calibri" w:eastAsia="Calibri" w:hAnsi="Calibri" w:cs="Times New Roman"/>
        </w:rPr>
        <w:t>Для физических лиц – 3 месяца.</w:t>
      </w:r>
    </w:p>
    <w:p w:rsidR="005E4C4B" w:rsidRPr="00D77C86" w:rsidRDefault="005E4C4B" w:rsidP="005E4C4B">
      <w:pPr>
        <w:numPr>
          <w:ilvl w:val="0"/>
          <w:numId w:val="35"/>
        </w:numPr>
        <w:contextualSpacing/>
        <w:rPr>
          <w:rFonts w:ascii="Calibri" w:eastAsia="Calibri" w:hAnsi="Calibri" w:cs="Times New Roman"/>
        </w:rPr>
      </w:pPr>
      <w:r w:rsidRPr="00D77C86">
        <w:rPr>
          <w:rFonts w:ascii="Calibri" w:eastAsia="Calibri" w:hAnsi="Calibri" w:cs="Times New Roman"/>
        </w:rPr>
        <w:t>Для юридических лиц – полгода.</w:t>
      </w:r>
    </w:p>
    <w:p w:rsidR="005E4C4B" w:rsidRPr="00D77C86" w:rsidRDefault="005E4C4B" w:rsidP="005E4C4B">
      <w:pPr>
        <w:rPr>
          <w:rFonts w:ascii="Calibri" w:eastAsia="Calibri" w:hAnsi="Calibri" w:cs="Times New Roman"/>
        </w:rPr>
      </w:pPr>
      <w:r>
        <w:rPr>
          <w:rFonts w:ascii="Calibri" w:eastAsia="Calibri" w:hAnsi="Calibri" w:cs="Times New Roman"/>
        </w:rPr>
        <w:t>К</w:t>
      </w:r>
      <w:r w:rsidRPr="00D77C86">
        <w:rPr>
          <w:rFonts w:ascii="Calibri" w:eastAsia="Calibri" w:hAnsi="Calibri" w:cs="Times New Roman"/>
        </w:rPr>
        <w:t>оэффициенты</w:t>
      </w:r>
      <w:r>
        <w:rPr>
          <w:rFonts w:ascii="Calibri" w:eastAsia="Calibri" w:hAnsi="Calibri" w:cs="Times New Roman"/>
        </w:rPr>
        <w:t xml:space="preserve"> для физлиц приведены в</w:t>
      </w:r>
      <w:r w:rsidRPr="00D77C86">
        <w:rPr>
          <w:rFonts w:ascii="Calibri" w:eastAsia="Calibri" w:hAnsi="Calibri" w:cs="Times New Roman"/>
        </w:rPr>
        <w:t xml:space="preserve"> таблице ниже.</w:t>
      </w:r>
    </w:p>
    <w:p w:rsidR="005E4C4B" w:rsidRPr="00D77C86" w:rsidRDefault="005E4C4B" w:rsidP="005E4C4B">
      <w:pPr>
        <w:jc w:val="center"/>
        <w:rPr>
          <w:rFonts w:ascii="Calibri" w:eastAsia="Calibri" w:hAnsi="Calibri" w:cs="Times New Roman"/>
        </w:rPr>
      </w:pPr>
      <w:r w:rsidRPr="00D77C86">
        <w:rPr>
          <w:rFonts w:ascii="Calibri" w:eastAsia="Calibri" w:hAnsi="Calibri" w:cs="Times New Roman"/>
          <w:noProof/>
          <w:lang w:eastAsia="ru-RU"/>
        </w:rPr>
        <w:lastRenderedPageBreak/>
        <w:drawing>
          <wp:inline distT="0" distB="0" distL="0" distR="0" wp14:anchorId="55D27969" wp14:editId="068885E4">
            <wp:extent cx="3533775" cy="4486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486275"/>
                    </a:xfrm>
                    <a:prstGeom prst="rect">
                      <a:avLst/>
                    </a:prstGeom>
                    <a:noFill/>
                    <a:ln>
                      <a:noFill/>
                    </a:ln>
                  </pic:spPr>
                </pic:pic>
              </a:graphicData>
            </a:graphic>
          </wp:inline>
        </w:drawing>
      </w:r>
    </w:p>
    <w:p w:rsidR="005E4C4B" w:rsidRPr="00D77C86" w:rsidRDefault="005E4C4B" w:rsidP="005E4C4B">
      <w:pPr>
        <w:rPr>
          <w:rFonts w:ascii="Calibri" w:eastAsia="Calibri" w:hAnsi="Calibri" w:cs="Times New Roman"/>
        </w:rPr>
      </w:pPr>
      <w:r>
        <w:rPr>
          <w:rFonts w:ascii="Calibri" w:eastAsia="Calibri" w:hAnsi="Calibri" w:cs="Times New Roman"/>
        </w:rPr>
        <w:t xml:space="preserve">Оформление полиса сроком </w:t>
      </w:r>
      <w:r w:rsidRPr="00D77C86">
        <w:rPr>
          <w:rFonts w:ascii="Calibri" w:eastAsia="Calibri" w:hAnsi="Calibri" w:cs="Times New Roman"/>
        </w:rPr>
        <w:t>от 10 месяцев и более</w:t>
      </w:r>
      <w:r>
        <w:rPr>
          <w:rFonts w:ascii="Calibri" w:eastAsia="Calibri" w:hAnsi="Calibri" w:cs="Times New Roman"/>
        </w:rPr>
        <w:t xml:space="preserve"> ведёт к применению </w:t>
      </w:r>
      <w:r w:rsidRPr="00D77C86">
        <w:rPr>
          <w:rFonts w:ascii="Calibri" w:eastAsia="Calibri" w:hAnsi="Calibri" w:cs="Times New Roman"/>
        </w:rPr>
        <w:t>коэффициент</w:t>
      </w:r>
      <w:r>
        <w:rPr>
          <w:rFonts w:ascii="Calibri" w:eastAsia="Calibri" w:hAnsi="Calibri" w:cs="Times New Roman"/>
        </w:rPr>
        <w:t>а равного</w:t>
      </w:r>
      <w:r w:rsidRPr="00D77C86">
        <w:rPr>
          <w:rFonts w:ascii="Calibri" w:eastAsia="Calibri" w:hAnsi="Calibri" w:cs="Times New Roman"/>
        </w:rPr>
        <w:t xml:space="preserve"> 1.</w:t>
      </w:r>
    </w:p>
    <w:p w:rsidR="005E4C4B" w:rsidRPr="00D77C86" w:rsidRDefault="005E4C4B" w:rsidP="005E4C4B">
      <w:pPr>
        <w:keepNext/>
        <w:keepLines/>
        <w:spacing w:before="40" w:after="0"/>
        <w:outlineLvl w:val="1"/>
        <w:rPr>
          <w:rFonts w:ascii="Calibri Light" w:eastAsia="Times New Roman" w:hAnsi="Calibri Light" w:cs="Times New Roman"/>
          <w:color w:val="2E74B5"/>
          <w:sz w:val="26"/>
          <w:szCs w:val="26"/>
        </w:rPr>
      </w:pPr>
      <w:r w:rsidRPr="00D77C86">
        <w:rPr>
          <w:rFonts w:ascii="Calibri Light" w:eastAsia="Times New Roman" w:hAnsi="Calibri Light" w:cs="Times New Roman"/>
          <w:color w:val="2E74B5"/>
          <w:sz w:val="26"/>
          <w:szCs w:val="26"/>
        </w:rPr>
        <w:t>Нарушения</w:t>
      </w:r>
      <w:r w:rsidRPr="00020657">
        <w:rPr>
          <w:rFonts w:ascii="Calibri Light" w:eastAsia="Times New Roman" w:hAnsi="Calibri Light" w:cs="Times New Roman"/>
          <w:color w:val="2E74B5"/>
          <w:sz w:val="26"/>
          <w:szCs w:val="26"/>
        </w:rPr>
        <w:t>:</w:t>
      </w:r>
      <w:r w:rsidRPr="00D77C86">
        <w:rPr>
          <w:rFonts w:ascii="Calibri Light" w:eastAsia="Times New Roman" w:hAnsi="Calibri Light" w:cs="Times New Roman"/>
          <w:color w:val="2E74B5"/>
          <w:sz w:val="26"/>
          <w:szCs w:val="26"/>
        </w:rPr>
        <w:t xml:space="preserve"> поправочный коэффициент</w:t>
      </w:r>
    </w:p>
    <w:p w:rsidR="005E4C4B" w:rsidRPr="00D77C86" w:rsidRDefault="005E4C4B" w:rsidP="005E4C4B">
      <w:pPr>
        <w:rPr>
          <w:rFonts w:ascii="Calibri" w:eastAsia="Calibri" w:hAnsi="Calibri" w:cs="Times New Roman"/>
        </w:rPr>
      </w:pPr>
      <w:r w:rsidRPr="00D77C86">
        <w:rPr>
          <w:rFonts w:ascii="Calibri" w:eastAsia="Calibri" w:hAnsi="Calibri" w:cs="Times New Roman"/>
        </w:rPr>
        <w:t>Данный показатель учитывается при следующих случаях:</w:t>
      </w:r>
    </w:p>
    <w:p w:rsidR="005E4C4B" w:rsidRPr="00D77C86" w:rsidRDefault="005E4C4B" w:rsidP="005E4C4B">
      <w:pPr>
        <w:numPr>
          <w:ilvl w:val="0"/>
          <w:numId w:val="36"/>
        </w:numPr>
        <w:contextualSpacing/>
        <w:rPr>
          <w:rFonts w:ascii="Calibri" w:eastAsia="Calibri" w:hAnsi="Calibri" w:cs="Times New Roman"/>
        </w:rPr>
      </w:pPr>
      <w:r w:rsidRPr="00D77C86">
        <w:rPr>
          <w:rFonts w:ascii="Calibri" w:eastAsia="Calibri" w:hAnsi="Calibri" w:cs="Times New Roman"/>
        </w:rPr>
        <w:t>Вождение в состоянии алкогольного или наркотического опьянения.</w:t>
      </w:r>
    </w:p>
    <w:p w:rsidR="005E4C4B" w:rsidRPr="00D77C86" w:rsidRDefault="005E4C4B" w:rsidP="005E4C4B">
      <w:pPr>
        <w:numPr>
          <w:ilvl w:val="0"/>
          <w:numId w:val="36"/>
        </w:numPr>
        <w:contextualSpacing/>
        <w:rPr>
          <w:rFonts w:ascii="Calibri" w:eastAsia="Calibri" w:hAnsi="Calibri" w:cs="Times New Roman"/>
        </w:rPr>
      </w:pPr>
      <w:r w:rsidRPr="00D77C86">
        <w:rPr>
          <w:rFonts w:ascii="Calibri" w:eastAsia="Calibri" w:hAnsi="Calibri" w:cs="Times New Roman"/>
        </w:rPr>
        <w:t>Создание аварийной ситуации преднамеренно.</w:t>
      </w:r>
    </w:p>
    <w:p w:rsidR="005E4C4B" w:rsidRPr="00D77C86" w:rsidRDefault="005E4C4B" w:rsidP="005E4C4B">
      <w:pPr>
        <w:numPr>
          <w:ilvl w:val="0"/>
          <w:numId w:val="36"/>
        </w:numPr>
        <w:contextualSpacing/>
        <w:rPr>
          <w:rFonts w:ascii="Calibri" w:eastAsia="Calibri" w:hAnsi="Calibri" w:cs="Times New Roman"/>
        </w:rPr>
      </w:pPr>
      <w:r w:rsidRPr="00D77C86">
        <w:rPr>
          <w:rFonts w:ascii="Calibri" w:eastAsia="Calibri" w:hAnsi="Calibri" w:cs="Times New Roman"/>
        </w:rPr>
        <w:t>Скрытие с места ДТП.</w:t>
      </w:r>
    </w:p>
    <w:p w:rsidR="005E4C4B" w:rsidRPr="00D77C86" w:rsidRDefault="005E4C4B" w:rsidP="005E4C4B">
      <w:pPr>
        <w:numPr>
          <w:ilvl w:val="0"/>
          <w:numId w:val="36"/>
        </w:numPr>
        <w:contextualSpacing/>
        <w:rPr>
          <w:rFonts w:ascii="Calibri" w:eastAsia="Calibri" w:hAnsi="Calibri" w:cs="Times New Roman"/>
        </w:rPr>
      </w:pPr>
      <w:r w:rsidRPr="00D77C86">
        <w:rPr>
          <w:rFonts w:ascii="Calibri" w:eastAsia="Calibri" w:hAnsi="Calibri" w:cs="Times New Roman"/>
        </w:rPr>
        <w:t>Передача управления лицу, которое не внесено в полис.</w:t>
      </w:r>
    </w:p>
    <w:p w:rsidR="005E4C4B" w:rsidRPr="00D77C86" w:rsidRDefault="005E4C4B" w:rsidP="005E4C4B">
      <w:pPr>
        <w:rPr>
          <w:rFonts w:ascii="Calibri" w:eastAsia="Calibri" w:hAnsi="Calibri" w:cs="Times New Roman"/>
        </w:rPr>
      </w:pPr>
      <w:r w:rsidRPr="00D77C86">
        <w:rPr>
          <w:rFonts w:ascii="Calibri" w:eastAsia="Calibri" w:hAnsi="Calibri" w:cs="Times New Roman"/>
        </w:rPr>
        <w:t>Данный действия влекут за собой применение коэффициента нарушений, который равен 1,5.</w:t>
      </w:r>
    </w:p>
    <w:p w:rsidR="005E4C4B" w:rsidRPr="00D77C86" w:rsidRDefault="005E4C4B" w:rsidP="005E4C4B">
      <w:pPr>
        <w:keepNext/>
        <w:keepLines/>
        <w:spacing w:before="40" w:after="0"/>
        <w:outlineLvl w:val="1"/>
        <w:rPr>
          <w:rFonts w:ascii="Calibri Light" w:eastAsia="Times New Roman" w:hAnsi="Calibri Light" w:cs="Times New Roman"/>
          <w:color w:val="2E74B5"/>
          <w:sz w:val="26"/>
          <w:szCs w:val="26"/>
        </w:rPr>
      </w:pPr>
      <w:r w:rsidRPr="00D77C86">
        <w:rPr>
          <w:rFonts w:ascii="Calibri Light" w:eastAsia="Times New Roman" w:hAnsi="Calibri Light" w:cs="Times New Roman"/>
          <w:color w:val="2E74B5"/>
          <w:sz w:val="26"/>
          <w:szCs w:val="26"/>
        </w:rPr>
        <w:t>Экономия на ОСАГО: как её достичь?</w:t>
      </w:r>
    </w:p>
    <w:p w:rsidR="005E4C4B" w:rsidRPr="00D77C86" w:rsidRDefault="005E4C4B" w:rsidP="005E4C4B">
      <w:pPr>
        <w:rPr>
          <w:rFonts w:ascii="Calibri" w:eastAsia="Calibri" w:hAnsi="Calibri" w:cs="Times New Roman"/>
        </w:rPr>
      </w:pPr>
      <w:r w:rsidRPr="00D77C86">
        <w:rPr>
          <w:rFonts w:ascii="Calibri" w:eastAsia="Calibri" w:hAnsi="Calibri" w:cs="Times New Roman"/>
        </w:rPr>
        <w:t>Добиться экономии на ОСАГО возможно, хотя это не так-то легко сделать на практике. Все рекомендации сводятся к следующим пунктам:</w:t>
      </w:r>
    </w:p>
    <w:p w:rsidR="005E4C4B" w:rsidRPr="00D77C86" w:rsidRDefault="005E4C4B" w:rsidP="005E4C4B">
      <w:pPr>
        <w:numPr>
          <w:ilvl w:val="0"/>
          <w:numId w:val="30"/>
        </w:numPr>
        <w:contextualSpacing/>
        <w:rPr>
          <w:rFonts w:ascii="Calibri" w:eastAsia="Calibri" w:hAnsi="Calibri" w:cs="Times New Roman"/>
        </w:rPr>
      </w:pPr>
      <w:r w:rsidRPr="00D77C86">
        <w:rPr>
          <w:rFonts w:ascii="Calibri" w:eastAsia="Calibri" w:hAnsi="Calibri" w:cs="Times New Roman"/>
        </w:rPr>
        <w:t>Аккуратное вождение, которое не приведёт к ДТП. Следовательно, нужно строго соблюдать ПДД.</w:t>
      </w:r>
    </w:p>
    <w:p w:rsidR="005E4C4B" w:rsidRPr="00D77C86" w:rsidRDefault="005E4C4B" w:rsidP="005E4C4B">
      <w:pPr>
        <w:numPr>
          <w:ilvl w:val="0"/>
          <w:numId w:val="30"/>
        </w:numPr>
        <w:contextualSpacing/>
        <w:rPr>
          <w:rFonts w:ascii="Calibri" w:eastAsia="Calibri" w:hAnsi="Calibri" w:cs="Times New Roman"/>
        </w:rPr>
      </w:pPr>
      <w:r w:rsidRPr="00D77C86">
        <w:rPr>
          <w:rFonts w:ascii="Calibri" w:eastAsia="Calibri" w:hAnsi="Calibri" w:cs="Times New Roman"/>
        </w:rPr>
        <w:t>Следует оформлять полис на год – это оптимальный срок.</w:t>
      </w:r>
    </w:p>
    <w:p w:rsidR="005E4C4B" w:rsidRPr="00D77C86" w:rsidRDefault="005E4C4B" w:rsidP="005E4C4B">
      <w:pPr>
        <w:numPr>
          <w:ilvl w:val="0"/>
          <w:numId w:val="30"/>
        </w:numPr>
        <w:contextualSpacing/>
        <w:rPr>
          <w:rFonts w:ascii="Calibri" w:eastAsia="Calibri" w:hAnsi="Calibri" w:cs="Times New Roman"/>
        </w:rPr>
      </w:pPr>
      <w:r w:rsidRPr="00D77C86">
        <w:rPr>
          <w:rFonts w:ascii="Calibri" w:eastAsia="Calibri" w:hAnsi="Calibri" w:cs="Times New Roman"/>
        </w:rPr>
        <w:t>Количество водителей автомобиля должно быть ограничено. В идеале – один человек.</w:t>
      </w:r>
    </w:p>
    <w:p w:rsidR="005E4C4B" w:rsidRPr="00D77C86" w:rsidRDefault="005E4C4B" w:rsidP="005E4C4B">
      <w:pPr>
        <w:numPr>
          <w:ilvl w:val="0"/>
          <w:numId w:val="30"/>
        </w:numPr>
        <w:contextualSpacing/>
        <w:rPr>
          <w:rFonts w:ascii="Calibri" w:eastAsia="Calibri" w:hAnsi="Calibri" w:cs="Times New Roman"/>
        </w:rPr>
      </w:pPr>
      <w:r w:rsidRPr="00D77C86">
        <w:rPr>
          <w:rFonts w:ascii="Calibri" w:eastAsia="Calibri" w:hAnsi="Calibri" w:cs="Times New Roman"/>
        </w:rPr>
        <w:t>Автомобиль должен иметь как можно меньшую мощность.</w:t>
      </w:r>
    </w:p>
    <w:p w:rsidR="005E4C4B" w:rsidRPr="00D77C86" w:rsidRDefault="005E4C4B" w:rsidP="005E4C4B">
      <w:pPr>
        <w:numPr>
          <w:ilvl w:val="0"/>
          <w:numId w:val="30"/>
        </w:numPr>
        <w:contextualSpacing/>
        <w:rPr>
          <w:rFonts w:ascii="Calibri" w:eastAsia="Calibri" w:hAnsi="Calibri" w:cs="Times New Roman"/>
        </w:rPr>
      </w:pPr>
      <w:r w:rsidRPr="00D77C86">
        <w:rPr>
          <w:rFonts w:ascii="Calibri" w:eastAsia="Calibri" w:hAnsi="Calibri" w:cs="Times New Roman"/>
        </w:rPr>
        <w:t>Регистрация транспорта должна проводиться в регионе, который имеет меньший территориальный коэффициент.</w:t>
      </w:r>
    </w:p>
    <w:p w:rsidR="005E4C4B" w:rsidRPr="00D77C86" w:rsidRDefault="005E4C4B" w:rsidP="005E4C4B">
      <w:pPr>
        <w:rPr>
          <w:rFonts w:ascii="Calibri" w:eastAsia="Calibri" w:hAnsi="Calibri" w:cs="Times New Roman"/>
        </w:rPr>
      </w:pPr>
      <w:r w:rsidRPr="00D77C86">
        <w:rPr>
          <w:rFonts w:ascii="Calibri" w:eastAsia="Calibri" w:hAnsi="Calibri" w:cs="Times New Roman"/>
        </w:rPr>
        <w:t>Применить все советы сразу крайне сложно. Но использовать первых 2-3 пункта уместно, что позволит сэкономить лишнюю копейку.</w:t>
      </w:r>
    </w:p>
    <w:p w:rsidR="005E4C4B" w:rsidRPr="00D77C86" w:rsidRDefault="005E4C4B" w:rsidP="005E4C4B">
      <w:pPr>
        <w:keepNext/>
        <w:keepLines/>
        <w:spacing w:before="40" w:after="0"/>
        <w:outlineLvl w:val="1"/>
        <w:rPr>
          <w:rFonts w:ascii="Calibri Light" w:eastAsia="Times New Roman" w:hAnsi="Calibri Light" w:cs="Times New Roman"/>
          <w:color w:val="2E74B5"/>
          <w:sz w:val="26"/>
          <w:szCs w:val="26"/>
        </w:rPr>
      </w:pPr>
      <w:r w:rsidRPr="00D77C86">
        <w:rPr>
          <w:rFonts w:ascii="Calibri Light" w:eastAsia="Times New Roman" w:hAnsi="Calibri Light" w:cs="Times New Roman"/>
          <w:color w:val="2E74B5"/>
          <w:sz w:val="26"/>
          <w:szCs w:val="26"/>
        </w:rPr>
        <w:lastRenderedPageBreak/>
        <w:t>Будет ли меняться стоимость впредь?</w:t>
      </w:r>
    </w:p>
    <w:p w:rsidR="005E4C4B" w:rsidRPr="00D77C86" w:rsidRDefault="005E4C4B" w:rsidP="005E4C4B">
      <w:pPr>
        <w:rPr>
          <w:rFonts w:ascii="Calibri" w:eastAsia="Calibri" w:hAnsi="Calibri" w:cs="Times New Roman"/>
        </w:rPr>
      </w:pPr>
      <w:r w:rsidRPr="00D77C86">
        <w:rPr>
          <w:rFonts w:ascii="Calibri" w:eastAsia="Calibri" w:hAnsi="Calibri" w:cs="Times New Roman"/>
        </w:rPr>
        <w:t>Вопрос по формированию стоимости ОСАГО теперь понятен. Но ведь страховку необходимо делать от года в год. Стоимость если и вырастет, то незначительно из-за возраста автомобиля. Но будут ли резкие скачки?</w:t>
      </w:r>
    </w:p>
    <w:p w:rsidR="005E4C4B" w:rsidRPr="00D77C86" w:rsidRDefault="005E4C4B" w:rsidP="005E4C4B">
      <w:pPr>
        <w:rPr>
          <w:rFonts w:ascii="Calibri" w:eastAsia="Calibri" w:hAnsi="Calibri" w:cs="Times New Roman"/>
          <w:lang w:val="en-US"/>
        </w:rPr>
      </w:pPr>
      <w:r w:rsidRPr="00D77C86">
        <w:rPr>
          <w:rFonts w:ascii="Calibri" w:eastAsia="Calibri" w:hAnsi="Calibri" w:cs="Times New Roman"/>
        </w:rPr>
        <w:t>Что касается 2018 года, то согласно изменениям в законодательстве стоимость ОСАГО вырастет. Это продиктовано следующими обстоятельствами</w:t>
      </w:r>
      <w:r w:rsidRPr="00D77C86">
        <w:rPr>
          <w:rFonts w:ascii="Calibri" w:eastAsia="Calibri" w:hAnsi="Calibri" w:cs="Times New Roman"/>
          <w:lang w:val="en-US"/>
        </w:rPr>
        <w:t>:</w:t>
      </w:r>
    </w:p>
    <w:p w:rsidR="005E4C4B" w:rsidRPr="00D77C86" w:rsidRDefault="005E4C4B" w:rsidP="005E4C4B">
      <w:pPr>
        <w:numPr>
          <w:ilvl w:val="0"/>
          <w:numId w:val="31"/>
        </w:numPr>
        <w:contextualSpacing/>
        <w:rPr>
          <w:rFonts w:ascii="Calibri" w:eastAsia="Calibri" w:hAnsi="Calibri" w:cs="Times New Roman"/>
        </w:rPr>
      </w:pPr>
      <w:r w:rsidRPr="00D77C86">
        <w:rPr>
          <w:rFonts w:ascii="Calibri" w:eastAsia="Calibri" w:hAnsi="Calibri" w:cs="Times New Roman"/>
        </w:rPr>
        <w:t>Законодательное закрепление термина «Опасное вождение». Этим воспользуются страховые компании, чтобы пересчитать КМБ в свою сторону.</w:t>
      </w:r>
    </w:p>
    <w:p w:rsidR="005E4C4B" w:rsidRPr="00D77C86" w:rsidRDefault="005E4C4B" w:rsidP="005E4C4B">
      <w:pPr>
        <w:numPr>
          <w:ilvl w:val="0"/>
          <w:numId w:val="31"/>
        </w:numPr>
        <w:contextualSpacing/>
        <w:rPr>
          <w:rFonts w:ascii="Calibri" w:eastAsia="Calibri" w:hAnsi="Calibri" w:cs="Times New Roman"/>
        </w:rPr>
      </w:pPr>
      <w:r w:rsidRPr="00D77C86">
        <w:rPr>
          <w:rFonts w:ascii="Calibri" w:eastAsia="Calibri" w:hAnsi="Calibri" w:cs="Times New Roman"/>
        </w:rPr>
        <w:t>В будущем страховой полис привяжут к уплате транспортного налога. Пока предложение не попало в Госдуму, однако это дело времени. Если изменения утвердят, то это повысит стоимость автогражданки.</w:t>
      </w:r>
    </w:p>
    <w:p w:rsidR="005E4C4B" w:rsidRPr="00D77C86" w:rsidRDefault="005E4C4B" w:rsidP="005E4C4B">
      <w:pPr>
        <w:numPr>
          <w:ilvl w:val="0"/>
          <w:numId w:val="31"/>
        </w:numPr>
        <w:contextualSpacing/>
        <w:rPr>
          <w:rFonts w:ascii="Calibri" w:eastAsia="Calibri" w:hAnsi="Calibri" w:cs="Times New Roman"/>
        </w:rPr>
      </w:pPr>
      <w:r w:rsidRPr="00D77C86">
        <w:rPr>
          <w:rFonts w:ascii="Calibri" w:eastAsia="Calibri" w:hAnsi="Calibri" w:cs="Times New Roman"/>
        </w:rPr>
        <w:t>Власти планируют увеличить размер компенсационных выплат, ужесточить требования к СТО.</w:t>
      </w:r>
    </w:p>
    <w:p w:rsidR="005E4C4B" w:rsidRPr="00D77C86" w:rsidRDefault="005E4C4B" w:rsidP="005E4C4B">
      <w:pPr>
        <w:rPr>
          <w:rFonts w:ascii="Calibri" w:eastAsia="Calibri" w:hAnsi="Calibri" w:cs="Times New Roman"/>
        </w:rPr>
      </w:pPr>
      <w:r w:rsidRPr="00D77C86">
        <w:rPr>
          <w:rFonts w:ascii="Calibri" w:eastAsia="Calibri" w:hAnsi="Calibri" w:cs="Times New Roman"/>
        </w:rPr>
        <w:t>Всё вышеперечисленное отразиться на стоимости полиса в большую сторону. Однако эти изменения стоит принять как факт. Езда без действующего полиса ОСАГО не только влечёт штраф, но и ударит по кошельку в случае ДТП. А так какую-то компенсацию можно будет рассчитывать.</w:t>
      </w:r>
    </w:p>
    <w:p w:rsidR="00912655" w:rsidRPr="00912655" w:rsidRDefault="00912655" w:rsidP="00912655"/>
    <w:sectPr w:rsidR="00912655" w:rsidRPr="00912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29D3"/>
    <w:multiLevelType w:val="hybridMultilevel"/>
    <w:tmpl w:val="6442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B10962"/>
    <w:multiLevelType w:val="hybridMultilevel"/>
    <w:tmpl w:val="45C2B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2935EB"/>
    <w:multiLevelType w:val="hybridMultilevel"/>
    <w:tmpl w:val="7A382D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2085ECE"/>
    <w:multiLevelType w:val="hybridMultilevel"/>
    <w:tmpl w:val="C09A8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5D3476"/>
    <w:multiLevelType w:val="hybridMultilevel"/>
    <w:tmpl w:val="4234157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575D1B"/>
    <w:multiLevelType w:val="hybridMultilevel"/>
    <w:tmpl w:val="1914908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C80544"/>
    <w:multiLevelType w:val="hybridMultilevel"/>
    <w:tmpl w:val="76645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982562"/>
    <w:multiLevelType w:val="hybridMultilevel"/>
    <w:tmpl w:val="D76012E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7613F2"/>
    <w:multiLevelType w:val="hybridMultilevel"/>
    <w:tmpl w:val="9FDAD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1A31AC"/>
    <w:multiLevelType w:val="hybridMultilevel"/>
    <w:tmpl w:val="C01C95A8"/>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FD794A"/>
    <w:multiLevelType w:val="hybridMultilevel"/>
    <w:tmpl w:val="CD0E34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8E2E0E"/>
    <w:multiLevelType w:val="hybridMultilevel"/>
    <w:tmpl w:val="2098C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502738"/>
    <w:multiLevelType w:val="hybridMultilevel"/>
    <w:tmpl w:val="93467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5B3F63"/>
    <w:multiLevelType w:val="hybridMultilevel"/>
    <w:tmpl w:val="111A8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7FF626B"/>
    <w:multiLevelType w:val="hybridMultilevel"/>
    <w:tmpl w:val="9ED4C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88E5ED2"/>
    <w:multiLevelType w:val="hybridMultilevel"/>
    <w:tmpl w:val="D3E6C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A60564"/>
    <w:multiLevelType w:val="hybridMultilevel"/>
    <w:tmpl w:val="F07428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BC7772"/>
    <w:multiLevelType w:val="hybridMultilevel"/>
    <w:tmpl w:val="2FE019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FE6336"/>
    <w:multiLevelType w:val="hybridMultilevel"/>
    <w:tmpl w:val="9AFC4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DBC10D9"/>
    <w:multiLevelType w:val="hybridMultilevel"/>
    <w:tmpl w:val="33A80C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ED6C95"/>
    <w:multiLevelType w:val="hybridMultilevel"/>
    <w:tmpl w:val="A8FE9C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6200833"/>
    <w:multiLevelType w:val="hybridMultilevel"/>
    <w:tmpl w:val="5BEE2E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68A4E45"/>
    <w:multiLevelType w:val="hybridMultilevel"/>
    <w:tmpl w:val="CA4A1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78B5D23"/>
    <w:multiLevelType w:val="hybridMultilevel"/>
    <w:tmpl w:val="804ECB78"/>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90765AD"/>
    <w:multiLevelType w:val="hybridMultilevel"/>
    <w:tmpl w:val="F2E28D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D94D74"/>
    <w:multiLevelType w:val="hybridMultilevel"/>
    <w:tmpl w:val="5A7E1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2124F1"/>
    <w:multiLevelType w:val="hybridMultilevel"/>
    <w:tmpl w:val="E9EA4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B524F55"/>
    <w:multiLevelType w:val="hybridMultilevel"/>
    <w:tmpl w:val="49E06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DBD2096"/>
    <w:multiLevelType w:val="hybridMultilevel"/>
    <w:tmpl w:val="81FC1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EE56328"/>
    <w:multiLevelType w:val="hybridMultilevel"/>
    <w:tmpl w:val="9FBA27A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434077F"/>
    <w:multiLevelType w:val="hybridMultilevel"/>
    <w:tmpl w:val="7C0A23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4A329E1"/>
    <w:multiLevelType w:val="hybridMultilevel"/>
    <w:tmpl w:val="95D81DA2"/>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73D1847"/>
    <w:multiLevelType w:val="hybridMultilevel"/>
    <w:tmpl w:val="48AC5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9A719D7"/>
    <w:multiLevelType w:val="hybridMultilevel"/>
    <w:tmpl w:val="7D5CB0E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9B07B88"/>
    <w:multiLevelType w:val="hybridMultilevel"/>
    <w:tmpl w:val="BF4C63E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9BF494A"/>
    <w:multiLevelType w:val="hybridMultilevel"/>
    <w:tmpl w:val="E1FE77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C6C5A01"/>
    <w:multiLevelType w:val="hybridMultilevel"/>
    <w:tmpl w:val="51E65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213518D"/>
    <w:multiLevelType w:val="hybridMultilevel"/>
    <w:tmpl w:val="83B66C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36C7AAC"/>
    <w:multiLevelType w:val="hybridMultilevel"/>
    <w:tmpl w:val="860878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8DF7BAC"/>
    <w:multiLevelType w:val="hybridMultilevel"/>
    <w:tmpl w:val="AA46D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CAA6081"/>
    <w:multiLevelType w:val="hybridMultilevel"/>
    <w:tmpl w:val="1C788C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7DB738F9"/>
    <w:multiLevelType w:val="hybridMultilevel"/>
    <w:tmpl w:val="B16A9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1"/>
  </w:num>
  <w:num w:numId="3">
    <w:abstractNumId w:val="40"/>
  </w:num>
  <w:num w:numId="4">
    <w:abstractNumId w:val="2"/>
  </w:num>
  <w:num w:numId="5">
    <w:abstractNumId w:val="36"/>
  </w:num>
  <w:num w:numId="6">
    <w:abstractNumId w:val="30"/>
  </w:num>
  <w:num w:numId="7">
    <w:abstractNumId w:val="35"/>
  </w:num>
  <w:num w:numId="8">
    <w:abstractNumId w:val="6"/>
  </w:num>
  <w:num w:numId="9">
    <w:abstractNumId w:val="25"/>
  </w:num>
  <w:num w:numId="10">
    <w:abstractNumId w:val="13"/>
  </w:num>
  <w:num w:numId="11">
    <w:abstractNumId w:val="0"/>
  </w:num>
  <w:num w:numId="12">
    <w:abstractNumId w:val="29"/>
  </w:num>
  <w:num w:numId="13">
    <w:abstractNumId w:val="28"/>
  </w:num>
  <w:num w:numId="14">
    <w:abstractNumId w:val="38"/>
  </w:num>
  <w:num w:numId="15">
    <w:abstractNumId w:val="5"/>
  </w:num>
  <w:num w:numId="16">
    <w:abstractNumId w:val="7"/>
  </w:num>
  <w:num w:numId="17">
    <w:abstractNumId w:val="9"/>
  </w:num>
  <w:num w:numId="18">
    <w:abstractNumId w:val="37"/>
  </w:num>
  <w:num w:numId="19">
    <w:abstractNumId w:val="21"/>
  </w:num>
  <w:num w:numId="20">
    <w:abstractNumId w:val="10"/>
  </w:num>
  <w:num w:numId="21">
    <w:abstractNumId w:val="23"/>
  </w:num>
  <w:num w:numId="22">
    <w:abstractNumId w:val="34"/>
  </w:num>
  <w:num w:numId="23">
    <w:abstractNumId w:val="4"/>
  </w:num>
  <w:num w:numId="24">
    <w:abstractNumId w:val="41"/>
  </w:num>
  <w:num w:numId="25">
    <w:abstractNumId w:val="26"/>
  </w:num>
  <w:num w:numId="26">
    <w:abstractNumId w:val="24"/>
  </w:num>
  <w:num w:numId="27">
    <w:abstractNumId w:val="20"/>
  </w:num>
  <w:num w:numId="28">
    <w:abstractNumId w:val="12"/>
  </w:num>
  <w:num w:numId="29">
    <w:abstractNumId w:val="33"/>
  </w:num>
  <w:num w:numId="30">
    <w:abstractNumId w:val="19"/>
  </w:num>
  <w:num w:numId="31">
    <w:abstractNumId w:val="3"/>
  </w:num>
  <w:num w:numId="32">
    <w:abstractNumId w:val="8"/>
  </w:num>
  <w:num w:numId="33">
    <w:abstractNumId w:val="16"/>
  </w:num>
  <w:num w:numId="34">
    <w:abstractNumId w:val="32"/>
  </w:num>
  <w:num w:numId="35">
    <w:abstractNumId w:val="18"/>
  </w:num>
  <w:num w:numId="36">
    <w:abstractNumId w:val="39"/>
  </w:num>
  <w:num w:numId="37">
    <w:abstractNumId w:val="11"/>
  </w:num>
  <w:num w:numId="38">
    <w:abstractNumId w:val="1"/>
  </w:num>
  <w:num w:numId="39">
    <w:abstractNumId w:val="27"/>
  </w:num>
  <w:num w:numId="40">
    <w:abstractNumId w:val="14"/>
  </w:num>
  <w:num w:numId="41">
    <w:abstractNumId w:val="15"/>
  </w:num>
  <w:num w:numId="42">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6D"/>
    <w:rsid w:val="00007FF0"/>
    <w:rsid w:val="00083D0A"/>
    <w:rsid w:val="000C4120"/>
    <w:rsid w:val="000C4FDB"/>
    <w:rsid w:val="000C712F"/>
    <w:rsid w:val="000E2205"/>
    <w:rsid w:val="00144EAD"/>
    <w:rsid w:val="001D0982"/>
    <w:rsid w:val="002275D7"/>
    <w:rsid w:val="00312306"/>
    <w:rsid w:val="00375583"/>
    <w:rsid w:val="003A6D6D"/>
    <w:rsid w:val="003D2318"/>
    <w:rsid w:val="003D49D1"/>
    <w:rsid w:val="004538E0"/>
    <w:rsid w:val="00483661"/>
    <w:rsid w:val="004D0259"/>
    <w:rsid w:val="00500324"/>
    <w:rsid w:val="0057695C"/>
    <w:rsid w:val="00592D29"/>
    <w:rsid w:val="005E4C4B"/>
    <w:rsid w:val="0060627B"/>
    <w:rsid w:val="0060655B"/>
    <w:rsid w:val="00611F62"/>
    <w:rsid w:val="006C1B99"/>
    <w:rsid w:val="00721FD0"/>
    <w:rsid w:val="00735FE9"/>
    <w:rsid w:val="0075179A"/>
    <w:rsid w:val="0075193C"/>
    <w:rsid w:val="00782E1F"/>
    <w:rsid w:val="007A1C52"/>
    <w:rsid w:val="008418F5"/>
    <w:rsid w:val="00841BD8"/>
    <w:rsid w:val="0086317C"/>
    <w:rsid w:val="00863250"/>
    <w:rsid w:val="008B5FCD"/>
    <w:rsid w:val="008F104A"/>
    <w:rsid w:val="00912655"/>
    <w:rsid w:val="00916818"/>
    <w:rsid w:val="0096503E"/>
    <w:rsid w:val="00A169D3"/>
    <w:rsid w:val="00A33B2F"/>
    <w:rsid w:val="00A72701"/>
    <w:rsid w:val="00A94923"/>
    <w:rsid w:val="00AF00A9"/>
    <w:rsid w:val="00B33D9C"/>
    <w:rsid w:val="00B41E3E"/>
    <w:rsid w:val="00C33425"/>
    <w:rsid w:val="00D5384B"/>
    <w:rsid w:val="00D5516A"/>
    <w:rsid w:val="00D6627D"/>
    <w:rsid w:val="00DC6935"/>
    <w:rsid w:val="00E157E4"/>
    <w:rsid w:val="00EF3204"/>
    <w:rsid w:val="00F11ABD"/>
    <w:rsid w:val="00FC49D8"/>
    <w:rsid w:val="00FF3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68B76-F7AB-49E8-94ED-46F7ABB9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C4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A6D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41E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A6D6D"/>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3A6D6D"/>
    <w:pPr>
      <w:ind w:left="720"/>
      <w:contextualSpacing/>
    </w:pPr>
  </w:style>
  <w:style w:type="character" w:customStyle="1" w:styleId="30">
    <w:name w:val="Заголовок 3 Знак"/>
    <w:basedOn w:val="a0"/>
    <w:link w:val="3"/>
    <w:uiPriority w:val="9"/>
    <w:rsid w:val="00B41E3E"/>
    <w:rPr>
      <w:rFonts w:asciiTheme="majorHAnsi" w:eastAsiaTheme="majorEastAsia" w:hAnsiTheme="majorHAnsi" w:cstheme="majorBidi"/>
      <w:color w:val="1F4D78" w:themeColor="accent1" w:themeShade="7F"/>
      <w:sz w:val="24"/>
      <w:szCs w:val="24"/>
    </w:rPr>
  </w:style>
  <w:style w:type="paragraph" w:customStyle="1" w:styleId="paragraph">
    <w:name w:val="paragraph"/>
    <w:basedOn w:val="a"/>
    <w:rsid w:val="000C4F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0C4FDB"/>
  </w:style>
  <w:style w:type="character" w:customStyle="1" w:styleId="eop">
    <w:name w:val="eop"/>
    <w:basedOn w:val="a0"/>
    <w:rsid w:val="000C4FDB"/>
  </w:style>
  <w:style w:type="character" w:customStyle="1" w:styleId="10">
    <w:name w:val="Заголовок 1 Знак"/>
    <w:basedOn w:val="a0"/>
    <w:link w:val="1"/>
    <w:uiPriority w:val="9"/>
    <w:rsid w:val="000C4FDB"/>
    <w:rPr>
      <w:rFonts w:asciiTheme="majorHAnsi" w:eastAsiaTheme="majorEastAsia" w:hAnsiTheme="majorHAnsi" w:cstheme="majorBidi"/>
      <w:color w:val="2E74B5" w:themeColor="accent1" w:themeShade="BF"/>
      <w:sz w:val="32"/>
      <w:szCs w:val="32"/>
    </w:rPr>
  </w:style>
  <w:style w:type="paragraph" w:styleId="a4">
    <w:name w:val="No Spacing"/>
    <w:uiPriority w:val="1"/>
    <w:qFormat/>
    <w:rsid w:val="00611F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48961">
      <w:bodyDiv w:val="1"/>
      <w:marLeft w:val="0"/>
      <w:marRight w:val="0"/>
      <w:marTop w:val="0"/>
      <w:marBottom w:val="0"/>
      <w:divBdr>
        <w:top w:val="none" w:sz="0" w:space="0" w:color="auto"/>
        <w:left w:val="none" w:sz="0" w:space="0" w:color="auto"/>
        <w:bottom w:val="none" w:sz="0" w:space="0" w:color="auto"/>
        <w:right w:val="none" w:sz="0" w:space="0" w:color="auto"/>
      </w:divBdr>
    </w:div>
    <w:div w:id="892616378">
      <w:bodyDiv w:val="1"/>
      <w:marLeft w:val="0"/>
      <w:marRight w:val="0"/>
      <w:marTop w:val="0"/>
      <w:marBottom w:val="0"/>
      <w:divBdr>
        <w:top w:val="none" w:sz="0" w:space="0" w:color="auto"/>
        <w:left w:val="none" w:sz="0" w:space="0" w:color="auto"/>
        <w:bottom w:val="none" w:sz="0" w:space="0" w:color="auto"/>
        <w:right w:val="none" w:sz="0" w:space="0" w:color="auto"/>
      </w:divBdr>
    </w:div>
    <w:div w:id="1333021274">
      <w:bodyDiv w:val="1"/>
      <w:marLeft w:val="0"/>
      <w:marRight w:val="0"/>
      <w:marTop w:val="0"/>
      <w:marBottom w:val="0"/>
      <w:divBdr>
        <w:top w:val="none" w:sz="0" w:space="0" w:color="auto"/>
        <w:left w:val="none" w:sz="0" w:space="0" w:color="auto"/>
        <w:bottom w:val="none" w:sz="0" w:space="0" w:color="auto"/>
        <w:right w:val="none" w:sz="0" w:space="0" w:color="auto"/>
      </w:divBdr>
      <w:divsChild>
        <w:div w:id="88329787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624068443">
      <w:bodyDiv w:val="1"/>
      <w:marLeft w:val="0"/>
      <w:marRight w:val="0"/>
      <w:marTop w:val="0"/>
      <w:marBottom w:val="0"/>
      <w:divBdr>
        <w:top w:val="none" w:sz="0" w:space="0" w:color="auto"/>
        <w:left w:val="none" w:sz="0" w:space="0" w:color="auto"/>
        <w:bottom w:val="none" w:sz="0" w:space="0" w:color="auto"/>
        <w:right w:val="none" w:sz="0" w:space="0" w:color="auto"/>
      </w:divBdr>
      <w:divsChild>
        <w:div w:id="1811943299">
          <w:marLeft w:val="0"/>
          <w:marRight w:val="0"/>
          <w:marTop w:val="0"/>
          <w:marBottom w:val="0"/>
          <w:divBdr>
            <w:top w:val="none" w:sz="0" w:space="0" w:color="auto"/>
            <w:left w:val="none" w:sz="0" w:space="0" w:color="auto"/>
            <w:bottom w:val="none" w:sz="0" w:space="0" w:color="auto"/>
            <w:right w:val="none" w:sz="0" w:space="0" w:color="auto"/>
          </w:divBdr>
          <w:divsChild>
            <w:div w:id="45834745">
              <w:marLeft w:val="0"/>
              <w:marRight w:val="0"/>
              <w:marTop w:val="0"/>
              <w:marBottom w:val="0"/>
              <w:divBdr>
                <w:top w:val="none" w:sz="0" w:space="0" w:color="auto"/>
                <w:left w:val="none" w:sz="0" w:space="0" w:color="auto"/>
                <w:bottom w:val="none" w:sz="0" w:space="0" w:color="auto"/>
                <w:right w:val="none" w:sz="0" w:space="0" w:color="auto"/>
              </w:divBdr>
            </w:div>
            <w:div w:id="824199312">
              <w:marLeft w:val="0"/>
              <w:marRight w:val="0"/>
              <w:marTop w:val="0"/>
              <w:marBottom w:val="0"/>
              <w:divBdr>
                <w:top w:val="none" w:sz="0" w:space="0" w:color="auto"/>
                <w:left w:val="none" w:sz="0" w:space="0" w:color="auto"/>
                <w:bottom w:val="none" w:sz="0" w:space="0" w:color="auto"/>
                <w:right w:val="none" w:sz="0" w:space="0" w:color="auto"/>
              </w:divBdr>
            </w:div>
            <w:div w:id="1766418083">
              <w:marLeft w:val="0"/>
              <w:marRight w:val="0"/>
              <w:marTop w:val="0"/>
              <w:marBottom w:val="0"/>
              <w:divBdr>
                <w:top w:val="none" w:sz="0" w:space="0" w:color="auto"/>
                <w:left w:val="none" w:sz="0" w:space="0" w:color="auto"/>
                <w:bottom w:val="none" w:sz="0" w:space="0" w:color="auto"/>
                <w:right w:val="none" w:sz="0" w:space="0" w:color="auto"/>
              </w:divBdr>
            </w:div>
          </w:divsChild>
        </w:div>
        <w:div w:id="1984851160">
          <w:marLeft w:val="0"/>
          <w:marRight w:val="0"/>
          <w:marTop w:val="0"/>
          <w:marBottom w:val="0"/>
          <w:divBdr>
            <w:top w:val="none" w:sz="0" w:space="0" w:color="auto"/>
            <w:left w:val="none" w:sz="0" w:space="0" w:color="auto"/>
            <w:bottom w:val="none" w:sz="0" w:space="0" w:color="auto"/>
            <w:right w:val="none" w:sz="0" w:space="0" w:color="auto"/>
          </w:divBdr>
          <w:divsChild>
            <w:div w:id="898781570">
              <w:marLeft w:val="0"/>
              <w:marRight w:val="0"/>
              <w:marTop w:val="0"/>
              <w:marBottom w:val="0"/>
              <w:divBdr>
                <w:top w:val="none" w:sz="0" w:space="0" w:color="auto"/>
                <w:left w:val="none" w:sz="0" w:space="0" w:color="auto"/>
                <w:bottom w:val="none" w:sz="0" w:space="0" w:color="auto"/>
                <w:right w:val="none" w:sz="0" w:space="0" w:color="auto"/>
              </w:divBdr>
            </w:div>
            <w:div w:id="2120371282">
              <w:marLeft w:val="0"/>
              <w:marRight w:val="0"/>
              <w:marTop w:val="0"/>
              <w:marBottom w:val="0"/>
              <w:divBdr>
                <w:top w:val="none" w:sz="0" w:space="0" w:color="auto"/>
                <w:left w:val="none" w:sz="0" w:space="0" w:color="auto"/>
                <w:bottom w:val="none" w:sz="0" w:space="0" w:color="auto"/>
                <w:right w:val="none" w:sz="0" w:space="0" w:color="auto"/>
              </w:divBdr>
            </w:div>
          </w:divsChild>
        </w:div>
        <w:div w:id="816603579">
          <w:marLeft w:val="0"/>
          <w:marRight w:val="0"/>
          <w:marTop w:val="0"/>
          <w:marBottom w:val="0"/>
          <w:divBdr>
            <w:top w:val="none" w:sz="0" w:space="0" w:color="auto"/>
            <w:left w:val="none" w:sz="0" w:space="0" w:color="auto"/>
            <w:bottom w:val="none" w:sz="0" w:space="0" w:color="auto"/>
            <w:right w:val="none" w:sz="0" w:space="0" w:color="auto"/>
          </w:divBdr>
          <w:divsChild>
            <w:div w:id="2066491226">
              <w:marLeft w:val="0"/>
              <w:marRight w:val="0"/>
              <w:marTop w:val="0"/>
              <w:marBottom w:val="0"/>
              <w:divBdr>
                <w:top w:val="none" w:sz="0" w:space="0" w:color="auto"/>
                <w:left w:val="none" w:sz="0" w:space="0" w:color="auto"/>
                <w:bottom w:val="none" w:sz="0" w:space="0" w:color="auto"/>
                <w:right w:val="none" w:sz="0" w:space="0" w:color="auto"/>
              </w:divBdr>
            </w:div>
            <w:div w:id="1016266961">
              <w:marLeft w:val="0"/>
              <w:marRight w:val="0"/>
              <w:marTop w:val="0"/>
              <w:marBottom w:val="0"/>
              <w:divBdr>
                <w:top w:val="none" w:sz="0" w:space="0" w:color="auto"/>
                <w:left w:val="none" w:sz="0" w:space="0" w:color="auto"/>
                <w:bottom w:val="none" w:sz="0" w:space="0" w:color="auto"/>
                <w:right w:val="none" w:sz="0" w:space="0" w:color="auto"/>
              </w:divBdr>
            </w:div>
            <w:div w:id="1415973927">
              <w:marLeft w:val="0"/>
              <w:marRight w:val="0"/>
              <w:marTop w:val="0"/>
              <w:marBottom w:val="0"/>
              <w:divBdr>
                <w:top w:val="none" w:sz="0" w:space="0" w:color="auto"/>
                <w:left w:val="none" w:sz="0" w:space="0" w:color="auto"/>
                <w:bottom w:val="none" w:sz="0" w:space="0" w:color="auto"/>
                <w:right w:val="none" w:sz="0" w:space="0" w:color="auto"/>
              </w:divBdr>
            </w:div>
          </w:divsChild>
        </w:div>
        <w:div w:id="1169708812">
          <w:marLeft w:val="0"/>
          <w:marRight w:val="0"/>
          <w:marTop w:val="0"/>
          <w:marBottom w:val="0"/>
          <w:divBdr>
            <w:top w:val="none" w:sz="0" w:space="0" w:color="auto"/>
            <w:left w:val="none" w:sz="0" w:space="0" w:color="auto"/>
            <w:bottom w:val="none" w:sz="0" w:space="0" w:color="auto"/>
            <w:right w:val="none" w:sz="0" w:space="0" w:color="auto"/>
          </w:divBdr>
        </w:div>
        <w:div w:id="1879127262">
          <w:marLeft w:val="0"/>
          <w:marRight w:val="0"/>
          <w:marTop w:val="0"/>
          <w:marBottom w:val="0"/>
          <w:divBdr>
            <w:top w:val="none" w:sz="0" w:space="0" w:color="auto"/>
            <w:left w:val="none" w:sz="0" w:space="0" w:color="auto"/>
            <w:bottom w:val="none" w:sz="0" w:space="0" w:color="auto"/>
            <w:right w:val="none" w:sz="0" w:space="0" w:color="auto"/>
          </w:divBdr>
          <w:divsChild>
            <w:div w:id="1083795645">
              <w:marLeft w:val="0"/>
              <w:marRight w:val="0"/>
              <w:marTop w:val="0"/>
              <w:marBottom w:val="0"/>
              <w:divBdr>
                <w:top w:val="none" w:sz="0" w:space="0" w:color="auto"/>
                <w:left w:val="none" w:sz="0" w:space="0" w:color="auto"/>
                <w:bottom w:val="none" w:sz="0" w:space="0" w:color="auto"/>
                <w:right w:val="none" w:sz="0" w:space="0" w:color="auto"/>
              </w:divBdr>
            </w:div>
            <w:div w:id="811868208">
              <w:marLeft w:val="0"/>
              <w:marRight w:val="0"/>
              <w:marTop w:val="0"/>
              <w:marBottom w:val="0"/>
              <w:divBdr>
                <w:top w:val="none" w:sz="0" w:space="0" w:color="auto"/>
                <w:left w:val="none" w:sz="0" w:space="0" w:color="auto"/>
                <w:bottom w:val="none" w:sz="0" w:space="0" w:color="auto"/>
                <w:right w:val="none" w:sz="0" w:space="0" w:color="auto"/>
              </w:divBdr>
            </w:div>
            <w:div w:id="1612467899">
              <w:marLeft w:val="0"/>
              <w:marRight w:val="0"/>
              <w:marTop w:val="0"/>
              <w:marBottom w:val="0"/>
              <w:divBdr>
                <w:top w:val="none" w:sz="0" w:space="0" w:color="auto"/>
                <w:left w:val="none" w:sz="0" w:space="0" w:color="auto"/>
                <w:bottom w:val="none" w:sz="0" w:space="0" w:color="auto"/>
                <w:right w:val="none" w:sz="0" w:space="0" w:color="auto"/>
              </w:divBdr>
            </w:div>
            <w:div w:id="1937904687">
              <w:marLeft w:val="0"/>
              <w:marRight w:val="0"/>
              <w:marTop w:val="0"/>
              <w:marBottom w:val="0"/>
              <w:divBdr>
                <w:top w:val="none" w:sz="0" w:space="0" w:color="auto"/>
                <w:left w:val="none" w:sz="0" w:space="0" w:color="auto"/>
                <w:bottom w:val="none" w:sz="0" w:space="0" w:color="auto"/>
                <w:right w:val="none" w:sz="0" w:space="0" w:color="auto"/>
              </w:divBdr>
            </w:div>
          </w:divsChild>
        </w:div>
        <w:div w:id="1096629542">
          <w:marLeft w:val="0"/>
          <w:marRight w:val="0"/>
          <w:marTop w:val="0"/>
          <w:marBottom w:val="0"/>
          <w:divBdr>
            <w:top w:val="none" w:sz="0" w:space="0" w:color="auto"/>
            <w:left w:val="none" w:sz="0" w:space="0" w:color="auto"/>
            <w:bottom w:val="none" w:sz="0" w:space="0" w:color="auto"/>
            <w:right w:val="none" w:sz="0" w:space="0" w:color="auto"/>
          </w:divBdr>
          <w:divsChild>
            <w:div w:id="785125600">
              <w:marLeft w:val="0"/>
              <w:marRight w:val="0"/>
              <w:marTop w:val="0"/>
              <w:marBottom w:val="0"/>
              <w:divBdr>
                <w:top w:val="none" w:sz="0" w:space="0" w:color="auto"/>
                <w:left w:val="none" w:sz="0" w:space="0" w:color="auto"/>
                <w:bottom w:val="none" w:sz="0" w:space="0" w:color="auto"/>
                <w:right w:val="none" w:sz="0" w:space="0" w:color="auto"/>
              </w:divBdr>
            </w:div>
            <w:div w:id="1673753134">
              <w:marLeft w:val="0"/>
              <w:marRight w:val="0"/>
              <w:marTop w:val="0"/>
              <w:marBottom w:val="0"/>
              <w:divBdr>
                <w:top w:val="none" w:sz="0" w:space="0" w:color="auto"/>
                <w:left w:val="none" w:sz="0" w:space="0" w:color="auto"/>
                <w:bottom w:val="none" w:sz="0" w:space="0" w:color="auto"/>
                <w:right w:val="none" w:sz="0" w:space="0" w:color="auto"/>
              </w:divBdr>
            </w:div>
            <w:div w:id="2115199184">
              <w:marLeft w:val="0"/>
              <w:marRight w:val="0"/>
              <w:marTop w:val="0"/>
              <w:marBottom w:val="0"/>
              <w:divBdr>
                <w:top w:val="none" w:sz="0" w:space="0" w:color="auto"/>
                <w:left w:val="none" w:sz="0" w:space="0" w:color="auto"/>
                <w:bottom w:val="none" w:sz="0" w:space="0" w:color="auto"/>
                <w:right w:val="none" w:sz="0" w:space="0" w:color="auto"/>
              </w:divBdr>
            </w:div>
            <w:div w:id="769548885">
              <w:marLeft w:val="0"/>
              <w:marRight w:val="0"/>
              <w:marTop w:val="0"/>
              <w:marBottom w:val="0"/>
              <w:divBdr>
                <w:top w:val="none" w:sz="0" w:space="0" w:color="auto"/>
                <w:left w:val="none" w:sz="0" w:space="0" w:color="auto"/>
                <w:bottom w:val="none" w:sz="0" w:space="0" w:color="auto"/>
                <w:right w:val="none" w:sz="0" w:space="0" w:color="auto"/>
              </w:divBdr>
            </w:div>
          </w:divsChild>
        </w:div>
        <w:div w:id="1378385618">
          <w:marLeft w:val="0"/>
          <w:marRight w:val="0"/>
          <w:marTop w:val="0"/>
          <w:marBottom w:val="0"/>
          <w:divBdr>
            <w:top w:val="none" w:sz="0" w:space="0" w:color="auto"/>
            <w:left w:val="none" w:sz="0" w:space="0" w:color="auto"/>
            <w:bottom w:val="none" w:sz="0" w:space="0" w:color="auto"/>
            <w:right w:val="none" w:sz="0" w:space="0" w:color="auto"/>
          </w:divBdr>
        </w:div>
        <w:div w:id="1349061927">
          <w:marLeft w:val="0"/>
          <w:marRight w:val="0"/>
          <w:marTop w:val="0"/>
          <w:marBottom w:val="0"/>
          <w:divBdr>
            <w:top w:val="none" w:sz="0" w:space="0" w:color="auto"/>
            <w:left w:val="none" w:sz="0" w:space="0" w:color="auto"/>
            <w:bottom w:val="none" w:sz="0" w:space="0" w:color="auto"/>
            <w:right w:val="none" w:sz="0" w:space="0" w:color="auto"/>
          </w:divBdr>
          <w:divsChild>
            <w:div w:id="1114056429">
              <w:marLeft w:val="0"/>
              <w:marRight w:val="0"/>
              <w:marTop w:val="0"/>
              <w:marBottom w:val="0"/>
              <w:divBdr>
                <w:top w:val="none" w:sz="0" w:space="0" w:color="auto"/>
                <w:left w:val="none" w:sz="0" w:space="0" w:color="auto"/>
                <w:bottom w:val="none" w:sz="0" w:space="0" w:color="auto"/>
                <w:right w:val="none" w:sz="0" w:space="0" w:color="auto"/>
              </w:divBdr>
            </w:div>
            <w:div w:id="1464157544">
              <w:marLeft w:val="0"/>
              <w:marRight w:val="0"/>
              <w:marTop w:val="0"/>
              <w:marBottom w:val="0"/>
              <w:divBdr>
                <w:top w:val="none" w:sz="0" w:space="0" w:color="auto"/>
                <w:left w:val="none" w:sz="0" w:space="0" w:color="auto"/>
                <w:bottom w:val="none" w:sz="0" w:space="0" w:color="auto"/>
                <w:right w:val="none" w:sz="0" w:space="0" w:color="auto"/>
              </w:divBdr>
            </w:div>
          </w:divsChild>
        </w:div>
        <w:div w:id="109084185">
          <w:marLeft w:val="0"/>
          <w:marRight w:val="0"/>
          <w:marTop w:val="0"/>
          <w:marBottom w:val="0"/>
          <w:divBdr>
            <w:top w:val="none" w:sz="0" w:space="0" w:color="auto"/>
            <w:left w:val="none" w:sz="0" w:space="0" w:color="auto"/>
            <w:bottom w:val="none" w:sz="0" w:space="0" w:color="auto"/>
            <w:right w:val="none" w:sz="0" w:space="0" w:color="auto"/>
          </w:divBdr>
          <w:divsChild>
            <w:div w:id="253173547">
              <w:marLeft w:val="0"/>
              <w:marRight w:val="0"/>
              <w:marTop w:val="0"/>
              <w:marBottom w:val="0"/>
              <w:divBdr>
                <w:top w:val="none" w:sz="0" w:space="0" w:color="auto"/>
                <w:left w:val="none" w:sz="0" w:space="0" w:color="auto"/>
                <w:bottom w:val="none" w:sz="0" w:space="0" w:color="auto"/>
                <w:right w:val="none" w:sz="0" w:space="0" w:color="auto"/>
              </w:divBdr>
            </w:div>
            <w:div w:id="999390093">
              <w:marLeft w:val="0"/>
              <w:marRight w:val="0"/>
              <w:marTop w:val="0"/>
              <w:marBottom w:val="0"/>
              <w:divBdr>
                <w:top w:val="none" w:sz="0" w:space="0" w:color="auto"/>
                <w:left w:val="none" w:sz="0" w:space="0" w:color="auto"/>
                <w:bottom w:val="none" w:sz="0" w:space="0" w:color="auto"/>
                <w:right w:val="none" w:sz="0" w:space="0" w:color="auto"/>
              </w:divBdr>
            </w:div>
          </w:divsChild>
        </w:div>
        <w:div w:id="603656695">
          <w:marLeft w:val="0"/>
          <w:marRight w:val="0"/>
          <w:marTop w:val="0"/>
          <w:marBottom w:val="0"/>
          <w:divBdr>
            <w:top w:val="none" w:sz="0" w:space="0" w:color="auto"/>
            <w:left w:val="none" w:sz="0" w:space="0" w:color="auto"/>
            <w:bottom w:val="none" w:sz="0" w:space="0" w:color="auto"/>
            <w:right w:val="none" w:sz="0" w:space="0" w:color="auto"/>
          </w:divBdr>
        </w:div>
        <w:div w:id="931397709">
          <w:marLeft w:val="0"/>
          <w:marRight w:val="0"/>
          <w:marTop w:val="0"/>
          <w:marBottom w:val="0"/>
          <w:divBdr>
            <w:top w:val="none" w:sz="0" w:space="0" w:color="auto"/>
            <w:left w:val="none" w:sz="0" w:space="0" w:color="auto"/>
            <w:bottom w:val="none" w:sz="0" w:space="0" w:color="auto"/>
            <w:right w:val="none" w:sz="0" w:space="0" w:color="auto"/>
          </w:divBdr>
          <w:divsChild>
            <w:div w:id="1924486151">
              <w:marLeft w:val="0"/>
              <w:marRight w:val="0"/>
              <w:marTop w:val="0"/>
              <w:marBottom w:val="0"/>
              <w:divBdr>
                <w:top w:val="none" w:sz="0" w:space="0" w:color="auto"/>
                <w:left w:val="none" w:sz="0" w:space="0" w:color="auto"/>
                <w:bottom w:val="none" w:sz="0" w:space="0" w:color="auto"/>
                <w:right w:val="none" w:sz="0" w:space="0" w:color="auto"/>
              </w:divBdr>
            </w:div>
          </w:divsChild>
        </w:div>
        <w:div w:id="2054305462">
          <w:marLeft w:val="0"/>
          <w:marRight w:val="0"/>
          <w:marTop w:val="0"/>
          <w:marBottom w:val="0"/>
          <w:divBdr>
            <w:top w:val="none" w:sz="0" w:space="0" w:color="auto"/>
            <w:left w:val="none" w:sz="0" w:space="0" w:color="auto"/>
            <w:bottom w:val="none" w:sz="0" w:space="0" w:color="auto"/>
            <w:right w:val="none" w:sz="0" w:space="0" w:color="auto"/>
          </w:divBdr>
          <w:divsChild>
            <w:div w:id="513110895">
              <w:marLeft w:val="0"/>
              <w:marRight w:val="0"/>
              <w:marTop w:val="0"/>
              <w:marBottom w:val="0"/>
              <w:divBdr>
                <w:top w:val="none" w:sz="0" w:space="0" w:color="auto"/>
                <w:left w:val="none" w:sz="0" w:space="0" w:color="auto"/>
                <w:bottom w:val="none" w:sz="0" w:space="0" w:color="auto"/>
                <w:right w:val="none" w:sz="0" w:space="0" w:color="auto"/>
              </w:divBdr>
            </w:div>
            <w:div w:id="503279635">
              <w:marLeft w:val="0"/>
              <w:marRight w:val="0"/>
              <w:marTop w:val="0"/>
              <w:marBottom w:val="0"/>
              <w:divBdr>
                <w:top w:val="none" w:sz="0" w:space="0" w:color="auto"/>
                <w:left w:val="none" w:sz="0" w:space="0" w:color="auto"/>
                <w:bottom w:val="none" w:sz="0" w:space="0" w:color="auto"/>
                <w:right w:val="none" w:sz="0" w:space="0" w:color="auto"/>
              </w:divBdr>
            </w:div>
            <w:div w:id="1148666869">
              <w:marLeft w:val="0"/>
              <w:marRight w:val="0"/>
              <w:marTop w:val="0"/>
              <w:marBottom w:val="0"/>
              <w:divBdr>
                <w:top w:val="none" w:sz="0" w:space="0" w:color="auto"/>
                <w:left w:val="none" w:sz="0" w:space="0" w:color="auto"/>
                <w:bottom w:val="none" w:sz="0" w:space="0" w:color="auto"/>
                <w:right w:val="none" w:sz="0" w:space="0" w:color="auto"/>
              </w:divBdr>
            </w:div>
            <w:div w:id="595018945">
              <w:marLeft w:val="0"/>
              <w:marRight w:val="0"/>
              <w:marTop w:val="0"/>
              <w:marBottom w:val="0"/>
              <w:divBdr>
                <w:top w:val="none" w:sz="0" w:space="0" w:color="auto"/>
                <w:left w:val="none" w:sz="0" w:space="0" w:color="auto"/>
                <w:bottom w:val="none" w:sz="0" w:space="0" w:color="auto"/>
                <w:right w:val="none" w:sz="0" w:space="0" w:color="auto"/>
              </w:divBdr>
            </w:div>
          </w:divsChild>
        </w:div>
        <w:div w:id="2043817650">
          <w:marLeft w:val="0"/>
          <w:marRight w:val="0"/>
          <w:marTop w:val="0"/>
          <w:marBottom w:val="0"/>
          <w:divBdr>
            <w:top w:val="none" w:sz="0" w:space="0" w:color="auto"/>
            <w:left w:val="none" w:sz="0" w:space="0" w:color="auto"/>
            <w:bottom w:val="none" w:sz="0" w:space="0" w:color="auto"/>
            <w:right w:val="none" w:sz="0" w:space="0" w:color="auto"/>
          </w:divBdr>
        </w:div>
        <w:div w:id="1660110258">
          <w:marLeft w:val="0"/>
          <w:marRight w:val="0"/>
          <w:marTop w:val="0"/>
          <w:marBottom w:val="0"/>
          <w:divBdr>
            <w:top w:val="none" w:sz="0" w:space="0" w:color="auto"/>
            <w:left w:val="none" w:sz="0" w:space="0" w:color="auto"/>
            <w:bottom w:val="none" w:sz="0" w:space="0" w:color="auto"/>
            <w:right w:val="none" w:sz="0" w:space="0" w:color="auto"/>
          </w:divBdr>
          <w:divsChild>
            <w:div w:id="1543319452">
              <w:marLeft w:val="0"/>
              <w:marRight w:val="0"/>
              <w:marTop w:val="0"/>
              <w:marBottom w:val="0"/>
              <w:divBdr>
                <w:top w:val="none" w:sz="0" w:space="0" w:color="auto"/>
                <w:left w:val="none" w:sz="0" w:space="0" w:color="auto"/>
                <w:bottom w:val="none" w:sz="0" w:space="0" w:color="auto"/>
                <w:right w:val="none" w:sz="0" w:space="0" w:color="auto"/>
              </w:divBdr>
            </w:div>
            <w:div w:id="371928694">
              <w:marLeft w:val="0"/>
              <w:marRight w:val="0"/>
              <w:marTop w:val="0"/>
              <w:marBottom w:val="0"/>
              <w:divBdr>
                <w:top w:val="none" w:sz="0" w:space="0" w:color="auto"/>
                <w:left w:val="none" w:sz="0" w:space="0" w:color="auto"/>
                <w:bottom w:val="none" w:sz="0" w:space="0" w:color="auto"/>
                <w:right w:val="none" w:sz="0" w:space="0" w:color="auto"/>
              </w:divBdr>
            </w:div>
          </w:divsChild>
        </w:div>
        <w:div w:id="1256286713">
          <w:marLeft w:val="0"/>
          <w:marRight w:val="0"/>
          <w:marTop w:val="0"/>
          <w:marBottom w:val="0"/>
          <w:divBdr>
            <w:top w:val="none" w:sz="0" w:space="0" w:color="auto"/>
            <w:left w:val="none" w:sz="0" w:space="0" w:color="auto"/>
            <w:bottom w:val="none" w:sz="0" w:space="0" w:color="auto"/>
            <w:right w:val="none" w:sz="0" w:space="0" w:color="auto"/>
          </w:divBdr>
          <w:divsChild>
            <w:div w:id="1564680195">
              <w:marLeft w:val="0"/>
              <w:marRight w:val="0"/>
              <w:marTop w:val="0"/>
              <w:marBottom w:val="0"/>
              <w:divBdr>
                <w:top w:val="none" w:sz="0" w:space="0" w:color="auto"/>
                <w:left w:val="none" w:sz="0" w:space="0" w:color="auto"/>
                <w:bottom w:val="none" w:sz="0" w:space="0" w:color="auto"/>
                <w:right w:val="none" w:sz="0" w:space="0" w:color="auto"/>
              </w:divBdr>
            </w:div>
            <w:div w:id="507057601">
              <w:marLeft w:val="0"/>
              <w:marRight w:val="0"/>
              <w:marTop w:val="0"/>
              <w:marBottom w:val="0"/>
              <w:divBdr>
                <w:top w:val="none" w:sz="0" w:space="0" w:color="auto"/>
                <w:left w:val="none" w:sz="0" w:space="0" w:color="auto"/>
                <w:bottom w:val="none" w:sz="0" w:space="0" w:color="auto"/>
                <w:right w:val="none" w:sz="0" w:space="0" w:color="auto"/>
              </w:divBdr>
            </w:div>
            <w:div w:id="332148553">
              <w:marLeft w:val="0"/>
              <w:marRight w:val="0"/>
              <w:marTop w:val="0"/>
              <w:marBottom w:val="0"/>
              <w:divBdr>
                <w:top w:val="none" w:sz="0" w:space="0" w:color="auto"/>
                <w:left w:val="none" w:sz="0" w:space="0" w:color="auto"/>
                <w:bottom w:val="none" w:sz="0" w:space="0" w:color="auto"/>
                <w:right w:val="none" w:sz="0" w:space="0" w:color="auto"/>
              </w:divBdr>
            </w:div>
            <w:div w:id="742676595">
              <w:marLeft w:val="0"/>
              <w:marRight w:val="0"/>
              <w:marTop w:val="0"/>
              <w:marBottom w:val="0"/>
              <w:divBdr>
                <w:top w:val="none" w:sz="0" w:space="0" w:color="auto"/>
                <w:left w:val="none" w:sz="0" w:space="0" w:color="auto"/>
                <w:bottom w:val="none" w:sz="0" w:space="0" w:color="auto"/>
                <w:right w:val="none" w:sz="0" w:space="0" w:color="auto"/>
              </w:divBdr>
            </w:div>
          </w:divsChild>
        </w:div>
        <w:div w:id="1901093912">
          <w:marLeft w:val="0"/>
          <w:marRight w:val="0"/>
          <w:marTop w:val="0"/>
          <w:marBottom w:val="0"/>
          <w:divBdr>
            <w:top w:val="none" w:sz="0" w:space="0" w:color="auto"/>
            <w:left w:val="none" w:sz="0" w:space="0" w:color="auto"/>
            <w:bottom w:val="none" w:sz="0" w:space="0" w:color="auto"/>
            <w:right w:val="none" w:sz="0" w:space="0" w:color="auto"/>
          </w:divBdr>
          <w:divsChild>
            <w:div w:id="486943677">
              <w:marLeft w:val="0"/>
              <w:marRight w:val="0"/>
              <w:marTop w:val="0"/>
              <w:marBottom w:val="0"/>
              <w:divBdr>
                <w:top w:val="none" w:sz="0" w:space="0" w:color="auto"/>
                <w:left w:val="none" w:sz="0" w:space="0" w:color="auto"/>
                <w:bottom w:val="none" w:sz="0" w:space="0" w:color="auto"/>
                <w:right w:val="none" w:sz="0" w:space="0" w:color="auto"/>
              </w:divBdr>
            </w:div>
            <w:div w:id="143351731">
              <w:marLeft w:val="0"/>
              <w:marRight w:val="0"/>
              <w:marTop w:val="0"/>
              <w:marBottom w:val="0"/>
              <w:divBdr>
                <w:top w:val="none" w:sz="0" w:space="0" w:color="auto"/>
                <w:left w:val="none" w:sz="0" w:space="0" w:color="auto"/>
                <w:bottom w:val="none" w:sz="0" w:space="0" w:color="auto"/>
                <w:right w:val="none" w:sz="0" w:space="0" w:color="auto"/>
              </w:divBdr>
            </w:div>
          </w:divsChild>
        </w:div>
        <w:div w:id="1440297976">
          <w:marLeft w:val="0"/>
          <w:marRight w:val="0"/>
          <w:marTop w:val="0"/>
          <w:marBottom w:val="0"/>
          <w:divBdr>
            <w:top w:val="none" w:sz="0" w:space="0" w:color="auto"/>
            <w:left w:val="none" w:sz="0" w:space="0" w:color="auto"/>
            <w:bottom w:val="none" w:sz="0" w:space="0" w:color="auto"/>
            <w:right w:val="none" w:sz="0" w:space="0" w:color="auto"/>
          </w:divBdr>
        </w:div>
        <w:div w:id="1953707499">
          <w:marLeft w:val="0"/>
          <w:marRight w:val="0"/>
          <w:marTop w:val="0"/>
          <w:marBottom w:val="0"/>
          <w:divBdr>
            <w:top w:val="none" w:sz="0" w:space="0" w:color="auto"/>
            <w:left w:val="none" w:sz="0" w:space="0" w:color="auto"/>
            <w:bottom w:val="none" w:sz="0" w:space="0" w:color="auto"/>
            <w:right w:val="none" w:sz="0" w:space="0" w:color="auto"/>
          </w:divBdr>
          <w:divsChild>
            <w:div w:id="1369448786">
              <w:marLeft w:val="0"/>
              <w:marRight w:val="0"/>
              <w:marTop w:val="0"/>
              <w:marBottom w:val="0"/>
              <w:divBdr>
                <w:top w:val="none" w:sz="0" w:space="0" w:color="auto"/>
                <w:left w:val="none" w:sz="0" w:space="0" w:color="auto"/>
                <w:bottom w:val="none" w:sz="0" w:space="0" w:color="auto"/>
                <w:right w:val="none" w:sz="0" w:space="0" w:color="auto"/>
              </w:divBdr>
            </w:div>
            <w:div w:id="1336230975">
              <w:marLeft w:val="0"/>
              <w:marRight w:val="0"/>
              <w:marTop w:val="0"/>
              <w:marBottom w:val="0"/>
              <w:divBdr>
                <w:top w:val="none" w:sz="0" w:space="0" w:color="auto"/>
                <w:left w:val="none" w:sz="0" w:space="0" w:color="auto"/>
                <w:bottom w:val="none" w:sz="0" w:space="0" w:color="auto"/>
                <w:right w:val="none" w:sz="0" w:space="0" w:color="auto"/>
              </w:divBdr>
            </w:div>
            <w:div w:id="888107427">
              <w:marLeft w:val="0"/>
              <w:marRight w:val="0"/>
              <w:marTop w:val="0"/>
              <w:marBottom w:val="0"/>
              <w:divBdr>
                <w:top w:val="none" w:sz="0" w:space="0" w:color="auto"/>
                <w:left w:val="none" w:sz="0" w:space="0" w:color="auto"/>
                <w:bottom w:val="none" w:sz="0" w:space="0" w:color="auto"/>
                <w:right w:val="none" w:sz="0" w:space="0" w:color="auto"/>
              </w:divBdr>
            </w:div>
            <w:div w:id="419642552">
              <w:marLeft w:val="0"/>
              <w:marRight w:val="0"/>
              <w:marTop w:val="0"/>
              <w:marBottom w:val="0"/>
              <w:divBdr>
                <w:top w:val="none" w:sz="0" w:space="0" w:color="auto"/>
                <w:left w:val="none" w:sz="0" w:space="0" w:color="auto"/>
                <w:bottom w:val="none" w:sz="0" w:space="0" w:color="auto"/>
                <w:right w:val="none" w:sz="0" w:space="0" w:color="auto"/>
              </w:divBdr>
            </w:div>
          </w:divsChild>
        </w:div>
        <w:div w:id="12266341">
          <w:marLeft w:val="0"/>
          <w:marRight w:val="0"/>
          <w:marTop w:val="0"/>
          <w:marBottom w:val="0"/>
          <w:divBdr>
            <w:top w:val="none" w:sz="0" w:space="0" w:color="auto"/>
            <w:left w:val="none" w:sz="0" w:space="0" w:color="auto"/>
            <w:bottom w:val="none" w:sz="0" w:space="0" w:color="auto"/>
            <w:right w:val="none" w:sz="0" w:space="0" w:color="auto"/>
          </w:divBdr>
          <w:divsChild>
            <w:div w:id="401025105">
              <w:marLeft w:val="0"/>
              <w:marRight w:val="0"/>
              <w:marTop w:val="0"/>
              <w:marBottom w:val="0"/>
              <w:divBdr>
                <w:top w:val="none" w:sz="0" w:space="0" w:color="auto"/>
                <w:left w:val="none" w:sz="0" w:space="0" w:color="auto"/>
                <w:bottom w:val="none" w:sz="0" w:space="0" w:color="auto"/>
                <w:right w:val="none" w:sz="0" w:space="0" w:color="auto"/>
              </w:divBdr>
            </w:div>
            <w:div w:id="249194614">
              <w:marLeft w:val="0"/>
              <w:marRight w:val="0"/>
              <w:marTop w:val="0"/>
              <w:marBottom w:val="0"/>
              <w:divBdr>
                <w:top w:val="none" w:sz="0" w:space="0" w:color="auto"/>
                <w:left w:val="none" w:sz="0" w:space="0" w:color="auto"/>
                <w:bottom w:val="none" w:sz="0" w:space="0" w:color="auto"/>
                <w:right w:val="none" w:sz="0" w:space="0" w:color="auto"/>
              </w:divBdr>
            </w:div>
            <w:div w:id="508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900">
      <w:bodyDiv w:val="1"/>
      <w:marLeft w:val="0"/>
      <w:marRight w:val="0"/>
      <w:marTop w:val="0"/>
      <w:marBottom w:val="0"/>
      <w:divBdr>
        <w:top w:val="none" w:sz="0" w:space="0" w:color="auto"/>
        <w:left w:val="none" w:sz="0" w:space="0" w:color="auto"/>
        <w:bottom w:val="none" w:sz="0" w:space="0" w:color="auto"/>
        <w:right w:val="none" w:sz="0" w:space="0" w:color="auto"/>
      </w:divBdr>
    </w:div>
    <w:div w:id="1879464823">
      <w:bodyDiv w:val="1"/>
      <w:marLeft w:val="0"/>
      <w:marRight w:val="0"/>
      <w:marTop w:val="0"/>
      <w:marBottom w:val="0"/>
      <w:divBdr>
        <w:top w:val="none" w:sz="0" w:space="0" w:color="auto"/>
        <w:left w:val="none" w:sz="0" w:space="0" w:color="auto"/>
        <w:bottom w:val="none" w:sz="0" w:space="0" w:color="auto"/>
        <w:right w:val="none" w:sz="0" w:space="0" w:color="auto"/>
      </w:divBdr>
    </w:div>
    <w:div w:id="1917780923">
      <w:bodyDiv w:val="1"/>
      <w:marLeft w:val="0"/>
      <w:marRight w:val="0"/>
      <w:marTop w:val="0"/>
      <w:marBottom w:val="0"/>
      <w:divBdr>
        <w:top w:val="none" w:sz="0" w:space="0" w:color="auto"/>
        <w:left w:val="none" w:sz="0" w:space="0" w:color="auto"/>
        <w:bottom w:val="none" w:sz="0" w:space="0" w:color="auto"/>
        <w:right w:val="none" w:sz="0" w:space="0" w:color="auto"/>
      </w:divBdr>
    </w:div>
    <w:div w:id="2092846127">
      <w:bodyDiv w:val="1"/>
      <w:marLeft w:val="0"/>
      <w:marRight w:val="0"/>
      <w:marTop w:val="0"/>
      <w:marBottom w:val="0"/>
      <w:divBdr>
        <w:top w:val="none" w:sz="0" w:space="0" w:color="auto"/>
        <w:left w:val="none" w:sz="0" w:space="0" w:color="auto"/>
        <w:bottom w:val="none" w:sz="0" w:space="0" w:color="auto"/>
        <w:right w:val="none" w:sz="0" w:space="0" w:color="auto"/>
      </w:divBdr>
    </w:div>
    <w:div w:id="209808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9119-277F-48C4-A443-97F73D9E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5291</TotalTime>
  <Pages>19</Pages>
  <Words>5203</Words>
  <Characters>32833</Characters>
  <Application>Microsoft Office Word</Application>
  <DocSecurity>0</DocSecurity>
  <Lines>586</Lines>
  <Paragraphs>290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19</cp:revision>
  <dcterms:created xsi:type="dcterms:W3CDTF">2018-01-17T20:51:00Z</dcterms:created>
  <dcterms:modified xsi:type="dcterms:W3CDTF">2018-02-11T14:23:00Z</dcterms:modified>
</cp:coreProperties>
</file>