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9BF" w:rsidRPr="003929BF" w:rsidRDefault="003929BF" w:rsidP="003929BF">
      <w:pPr>
        <w:rPr>
          <w:b/>
        </w:rPr>
      </w:pPr>
      <w:r w:rsidRPr="003929BF">
        <w:rPr>
          <w:b/>
        </w:rPr>
        <w:t>Характеристика БВМ 34 серии</w:t>
      </w:r>
    </w:p>
    <w:p w:rsidR="003929BF" w:rsidRDefault="003929BF" w:rsidP="003929BF">
      <w:r>
        <w:t>Момент возникновения</w:t>
      </w:r>
    </w:p>
    <w:p w:rsidR="003929BF" w:rsidRDefault="003929BF" w:rsidP="003929BF">
      <w:r>
        <w:t xml:space="preserve">Ассортимент моделей классических </w:t>
      </w:r>
      <w:proofErr w:type="spellStart"/>
      <w:r>
        <w:t>четырёхдверных</w:t>
      </w:r>
      <w:proofErr w:type="spellEnd"/>
      <w:r>
        <w:t xml:space="preserve"> седанов разбавился в тысяча девятьсот восемьдесят восьмом году. В тот год на свет появилась новое поколение автомобилей БМВ 34. Ее корни исходят из предыдущей 28 модели. Новый кузов 34 имел солидный статус. В настоящее время автомобиль является символом той эпохи. Он выпускался вплоть до тысяча девятьсот девяносто шестого года. Конвейер покинуло около полутора миллиона штук. Автомобиль был выдержан в традиционном для БМВ стиле, но в нем имелось масса новых технологий: например, автоматический контроль тяги и устойчивости.</w:t>
      </w:r>
    </w:p>
    <w:p w:rsidR="003929BF" w:rsidRDefault="003929BF" w:rsidP="003929BF">
      <w:r>
        <w:t>Основные черты</w:t>
      </w:r>
    </w:p>
    <w:p w:rsidR="003929BF" w:rsidRDefault="003929BF" w:rsidP="003929BF">
      <w:r>
        <w:t xml:space="preserve">При проектировании кузова была заложена повышенная обтекаемость в сравнении с предыдущей моделью. С наружи черты были строгие и проявлялась некоторая сдержанность. Это невзирая на богатую комплектацию. Яркие цвета напрочь отсутствовали. Это идеально подходит для серьезных и деловых людей. Беспечность не придают даже светлые модели машин. Салон был отделан в этом же стиле. Не присутствовало лишних деталей дизайна - все было сделано в угоду максимальной практичности и простоты. Это позволяло придать 34 определенную </w:t>
      </w:r>
      <w:proofErr w:type="spellStart"/>
      <w:r>
        <w:t>брутальность</w:t>
      </w:r>
      <w:proofErr w:type="spellEnd"/>
      <w:r>
        <w:t>, чего не скажешь о других машинах.</w:t>
      </w:r>
    </w:p>
    <w:p w:rsidR="003929BF" w:rsidRDefault="003929BF" w:rsidP="003929BF">
      <w:r>
        <w:t>Основные черты нового кузова:</w:t>
      </w:r>
    </w:p>
    <w:p w:rsidR="003929BF" w:rsidRDefault="003929BF" w:rsidP="003929BF">
      <w:pPr>
        <w:pStyle w:val="a3"/>
        <w:numPr>
          <w:ilvl w:val="0"/>
          <w:numId w:val="1"/>
        </w:numPr>
      </w:pPr>
      <w:r>
        <w:t>Строгость дизайна;</w:t>
      </w:r>
    </w:p>
    <w:p w:rsidR="003929BF" w:rsidRDefault="003929BF" w:rsidP="003929BF">
      <w:pPr>
        <w:pStyle w:val="a3"/>
        <w:numPr>
          <w:ilvl w:val="0"/>
          <w:numId w:val="1"/>
        </w:numPr>
      </w:pPr>
      <w:r>
        <w:t>Богатая комплектация;</w:t>
      </w:r>
    </w:p>
    <w:p w:rsidR="003929BF" w:rsidRDefault="003929BF" w:rsidP="003929BF">
      <w:pPr>
        <w:pStyle w:val="a3"/>
        <w:numPr>
          <w:ilvl w:val="0"/>
          <w:numId w:val="1"/>
        </w:numPr>
      </w:pPr>
      <w:r>
        <w:t>Обтекаемость.</w:t>
      </w:r>
    </w:p>
    <w:p w:rsidR="003929BF" w:rsidRDefault="003929BF" w:rsidP="003929BF">
      <w:r>
        <w:t>Обзор салона</w:t>
      </w:r>
    </w:p>
    <w:p w:rsidR="003929BF" w:rsidRDefault="003929BF" w:rsidP="003929BF">
      <w:r>
        <w:t>Салон 34 имел черную панель, которая подсвечивалась оранжевым цветом. Водительское кресло оснащалось пятью степенями регулировки с электроприводами. Передние места характеризовались большим простором. Управление автомобилем было очень эргономично: до органов управления не приходилось тянутся, все находилось под рукой в нужных местах. Так что дизайн салона был досконально продуман и сделан для удобства водителя.</w:t>
      </w:r>
    </w:p>
    <w:p w:rsidR="003929BF" w:rsidRDefault="003929BF" w:rsidP="003929BF">
      <w:r>
        <w:t>Некоторые водители считают, что эргономика не очень удачная, особенно в сравнении с японскими автомобилями. Но это зависит от вкуса и привычек конкретного человека. Но к дизайну и качеству сборки, а также к самим материалам нареканий нет абсолютно ни у кого. Седаны БМВ 34 сравнивая по качеству сборки и удобству сопоставимы с седьмой серией. И что характерно, качество будет выше, нежели у конкурентов из Мерседеса.</w:t>
      </w:r>
    </w:p>
    <w:p w:rsidR="003929BF" w:rsidRDefault="003929BF" w:rsidP="003929BF">
      <w:r>
        <w:t>Двигатели к кузову 34</w:t>
      </w:r>
    </w:p>
    <w:p w:rsidR="003929BF" w:rsidRDefault="003929BF" w:rsidP="003929BF">
      <w:r>
        <w:t xml:space="preserve">Европейские версии автомобиля комплектуются разнообразными силовыми агрегатами. Объем двигателей начинается двумя литрами, с мощностью сто двадцать девять лошадиных сил. Это сулит экономичный расход топлива, но слабую динамику. </w:t>
      </w:r>
      <w:proofErr w:type="spellStart"/>
      <w:r>
        <w:t>Тубодизельная</w:t>
      </w:r>
      <w:proofErr w:type="spellEnd"/>
      <w:r>
        <w:t xml:space="preserve"> версия этого мотора будет развивать на четыре лошадиные силы меньше. Опять же экономия поставлена в ущерб динамике - расход не превышает девять литров на сто километров. Эти версии кузова не пользовались спросом среди покупателей. Такая же участь постигла и двух с половиной литрового собрата, как бензинового, так и </w:t>
      </w:r>
      <w:proofErr w:type="spellStart"/>
      <w:r>
        <w:t>турбодизельного</w:t>
      </w:r>
      <w:proofErr w:type="spellEnd"/>
      <w:r>
        <w:t xml:space="preserve">. В дизеле в дополнение устанавливался </w:t>
      </w:r>
      <w:proofErr w:type="spellStart"/>
      <w:r>
        <w:t>интеркуллер</w:t>
      </w:r>
      <w:proofErr w:type="spellEnd"/>
      <w:r>
        <w:t>. А вот трехлитровые версии очень популярны. Эти двигатели хоть и прожорливы, но имеют отличную надежность и не убиваемы. Так же есть версия на три с половиной литра. Мощность этих моторов более двухсот лошадиных сил. Коробки передач идут как четырехступенчатые автоматические, так и пятиступенчатые механики.</w:t>
      </w:r>
    </w:p>
    <w:p w:rsidR="003929BF" w:rsidRDefault="003929BF" w:rsidP="003929BF">
      <w:r>
        <w:lastRenderedPageBreak/>
        <w:t>Версии двигателей:</w:t>
      </w:r>
    </w:p>
    <w:p w:rsidR="003929BF" w:rsidRDefault="003929BF" w:rsidP="003929BF">
      <w:pPr>
        <w:pStyle w:val="a3"/>
        <w:numPr>
          <w:ilvl w:val="0"/>
          <w:numId w:val="2"/>
        </w:numPr>
      </w:pPr>
      <w:r>
        <w:t>Четырехцилиндровый M40;</w:t>
      </w:r>
    </w:p>
    <w:p w:rsidR="003929BF" w:rsidRDefault="003929BF" w:rsidP="003929BF">
      <w:pPr>
        <w:pStyle w:val="a3"/>
        <w:numPr>
          <w:ilvl w:val="0"/>
          <w:numId w:val="2"/>
        </w:numPr>
      </w:pPr>
      <w:r>
        <w:t>Рядный шестицилиндровый М50;</w:t>
      </w:r>
    </w:p>
    <w:p w:rsidR="003929BF" w:rsidRDefault="003929BF" w:rsidP="003929BF">
      <w:pPr>
        <w:pStyle w:val="a3"/>
        <w:numPr>
          <w:ilvl w:val="0"/>
          <w:numId w:val="2"/>
        </w:numPr>
      </w:pPr>
      <w:r>
        <w:t>Четырех цилиндро</w:t>
      </w:r>
      <w:r>
        <w:t xml:space="preserve">вый </w:t>
      </w:r>
      <w:proofErr w:type="spellStart"/>
      <w:r>
        <w:t>ту</w:t>
      </w:r>
      <w:r>
        <w:t>рбодизель</w:t>
      </w:r>
      <w:proofErr w:type="spellEnd"/>
      <w:r>
        <w:t xml:space="preserve"> M21;</w:t>
      </w:r>
    </w:p>
    <w:p w:rsidR="003929BF" w:rsidRDefault="003929BF" w:rsidP="003929BF">
      <w:pPr>
        <w:pStyle w:val="a3"/>
        <w:numPr>
          <w:ilvl w:val="0"/>
          <w:numId w:val="2"/>
        </w:numPr>
      </w:pPr>
      <w:r>
        <w:t>V-образный восьмицилиндровый трех и четырехлитровый M60.</w:t>
      </w:r>
    </w:p>
    <w:p w:rsidR="003929BF" w:rsidRDefault="003929BF" w:rsidP="003929BF">
      <w:r>
        <w:t xml:space="preserve">Двигатели имеют большой </w:t>
      </w:r>
      <w:r>
        <w:t>ресурс</w:t>
      </w:r>
      <w:r>
        <w:t xml:space="preserve"> и при правильном уходе с регулярным обслуживанием прослужат вечность. Для этого нужно использовать топливо и </w:t>
      </w:r>
      <w:r>
        <w:t>смазочные</w:t>
      </w:r>
      <w:r>
        <w:t xml:space="preserve"> материалы высокого качества.</w:t>
      </w:r>
    </w:p>
    <w:p w:rsidR="003929BF" w:rsidRDefault="003929BF" w:rsidP="003929BF">
      <w:r>
        <w:t>Управление</w:t>
      </w:r>
    </w:p>
    <w:p w:rsidR="003929BF" w:rsidRDefault="003929BF" w:rsidP="003929BF">
      <w:r>
        <w:t>Автомобиль БМВ 34 имеет легкое управление. Ощущения при вождении довольно приятные. Это черта присуща кузову класса люкс. Для водителя же отзывчивость органов управления и комфортность езды на порядок выше нежели у одноклассников от Мерседеса и других автомобильных марок.</w:t>
      </w:r>
    </w:p>
    <w:p w:rsidR="003929BF" w:rsidRDefault="003929BF" w:rsidP="003929BF">
      <w:r>
        <w:t>Обзор изнутри и проблемы</w:t>
      </w:r>
    </w:p>
    <w:p w:rsidR="003929BF" w:rsidRDefault="003929BF" w:rsidP="003929BF">
      <w:r>
        <w:t>Несмотря на то, что кузов имеет высоко задранную заднюю часть обзорность с водительского места не идеальная. Багажник имеет не большой объем, даже в универсальной версии кузова. Комплектация салона идет в соответствии с бизнес-классом, но со временем у электрики появляются сбои в работе. Случаются проблемы в работе центрального замка и стеклоподъемников. Бывают отказы стеклоочистителя. Если грязь забивает каналы для подачи воды, то шланг может потечь, и вода попадет на электронный блок управления двигателем и антиблокировочную систему тормозов.</w:t>
      </w:r>
    </w:p>
    <w:p w:rsidR="003929BF" w:rsidRDefault="003929BF" w:rsidP="003929BF">
      <w:r>
        <w:t>Возможные неисправности:</w:t>
      </w:r>
    </w:p>
    <w:p w:rsidR="003929BF" w:rsidRDefault="003929BF" w:rsidP="003929BF">
      <w:pPr>
        <w:pStyle w:val="a3"/>
        <w:numPr>
          <w:ilvl w:val="0"/>
          <w:numId w:val="3"/>
        </w:numPr>
      </w:pPr>
      <w:r>
        <w:t xml:space="preserve">Проблемы с </w:t>
      </w:r>
      <w:proofErr w:type="spellStart"/>
      <w:r>
        <w:t>электрикой</w:t>
      </w:r>
      <w:proofErr w:type="spellEnd"/>
      <w:r>
        <w:t>;</w:t>
      </w:r>
    </w:p>
    <w:p w:rsidR="003929BF" w:rsidRDefault="003929BF" w:rsidP="003929BF">
      <w:pPr>
        <w:pStyle w:val="a3"/>
        <w:numPr>
          <w:ilvl w:val="0"/>
          <w:numId w:val="3"/>
        </w:numPr>
      </w:pPr>
      <w:r>
        <w:t>Неисправный стеклоомыватель.</w:t>
      </w:r>
    </w:p>
    <w:p w:rsidR="003929BF" w:rsidRDefault="003929BF" w:rsidP="003929BF">
      <w:r>
        <w:t>Подвеска</w:t>
      </w:r>
    </w:p>
    <w:p w:rsidR="003929BF" w:rsidRDefault="003929BF" w:rsidP="003929BF">
      <w:r>
        <w:t xml:space="preserve">Подвеска кузова 34 имеет повышенную жесткость. Это добавляет уверенности при прохождении крутых поворотов. Кузов не подвержен большим кренам. Однако при езде по дорогам постсоветского пространства ус подвеской </w:t>
      </w:r>
      <w:proofErr w:type="spellStart"/>
      <w:r>
        <w:t>бмв</w:t>
      </w:r>
      <w:proofErr w:type="spellEnd"/>
      <w:r>
        <w:t xml:space="preserve"> 34 возникают вопросы. Это порождает мифы о ее недостаточном качестве. Слабым местом являются чашки пружин, которые продавливают кузов. Это характерно для старых автомобилей, на которых активно ездили.</w:t>
      </w:r>
      <w:r>
        <w:t xml:space="preserve"> </w:t>
      </w:r>
      <w:r>
        <w:t>Тормоза отличаются высокой эффективностью, но степень износа зависит от активности езды.</w:t>
      </w:r>
    </w:p>
    <w:p w:rsidR="003929BF" w:rsidRDefault="003929BF" w:rsidP="003929BF">
      <w:r>
        <w:t>Итог</w:t>
      </w:r>
    </w:p>
    <w:p w:rsidR="00B440BF" w:rsidRDefault="003929BF" w:rsidP="003929BF">
      <w:bookmarkStart w:id="0" w:name="_GoBack"/>
      <w:bookmarkEnd w:id="0"/>
      <w:r>
        <w:t>Кузов 34 модели легендарен, качество его на достойном уровне. Проблемы, возникающие при пользовании автомобилем в большинстве случаев зависят от манеры езды и качества ухода за автомобилем. Большинство автомобилей, представленных на рынке, имеют достаточно большой пробег, поэтому нужно быть внимательным при выборе авто.</w:t>
      </w:r>
    </w:p>
    <w:sectPr w:rsidR="00B4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46488"/>
    <w:multiLevelType w:val="hybridMultilevel"/>
    <w:tmpl w:val="07F0BF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A15E4A"/>
    <w:multiLevelType w:val="hybridMultilevel"/>
    <w:tmpl w:val="3496A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E64D93"/>
    <w:multiLevelType w:val="hybridMultilevel"/>
    <w:tmpl w:val="5E36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9BF"/>
    <w:rsid w:val="003929BF"/>
    <w:rsid w:val="00B4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5D12E-6D24-4DEC-B94A-B1AF7435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797</Words>
  <Characters>4418</Characters>
  <Application>Microsoft Office Word</Application>
  <DocSecurity>0</DocSecurity>
  <Lines>70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</cp:revision>
  <dcterms:created xsi:type="dcterms:W3CDTF">2015-01-11T18:48:00Z</dcterms:created>
  <dcterms:modified xsi:type="dcterms:W3CDTF">2015-01-11T18:50:00Z</dcterms:modified>
</cp:coreProperties>
</file>