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71A" w:rsidRDefault="00B6371A" w:rsidP="00B6371A">
      <w:r>
        <w:t>У всех людей внутри есть порывы к творчеству. Многие реализуют себя что-либо делая</w:t>
      </w:r>
      <w:r w:rsidRPr="00B6371A">
        <w:t xml:space="preserve">: </w:t>
      </w:r>
      <w:r>
        <w:t xml:space="preserve">рисуют, вышивают, сочиняют стихи или поэмы. А вот некоторым нравится видеоискусство. Но как быть, если не хватает вдохновения снять целый фильм. </w:t>
      </w:r>
    </w:p>
    <w:p w:rsidR="00B6371A" w:rsidRDefault="00B6371A" w:rsidP="00B6371A">
      <w:r>
        <w:t xml:space="preserve">В современном искусстве есть целый жанр видео – короткометражные фильмы. Это отличное увлечение, которое может не только доставлять массу удовольствия, но и приносить деньги. Благо в современном мире технологии видеосъемки очень развиты и приобрести видеокамеру не составляет труда. Также короткометражки можно создавать посредством компьютерной графики. Главное строить свою работу по плану, как и в случае съемок серьезного кино. </w:t>
      </w:r>
    </w:p>
    <w:p w:rsidR="00B6371A" w:rsidRDefault="00B6371A" w:rsidP="00B6371A">
      <w:r>
        <w:t>Наброски плана</w:t>
      </w:r>
    </w:p>
    <w:p w:rsidR="00B6371A" w:rsidRDefault="00B6371A" w:rsidP="00B6371A">
      <w:r>
        <w:t>Поводом для снятия любого фильма, будь то шедевр мирового кинематографа или небольшое короткометражный фильм, является наличие идеи. Вокруг ее идет построение всего фильма. Базис идеи составляет какая-либо проблема. Это могут быть вопросы психологии, взаимоотношений в социуме. Идея концентрируется и выражается посредством главного героя. Момент описание своей идеи автором даже в двух строчках и является моментом начала работы по созданию короткометражки.</w:t>
      </w:r>
    </w:p>
    <w:p w:rsidR="00B6371A" w:rsidRDefault="00B6371A" w:rsidP="00B6371A">
      <w:r>
        <w:t>Построение текста</w:t>
      </w:r>
    </w:p>
    <w:p w:rsidR="00B6371A" w:rsidRDefault="00B6371A" w:rsidP="00B6371A">
      <w:r>
        <w:t xml:space="preserve">В последующем этапе идея трансформируется в синопсис – это связанный текст. Он отличается небольшой длинной – всего около половины страницы. Далее автор занимается написанием плана по эпизодам. Предстоит описать четкую последовательность действий ленты, а также события в ней и сцены. </w:t>
      </w:r>
      <w:r w:rsidR="003C102B">
        <w:t xml:space="preserve">После этого можно заниматься написанием диалогов. Они должны быть живыми, отражать основную идею и доносить до зрителя ее легко и непринужденно. Характер персонажа должен отражаться в них в полной мере. Для хорошего итога важно найти подходящее место для съемок, а также хороших актеров и реквизит. Особе внимание нужно уделить месту. Ведь за него иногда приходиться отдавать свои деньги. В некоторых случаях окружающим людям интересно поснимать в картине, и они с радостью принимают в этом участие. </w:t>
      </w:r>
    </w:p>
    <w:p w:rsidR="003C102B" w:rsidRDefault="003C102B" w:rsidP="00B6371A">
      <w:r>
        <w:t>По стилистике и технике съемки нет никаких ограничений. Камера может быть незаметной, следовать по пути герой, также она может быть установлена на нем. Последний случай позволяет донести полную картинку глазами героя до зрителей. Герой может быть заснят с нескольких точек одновременно. Главное, чтобы автор знал хорошего монтажёра, который все это сможет осуществить. У автора есть полная свобода при съемках – это отличительная черта жанра короткометражных фильмов.</w:t>
      </w:r>
    </w:p>
    <w:p w:rsidR="00153AC2" w:rsidRDefault="00153AC2" w:rsidP="00B6371A">
      <w:bookmarkStart w:id="0" w:name="_GoBack"/>
      <w:bookmarkEnd w:id="0"/>
    </w:p>
    <w:sectPr w:rsidR="00153A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1A"/>
    <w:rsid w:val="00153AC2"/>
    <w:rsid w:val="003C102B"/>
    <w:rsid w:val="00B63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97899-B0E6-4865-AD1B-BEB63F6B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334</Words>
  <Characters>2076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2015-02-04T19:27:00Z</dcterms:created>
  <dcterms:modified xsi:type="dcterms:W3CDTF">2015-02-04T19:43:00Z</dcterms:modified>
</cp:coreProperties>
</file>