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07" w:rsidRDefault="00270907" w:rsidP="00517B69">
      <w:pPr>
        <w:rPr>
          <w:b/>
        </w:rPr>
      </w:pPr>
      <w:r>
        <w:rPr>
          <w:b/>
        </w:rPr>
        <w:t>Что будет с ценами на каучук</w:t>
      </w:r>
    </w:p>
    <w:p w:rsidR="00517B69" w:rsidRDefault="00517B69" w:rsidP="00517B69">
      <w:r>
        <w:t xml:space="preserve">На мировом рынке существует переизбыток натурального каучука. Этот факт позволит удерживать низкую стоимость на этот материал вплоть до 2016 года из-за того, что происходит процесс созревания новых деревьев. К тому же китайская экономика замедлилась, а она оказывает значительное влияние на спрос сырья. </w:t>
      </w:r>
    </w:p>
    <w:p w:rsidR="00517B69" w:rsidRDefault="00517B69" w:rsidP="00517B69">
      <w:r>
        <w:t>Как</w:t>
      </w:r>
      <w:r w:rsidRPr="00517B69">
        <w:t xml:space="preserve"> </w:t>
      </w:r>
      <w:r>
        <w:t>прогнозирует</w:t>
      </w:r>
      <w:r w:rsidRPr="00517B69">
        <w:t xml:space="preserve"> </w:t>
      </w:r>
      <w:r>
        <w:t xml:space="preserve">компания </w:t>
      </w:r>
      <w:r w:rsidRPr="00517B69">
        <w:rPr>
          <w:lang w:val="en-US"/>
        </w:rPr>
        <w:t>The</w:t>
      </w:r>
      <w:r w:rsidRPr="00517B69">
        <w:t xml:space="preserve"> </w:t>
      </w:r>
      <w:r w:rsidRPr="00517B69">
        <w:rPr>
          <w:lang w:val="en-US"/>
        </w:rPr>
        <w:t>Rubber</w:t>
      </w:r>
      <w:r w:rsidRPr="00517B69">
        <w:t xml:space="preserve"> </w:t>
      </w:r>
      <w:r w:rsidRPr="00517B69">
        <w:rPr>
          <w:lang w:val="en-US"/>
        </w:rPr>
        <w:t>Economist</w:t>
      </w:r>
      <w:r>
        <w:t>, которая расположена в Лондоне и специализируется на консультационных услугах, к 216 году спрос будет превышать предложение на натуральный каучук примерно на 316 тонн. К тому же в марте прошлого года компанией был увеличен прогноз на переизбыток сырья на 2015 год до 78%. Это произошло из-за того, что Таиланд, который является одним из влиятельных производителей, увеличил ко</w:t>
      </w:r>
      <w:r w:rsidR="00270907">
        <w:t xml:space="preserve">личество поставляемого каучука. Международной группой по исследования в области каучука так же был повышен такой же прогноз ввиду скорого созревания высаженных деревьев периода 2006-20008 годов. </w:t>
      </w:r>
    </w:p>
    <w:p w:rsidR="00270907" w:rsidRDefault="00270907" w:rsidP="00517B69">
      <w:r>
        <w:t xml:space="preserve">Специалисты заявляют, что переизбыток каучука будет сохраняться до 2016 года. Стоимость сырья будет низкой до тех пор, пока основные потребители каучука не увеличат свой спрос. В основном это касается Китая. </w:t>
      </w:r>
    </w:p>
    <w:p w:rsidR="00270907" w:rsidRPr="00270907" w:rsidRDefault="00270907" w:rsidP="00517B69">
      <w:r>
        <w:t xml:space="preserve">На данный момент в отрасли производства каучука наблюдается нестабильный период. Такое положение дел будет примерно до 2016 года, а затем скорее всего произойдет скачек развития экономики в мире. Для того чтобы цена подняли, нужно как раз повышения спроса. Основной причиной, по которой многие эксперты надеются на вероятность усиления европейской экономики и экономики США кроется в замедлении экономического развития Китая. </w:t>
      </w:r>
      <w:r w:rsidRPr="00270907">
        <w:t>Так что</w:t>
      </w:r>
      <w:r>
        <w:t xml:space="preserve"> возможен</w:t>
      </w:r>
      <w:r w:rsidRPr="00270907">
        <w:t xml:space="preserve"> </w:t>
      </w:r>
      <w:r w:rsidRPr="00270907">
        <w:rPr>
          <w:b/>
        </w:rPr>
        <w:t>рост цен на каучук в 2016 году прогноз</w:t>
      </w:r>
      <w:r>
        <w:rPr>
          <w:b/>
        </w:rPr>
        <w:t xml:space="preserve"> </w:t>
      </w:r>
      <w:r w:rsidRPr="00270907">
        <w:t>развития мировой экономики поскольку показывает такую</w:t>
      </w:r>
      <w:r>
        <w:t xml:space="preserve"> вероятность. </w:t>
      </w:r>
    </w:p>
    <w:p w:rsidR="00270907" w:rsidRDefault="0012782C" w:rsidP="00517B69">
      <w:r>
        <w:t xml:space="preserve">Вероятнее всего течение Эль </w:t>
      </w:r>
      <w:proofErr w:type="spellStart"/>
      <w:r>
        <w:t>Ниньо</w:t>
      </w:r>
      <w:proofErr w:type="spellEnd"/>
      <w:r>
        <w:t xml:space="preserve"> не способно ликвидировать тот переизбыток каучука на рынке, который образовался на сегодняшний день. Однако благодаря засухе на просторах Азии и Тихоокеанского региона, которую вызвало это аномальное течение, было отмечено небольшое снижение объемов производства. Был такой момент в истории, что возникшее в 1997-1998 годах Эль </w:t>
      </w:r>
      <w:proofErr w:type="spellStart"/>
      <w:r>
        <w:t>Ниньо</w:t>
      </w:r>
      <w:proofErr w:type="spellEnd"/>
      <w:r>
        <w:t xml:space="preserve"> повлияло на падение роста мирового производства каучука с 6 до 0,4%. Данный факт говорит о том, что погода может оказать свое влияние и несколько притормозить падение стоимости каучука. Однако этот фактор слабо поддается прогнозированию, поэтому не стоит его серьезно воспринимать. </w:t>
      </w:r>
    </w:p>
    <w:p w:rsidR="00517B69" w:rsidRDefault="00517B69">
      <w:pPr>
        <w:rPr>
          <w:b/>
        </w:rPr>
      </w:pPr>
    </w:p>
    <w:p w:rsidR="0012782C" w:rsidRDefault="0012782C">
      <w:pPr>
        <w:rPr>
          <w:b/>
        </w:rPr>
      </w:pPr>
    </w:p>
    <w:p w:rsidR="0012782C" w:rsidRPr="0012782C" w:rsidRDefault="0012782C">
      <w:r w:rsidRPr="0012782C">
        <w:br w:type="page"/>
      </w:r>
    </w:p>
    <w:p w:rsidR="0012782C" w:rsidRPr="0012782C" w:rsidRDefault="0012782C" w:rsidP="0012782C">
      <w:pPr>
        <w:rPr>
          <w:b/>
        </w:rPr>
      </w:pPr>
      <w:r w:rsidRPr="0012782C">
        <w:rPr>
          <w:b/>
        </w:rPr>
        <w:lastRenderedPageBreak/>
        <w:t>Прогноз рынка алкогольной продукции</w:t>
      </w:r>
    </w:p>
    <w:p w:rsidR="0012782C" w:rsidRDefault="0012782C" w:rsidP="0012782C">
      <w:r>
        <w:t xml:space="preserve">Как заметили в департаменте налоговой и таможенно-тарифной политики Министерства финансов России акцизные ставки на алкоголь замедляться не только в 2015 году, но и в последующие годы. </w:t>
      </w:r>
    </w:p>
    <w:p w:rsidR="0012782C" w:rsidRDefault="00F84FF1" w:rsidP="0012782C">
      <w:r>
        <w:t xml:space="preserve">На 2015 год акциз на алкоголь, который имеет крепость свыше 89% равняется 500 рублям за литр спирта. Были планы об ее увеличении до 600 рублей, а на следующий, 2016 год – 700 рублей. На дельнейшие периоды конкретных цифр не называлось. Однако правительство РФ недавно одобрило так называемые основные направления налоговой политики на 2015-17 года. В них указано, что акциз не будет повышен в течении года и будет равняться 500 рублям. А вот в 2016 году возможно увеличение акциза до 600 рублей. К тому же правительство намеревается проводить индексацию на величину менее 10%. Из-за неблагоприятной экономической ситуации индексация акцизов неизбежно произойдет. </w:t>
      </w:r>
    </w:p>
    <w:p w:rsidR="0012782C" w:rsidRDefault="00F84FF1" w:rsidP="0012782C">
      <w:r>
        <w:t xml:space="preserve">Более низкое повышение акцизных ставок объясняется тем, что при повышении возможна активизация черного рынка, поскольку условия на нем станут более благоприятными для успешной деятельности. Так что власти не хотят допустить увеличение нелегального производства и оборота алкогольной продукции. Несмотря на повышение в 2014 году акциза на 25% доход бюджета от этого не сильно повысился. </w:t>
      </w:r>
    </w:p>
    <w:p w:rsidR="00F84FF1" w:rsidRPr="0012782C" w:rsidRDefault="00F84FF1" w:rsidP="0012782C">
      <w:r>
        <w:t>Еще одним фактором низкого повышения акцизов я</w:t>
      </w:r>
      <w:r w:rsidR="00CA621D">
        <w:t xml:space="preserve">вляется недопущения большого разрыва между показателями акцизов стран Таможенного союза. По сравнению с Беларусью он не так очевиден, поскольку там акциз уже вырос до 90% от уровня России, однако по сравнению с Казахстаном наблюдается существенная разница. Так что повышение акциза существенно увеличит риски производителей алкогольной продукции. </w:t>
      </w:r>
    </w:p>
    <w:p w:rsidR="0012782C" w:rsidRPr="0012782C" w:rsidRDefault="003748C7" w:rsidP="0012782C">
      <w:r>
        <w:t xml:space="preserve">К концу года рынок алкогольной продукции может несколько уменьшиться, примерно на 20%. Так считают в Союзе производителей алкоголя. Если ставки будут сохраняться, то рынок будет падать в таком же темпе. А из-за кризиса в экономике какой-либо </w:t>
      </w:r>
      <w:r w:rsidRPr="003748C7">
        <w:rPr>
          <w:b/>
        </w:rPr>
        <w:t>рост цен на алкоголь в 2016 году прогноз</w:t>
      </w:r>
      <w:r>
        <w:rPr>
          <w:b/>
        </w:rPr>
        <w:t xml:space="preserve"> </w:t>
      </w:r>
      <w:r w:rsidRPr="003748C7">
        <w:t>не сулит.</w:t>
      </w:r>
    </w:p>
    <w:p w:rsidR="0012782C" w:rsidRPr="0012782C" w:rsidRDefault="003748C7" w:rsidP="0012782C">
      <w:r>
        <w:t xml:space="preserve">К тому же прогноз </w:t>
      </w:r>
      <w:r w:rsidR="0012782C" w:rsidRPr="0012782C">
        <w:t>вице-президента «Русского стандарта» Игоря Косарева</w:t>
      </w:r>
      <w:r w:rsidR="007248E2">
        <w:t xml:space="preserve"> не отличается особым оптимизмом, а скорее наоборот</w:t>
      </w:r>
      <w:bookmarkStart w:id="0" w:name="_GoBack"/>
      <w:bookmarkEnd w:id="0"/>
      <w:r w:rsidR="0012782C" w:rsidRPr="0012782C">
        <w:t>: к концу года легальная водка будет составлять только 35% от всего рынка. Только за I квартал легальный рынок уже уменьшился на 18%, говорит он.</w:t>
      </w:r>
    </w:p>
    <w:p w:rsidR="003748C7" w:rsidRDefault="003748C7" w:rsidP="0012782C">
      <w:r>
        <w:t>От величины акциза зависит минимальная розничная цена. Она была введена</w:t>
      </w:r>
      <w:r w:rsidR="0012782C" w:rsidRPr="0012782C">
        <w:t xml:space="preserve"> с 2010 г. как инструмент борьбы с контрафактом на всех этапах реализации спиртного: у производителя, оптовика и розницы. </w:t>
      </w:r>
    </w:p>
    <w:p w:rsidR="0012782C" w:rsidRPr="0012782C" w:rsidRDefault="0012782C" w:rsidP="0012782C"/>
    <w:sectPr w:rsidR="0012782C" w:rsidRPr="001278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69"/>
    <w:rsid w:val="0012782C"/>
    <w:rsid w:val="00270907"/>
    <w:rsid w:val="003748C7"/>
    <w:rsid w:val="00517B69"/>
    <w:rsid w:val="00586FF9"/>
    <w:rsid w:val="007248E2"/>
    <w:rsid w:val="00CA621D"/>
    <w:rsid w:val="00F84F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E2D82-C1FE-4128-BBDF-40326196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696</Words>
  <Characters>4092</Characters>
  <Application>Microsoft Office Word</Application>
  <DocSecurity>0</DocSecurity>
  <Lines>68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2015-02-22T08:11:00Z</dcterms:created>
  <dcterms:modified xsi:type="dcterms:W3CDTF">2015-02-22T08:59:00Z</dcterms:modified>
</cp:coreProperties>
</file>