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492" w:rsidRDefault="00283492" w:rsidP="00761CF1">
      <w:r>
        <w:t xml:space="preserve">Фабрика в Китае под названием </w:t>
      </w:r>
      <w:r w:rsidRPr="00283492">
        <w:t xml:space="preserve">JNJ </w:t>
      </w:r>
      <w:proofErr w:type="spellStart"/>
      <w:r w:rsidRPr="00283492">
        <w:t>Mosaic</w:t>
      </w:r>
      <w:proofErr w:type="spellEnd"/>
      <w:r>
        <w:t xml:space="preserve">, которую основали в 1988 году, производит интерьерную китайскую мозаику, которую делают на основе стекла. </w:t>
      </w:r>
      <w:r w:rsidR="000D4418">
        <w:t>Продукция очень высокого качества, как ни странно. Она очень популярна во всем мире – в Азии, Европе, Америка, а также странах бывшего СССР. Очень очевидны причины, по которым продукция компании имеет такую популярность</w:t>
      </w:r>
      <w:r w:rsidR="000D4418" w:rsidRPr="000D4418">
        <w:t xml:space="preserve">: </w:t>
      </w:r>
      <w:r w:rsidR="000D4418">
        <w:t>имеется широкий набор по вариации цветов и форм изделий, характеристики отличаются от конкурентов в лучшую сторону, есть широкий выбор специальных серий для коллекций, применять продукцию можно в любой области.</w:t>
      </w:r>
    </w:p>
    <w:p w:rsidR="000D4418" w:rsidRDefault="000D4418" w:rsidP="00761CF1">
      <w:r>
        <w:t xml:space="preserve">Китайская мозаика имеет очень демократичные цены, при этом качество выполнения ее находится на высоком уровне, что придает некоторую эксклюзивность. Все это выгодно отличает ее от итальянской продукции подобного формата. Большое количество коллекций в различных цветовых оформлениях позволяет быть товару доступным для большей части потребителей, при это последние могут быть из разных социальных слоев и с самым разным доходом в семье. В России особой популярностью пользуются такие серии, как </w:t>
      </w:r>
      <w:proofErr w:type="spellStart"/>
      <w:r w:rsidRPr="000D4418">
        <w:t>Mix</w:t>
      </w:r>
      <w:r>
        <w:t>-color</w:t>
      </w:r>
      <w:proofErr w:type="spellEnd"/>
      <w:r>
        <w:t xml:space="preserve"> и </w:t>
      </w:r>
      <w:proofErr w:type="spellStart"/>
      <w:r>
        <w:t>Gold</w:t>
      </w:r>
      <w:proofErr w:type="spellEnd"/>
      <w:r>
        <w:t xml:space="preserve"> </w:t>
      </w:r>
      <w:proofErr w:type="spellStart"/>
      <w:r>
        <w:t>Stick</w:t>
      </w:r>
      <w:proofErr w:type="spellEnd"/>
      <w:r>
        <w:t xml:space="preserve">. Они позволяют создавать неповторимые сцены оформления рисунков, получая при этом уникальный дизайн. Делается это путем перемешивания плитки. </w:t>
      </w:r>
    </w:p>
    <w:p w:rsidR="00761CF1" w:rsidRDefault="00522F2B" w:rsidP="00761CF1">
      <w:r>
        <w:t xml:space="preserve">Превосходные характеристики и высокое качество выпускаемой продукции </w:t>
      </w:r>
      <w:r w:rsidRPr="00522F2B">
        <w:t xml:space="preserve">JNJ </w:t>
      </w:r>
      <w:proofErr w:type="spellStart"/>
      <w:r w:rsidRPr="00522F2B">
        <w:t>Mosaic</w:t>
      </w:r>
      <w:proofErr w:type="spellEnd"/>
      <w:r>
        <w:t xml:space="preserve"> получаются благодаря контролю за поступающим исходным сырьём, которым служит венецианское стекла из горного хрусталя с различными цветовыми окрасками. Во время создания различных моделей плитки используют специальные добавки с драгоценными металлами и перламутром. Это позволяет автоматически относить данную продукцию к категории элитной. Линейка выпускаемой продукции очень богата – существуют </w:t>
      </w:r>
      <w:proofErr w:type="spellStart"/>
      <w:r>
        <w:t>моноцветовые</w:t>
      </w:r>
      <w:proofErr w:type="spellEnd"/>
      <w:r>
        <w:t xml:space="preserve"> решения для помещений с высокой влажностью, а также специальные серии для создания картин с рисунками различное геометрии. Среди моделей присутствуют специальные плитки с плавным переходом цвета.  </w:t>
      </w:r>
    </w:p>
    <w:p w:rsidR="00761CF1" w:rsidRDefault="00522F2B" w:rsidP="00761CF1">
      <w:r>
        <w:t xml:space="preserve">Матрица стеклянной мозаики имеет стандартный размер – это 327х327 мм. А ячейки имеют форму в виде квадрата, стороны которого равны 1х1 или 2х2 см. </w:t>
      </w:r>
    </w:p>
    <w:p w:rsidR="00522F2B" w:rsidRDefault="00522F2B" w:rsidP="00761CF1">
      <w:r>
        <w:t xml:space="preserve">Есть коллекция </w:t>
      </w:r>
      <w:proofErr w:type="spellStart"/>
      <w:r w:rsidRPr="00522F2B">
        <w:t>Normal</w:t>
      </w:r>
      <w:proofErr w:type="spellEnd"/>
      <w:r>
        <w:t xml:space="preserve">, которая имеет широкую палитру, вмещающую 55 оттенка, что позволяет проводить эксперименты с цветами и проводить различные их вариации. </w:t>
      </w:r>
    </w:p>
    <w:p w:rsidR="00522F2B" w:rsidRDefault="00522F2B" w:rsidP="00761CF1">
      <w:r>
        <w:t xml:space="preserve">Серия </w:t>
      </w:r>
      <w:r>
        <w:rPr>
          <w:lang w:val="en-US"/>
        </w:rPr>
        <w:t>Gold</w:t>
      </w:r>
      <w:r w:rsidRPr="00522F2B">
        <w:t xml:space="preserve"> </w:t>
      </w:r>
      <w:r>
        <w:rPr>
          <w:lang w:val="en-US"/>
        </w:rPr>
        <w:t>Link</w:t>
      </w:r>
      <w:r>
        <w:t xml:space="preserve"> имеет особенность – в плитку добавляют полудрагоценный авантюрин. Продукция при этом отличается от остальной наличием прожилок из золота. </w:t>
      </w:r>
    </w:p>
    <w:p w:rsidR="00522F2B" w:rsidRDefault="00522F2B" w:rsidP="00761CF1">
      <w:r>
        <w:t xml:space="preserve">Серия </w:t>
      </w:r>
      <w:r>
        <w:rPr>
          <w:lang w:val="en-US"/>
        </w:rPr>
        <w:t>Spectrum</w:t>
      </w:r>
      <w:r>
        <w:t xml:space="preserve"> отличается </w:t>
      </w:r>
      <w:proofErr w:type="spellStart"/>
      <w:r>
        <w:t>насущенностью</w:t>
      </w:r>
      <w:proofErr w:type="spellEnd"/>
      <w:r>
        <w:t xml:space="preserve"> однородного цвета, а </w:t>
      </w:r>
      <w:r w:rsidR="00537A0E">
        <w:t>также</w:t>
      </w:r>
      <w:r>
        <w:t xml:space="preserve"> наличием интересных бороздок на плитках. </w:t>
      </w:r>
    </w:p>
    <w:p w:rsidR="00522F2B" w:rsidRPr="00522F2B" w:rsidRDefault="00522F2B" w:rsidP="00761CF1">
      <w:r w:rsidRPr="00522F2B">
        <w:t xml:space="preserve">Матовый </w:t>
      </w:r>
      <w:proofErr w:type="spellStart"/>
      <w:r w:rsidRPr="00522F2B">
        <w:t>Peony</w:t>
      </w:r>
      <w:proofErr w:type="spellEnd"/>
      <w:r w:rsidRPr="00522F2B">
        <w:t xml:space="preserve">, перламутровый </w:t>
      </w:r>
      <w:proofErr w:type="spellStart"/>
      <w:r w:rsidRPr="00522F2B">
        <w:t>Iridium</w:t>
      </w:r>
      <w:proofErr w:type="spellEnd"/>
      <w:r w:rsidRPr="00522F2B">
        <w:t xml:space="preserve"> и </w:t>
      </w:r>
      <w:proofErr w:type="spellStart"/>
      <w:r w:rsidRPr="00522F2B">
        <w:t>смальтированный</w:t>
      </w:r>
      <w:proofErr w:type="spellEnd"/>
      <w:r w:rsidRPr="00522F2B">
        <w:t xml:space="preserve"> </w:t>
      </w:r>
      <w:proofErr w:type="spellStart"/>
      <w:r w:rsidRPr="00522F2B">
        <w:t>Starcloud</w:t>
      </w:r>
      <w:proofErr w:type="spellEnd"/>
      <w:r>
        <w:t xml:space="preserve"> позволят осуществить различные дизайнерские решения, которые не зависят от сложности работы. </w:t>
      </w:r>
    </w:p>
    <w:p w:rsidR="00761CF1" w:rsidRDefault="00537A0E" w:rsidP="00761CF1">
      <w:r>
        <w:t xml:space="preserve">Смеси различных серий плиток можно заказать по своему вкусу, предварительно выбрав необходимые цвета и их соотношение в общей массе. Благодаря данной китайской продукции можно выполнить качественный дизайн любого интерьера. </w:t>
      </w:r>
    </w:p>
    <w:p w:rsidR="00112D72" w:rsidRDefault="00112D72" w:rsidP="00761CF1">
      <w:bookmarkStart w:id="0" w:name="_GoBack"/>
      <w:bookmarkEnd w:id="0"/>
    </w:p>
    <w:sectPr w:rsidR="00112D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CF1"/>
    <w:rsid w:val="000D4418"/>
    <w:rsid w:val="00112D72"/>
    <w:rsid w:val="00283492"/>
    <w:rsid w:val="00522F2B"/>
    <w:rsid w:val="00537A0E"/>
    <w:rsid w:val="00761C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A8CB2-A6E7-40AE-8230-EE29FAA1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380</Words>
  <Characters>2503</Characters>
  <Application>Microsoft Office Word</Application>
  <DocSecurity>0</DocSecurity>
  <Lines>36</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2015-03-07T11:52:00Z</dcterms:created>
  <dcterms:modified xsi:type="dcterms:W3CDTF">2015-03-07T13:08:00Z</dcterms:modified>
</cp:coreProperties>
</file>