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023" w:rsidRDefault="00543023" w:rsidP="00543023"/>
    <w:p w:rsidR="00543023" w:rsidRPr="00F93B42" w:rsidRDefault="00543023" w:rsidP="00543023">
      <w:pPr>
        <w:rPr>
          <w:b/>
        </w:rPr>
      </w:pPr>
      <w:r w:rsidRPr="00F93B42">
        <w:rPr>
          <w:b/>
        </w:rPr>
        <w:t xml:space="preserve">Lada </w:t>
      </w:r>
      <w:proofErr w:type="spellStart"/>
      <w:r w:rsidRPr="00F93B42">
        <w:rPr>
          <w:b/>
        </w:rPr>
        <w:t>Granta</w:t>
      </w:r>
      <w:proofErr w:type="spellEnd"/>
      <w:r w:rsidRPr="00F93B42">
        <w:rPr>
          <w:b/>
        </w:rPr>
        <w:t xml:space="preserve"> станет универсалом</w:t>
      </w:r>
    </w:p>
    <w:p w:rsidR="00543023" w:rsidRDefault="00543023" w:rsidP="00543023">
      <w:bookmarkStart w:id="0" w:name="_GoBack"/>
      <w:r>
        <w:t xml:space="preserve">На смену пресловутой Калине придет универсал </w:t>
      </w:r>
      <w:r w:rsidRPr="00543023">
        <w:t xml:space="preserve">Lada </w:t>
      </w:r>
      <w:proofErr w:type="spellStart"/>
      <w:r w:rsidRPr="00543023">
        <w:t>Granta</w:t>
      </w:r>
      <w:proofErr w:type="spellEnd"/>
      <w:r>
        <w:t xml:space="preserve">. По сути это несущественная замена. Слухи поползли не так давно, что во вторая половина 2016 года на </w:t>
      </w:r>
      <w:proofErr w:type="spellStart"/>
      <w:r>
        <w:t>АВТОВАЗе</w:t>
      </w:r>
      <w:proofErr w:type="spellEnd"/>
      <w:r>
        <w:t xml:space="preserve"> пройдет под прекращение выпуска Lada Kalina и замене ее на Гранту. Для производителя не возникнет проблем с этой рокировкой. Ведь в основе этих двух автомобилей лежит одна платформа, а вот дизайн их существенно отличается. </w:t>
      </w:r>
    </w:p>
    <w:p w:rsidR="00543023" w:rsidRDefault="00543023" w:rsidP="00543023">
      <w:r>
        <w:t xml:space="preserve">Если производителю замена не </w:t>
      </w:r>
      <w:proofErr w:type="spellStart"/>
      <w:r>
        <w:t>лоставит</w:t>
      </w:r>
      <w:proofErr w:type="spellEnd"/>
      <w:r>
        <w:t xml:space="preserve"> существенных хлопот, то вот потребитель в конечном счете выиграет. Ведь у покупателей часто возникает вопрос о ценообразовании</w:t>
      </w:r>
      <w:r w:rsidRPr="00543023">
        <w:t xml:space="preserve">: </w:t>
      </w:r>
      <w:r>
        <w:t xml:space="preserve">«зачем переплачивать за Калину, если ее технические характеристики аналогичные Гранте, разница лишь в дизайне и дополнительными доработками. Доработки несущественные, а лишь для поднятия потребительских свойств продукта. </w:t>
      </w:r>
    </w:p>
    <w:p w:rsidR="00543023" w:rsidRPr="00A0148B" w:rsidRDefault="00A0148B" w:rsidP="00F93B42">
      <w:pPr>
        <w:tabs>
          <w:tab w:val="left" w:pos="2955"/>
        </w:tabs>
        <w:rPr>
          <w:i/>
        </w:rPr>
      </w:pPr>
      <w:r w:rsidRPr="00A0148B">
        <w:rPr>
          <w:i/>
        </w:rPr>
        <w:t>Сравнение стоимости</w:t>
      </w:r>
      <w:r w:rsidR="00F93B42">
        <w:rPr>
          <w:i/>
        </w:rPr>
        <w:tab/>
      </w:r>
    </w:p>
    <w:p w:rsidR="00A0148B" w:rsidRPr="00A0148B" w:rsidRDefault="00A0148B" w:rsidP="00543023">
      <w:r>
        <w:t>Для сравнения выберем седан</w:t>
      </w:r>
      <w:r w:rsidRPr="00A0148B">
        <w:t xml:space="preserve"> Lada </w:t>
      </w:r>
      <w:proofErr w:type="spellStart"/>
      <w:r w:rsidRPr="00A0148B">
        <w:t>Granta</w:t>
      </w:r>
      <w:proofErr w:type="spellEnd"/>
      <w:r>
        <w:t xml:space="preserve"> оснащением</w:t>
      </w:r>
      <w:r w:rsidRPr="00A0148B">
        <w:t>:</w:t>
      </w:r>
    </w:p>
    <w:p w:rsidR="00A0148B" w:rsidRPr="00A0148B" w:rsidRDefault="00A0148B" w:rsidP="00A0148B">
      <w:pPr>
        <w:pStyle w:val="a3"/>
        <w:numPr>
          <w:ilvl w:val="0"/>
          <w:numId w:val="1"/>
        </w:numPr>
      </w:pPr>
      <w:r>
        <w:t xml:space="preserve">Двигатель 87 </w:t>
      </w:r>
      <w:proofErr w:type="spellStart"/>
      <w:r>
        <w:t>л.с</w:t>
      </w:r>
      <w:proofErr w:type="spellEnd"/>
      <w:r>
        <w:t>.</w:t>
      </w:r>
      <w:r>
        <w:rPr>
          <w:lang w:val="en-US"/>
        </w:rPr>
        <w:t>;</w:t>
      </w:r>
    </w:p>
    <w:p w:rsidR="00A0148B" w:rsidRPr="00A0148B" w:rsidRDefault="00A0148B" w:rsidP="00A0148B">
      <w:pPr>
        <w:pStyle w:val="a3"/>
        <w:numPr>
          <w:ilvl w:val="0"/>
          <w:numId w:val="1"/>
        </w:numPr>
      </w:pPr>
      <w:r>
        <w:t>8 клапанов на цилиндр</w:t>
      </w:r>
      <w:r>
        <w:rPr>
          <w:lang w:val="en-US"/>
        </w:rPr>
        <w:t>;</w:t>
      </w:r>
    </w:p>
    <w:p w:rsidR="00A0148B" w:rsidRDefault="00A0148B" w:rsidP="00A0148B">
      <w:pPr>
        <w:pStyle w:val="a3"/>
        <w:numPr>
          <w:ilvl w:val="0"/>
          <w:numId w:val="1"/>
        </w:numPr>
      </w:pPr>
      <w:r>
        <w:t>Механическая КПП на 5 ступеней.</w:t>
      </w:r>
    </w:p>
    <w:p w:rsidR="00A0148B" w:rsidRDefault="00A0148B" w:rsidP="00A0148B">
      <w:pPr>
        <w:rPr>
          <w:lang w:val="en-US"/>
        </w:rPr>
      </w:pPr>
      <w:r>
        <w:t>Цена</w:t>
      </w:r>
      <w:r>
        <w:rPr>
          <w:lang w:val="en-US"/>
        </w:rPr>
        <w:t>:</w:t>
      </w:r>
    </w:p>
    <w:p w:rsidR="00A0148B" w:rsidRPr="00A0148B" w:rsidRDefault="00A0148B" w:rsidP="0029468B">
      <w:pPr>
        <w:pStyle w:val="a3"/>
        <w:numPr>
          <w:ilvl w:val="0"/>
          <w:numId w:val="2"/>
        </w:numPr>
      </w:pPr>
      <w:r>
        <w:t>седан – 348 900 р</w:t>
      </w:r>
      <w:r>
        <w:rPr>
          <w:lang w:val="en-US"/>
        </w:rPr>
        <w:t>;</w:t>
      </w:r>
    </w:p>
    <w:p w:rsidR="00A0148B" w:rsidRDefault="00A0148B" w:rsidP="0029468B">
      <w:pPr>
        <w:pStyle w:val="a3"/>
        <w:numPr>
          <w:ilvl w:val="0"/>
          <w:numId w:val="2"/>
        </w:numPr>
      </w:pPr>
      <w:proofErr w:type="spellStart"/>
      <w:r>
        <w:t>лифтбек</w:t>
      </w:r>
      <w:proofErr w:type="spellEnd"/>
      <w:r>
        <w:t xml:space="preserve"> – 368 500 р.</w:t>
      </w:r>
    </w:p>
    <w:p w:rsidR="00A0148B" w:rsidRPr="00A0148B" w:rsidRDefault="00A0148B" w:rsidP="00543023">
      <w:r w:rsidRPr="00A0148B">
        <w:t>Lada Kalina</w:t>
      </w:r>
      <w:r>
        <w:t xml:space="preserve"> с таким же двигателем и КПП будет стоить</w:t>
      </w:r>
      <w:r w:rsidRPr="00A0148B">
        <w:t>:</w:t>
      </w:r>
    </w:p>
    <w:p w:rsidR="00A0148B" w:rsidRDefault="00A0148B" w:rsidP="00A0148B">
      <w:pPr>
        <w:pStyle w:val="a3"/>
        <w:numPr>
          <w:ilvl w:val="0"/>
          <w:numId w:val="3"/>
        </w:numPr>
      </w:pPr>
      <w:proofErr w:type="spellStart"/>
      <w:r>
        <w:t>хэтчбек</w:t>
      </w:r>
      <w:proofErr w:type="spellEnd"/>
      <w:r>
        <w:t xml:space="preserve"> – 421 100 р;</w:t>
      </w:r>
    </w:p>
    <w:p w:rsidR="00A0148B" w:rsidRDefault="00A0148B" w:rsidP="00A0148B">
      <w:pPr>
        <w:pStyle w:val="a3"/>
        <w:numPr>
          <w:ilvl w:val="0"/>
          <w:numId w:val="3"/>
        </w:numPr>
      </w:pPr>
      <w:r>
        <w:t>универсал – 433 100 р.</w:t>
      </w:r>
    </w:p>
    <w:p w:rsidR="00A0148B" w:rsidRDefault="00A0148B" w:rsidP="00A0148B">
      <w:r>
        <w:t xml:space="preserve"> </w:t>
      </w:r>
      <w:r w:rsidRPr="00A0148B">
        <w:t xml:space="preserve">Скетч Lada </w:t>
      </w:r>
      <w:proofErr w:type="spellStart"/>
      <w:r w:rsidRPr="00A0148B">
        <w:t>Granta</w:t>
      </w:r>
      <w:proofErr w:type="spellEnd"/>
      <w:r>
        <w:t xml:space="preserve"> заключается в новой стилевой линейке бренда. </w:t>
      </w:r>
      <w:r w:rsidR="00F93B42">
        <w:t xml:space="preserve">Версия кузова универсал будет отличатся </w:t>
      </w:r>
      <w:r w:rsidR="00F93B42">
        <w:rPr>
          <w:lang w:val="en-US"/>
        </w:rPr>
        <w:t>X</w:t>
      </w:r>
      <w:r w:rsidR="00F93B42" w:rsidRPr="00F93B42">
        <w:t>-</w:t>
      </w:r>
      <w:r w:rsidR="00F93B42">
        <w:t xml:space="preserve">образным дизайном. </w:t>
      </w:r>
    </w:p>
    <w:p w:rsidR="00F93B42" w:rsidRDefault="00F93B42" w:rsidP="00A0148B">
      <w:r>
        <w:t xml:space="preserve">После того как </w:t>
      </w:r>
      <w:r w:rsidRPr="00F93B42">
        <w:t>Kalina</w:t>
      </w:r>
      <w:r>
        <w:t xml:space="preserve"> в кузове универсал покинут производство, останется лишь </w:t>
      </w:r>
      <w:proofErr w:type="spellStart"/>
      <w:r>
        <w:t>хэтчбек</w:t>
      </w:r>
      <w:proofErr w:type="spellEnd"/>
      <w:r>
        <w:t xml:space="preserve">. Его выпуск будет продолжаться до конца 2017 г., согласно планам компании. Затем </w:t>
      </w:r>
      <w:r w:rsidRPr="00F93B42">
        <w:t>Kalina</w:t>
      </w:r>
      <w:r>
        <w:t xml:space="preserve"> прекратит свое существование среди выпускаемого модельного ряда. </w:t>
      </w:r>
    </w:p>
    <w:p w:rsidR="00F93B42" w:rsidRPr="00F93B42" w:rsidRDefault="00F93B42" w:rsidP="00A0148B">
      <w:r>
        <w:t xml:space="preserve">Планируется модернизация действующей платформы </w:t>
      </w:r>
      <w:r w:rsidRPr="00F93B42">
        <w:t>Kalina</w:t>
      </w:r>
      <w:r>
        <w:t xml:space="preserve"> и на ее основе будет налажен выпуск </w:t>
      </w:r>
      <w:proofErr w:type="spellStart"/>
      <w:r>
        <w:t>кроссовера</w:t>
      </w:r>
      <w:proofErr w:type="spellEnd"/>
      <w:r>
        <w:t xml:space="preserve">. Автомобиль будет считаться новой моделью и получит свое наименование.  Эксперты предполагают, что он займет нишу на ступень ниже </w:t>
      </w:r>
      <w:r w:rsidRPr="00F93B42">
        <w:t xml:space="preserve">Lada </w:t>
      </w:r>
      <w:proofErr w:type="spellStart"/>
      <w:r w:rsidRPr="00F93B42">
        <w:t>Xray</w:t>
      </w:r>
      <w:proofErr w:type="spellEnd"/>
      <w:r>
        <w:t xml:space="preserve">, которая тоже является </w:t>
      </w:r>
      <w:proofErr w:type="spellStart"/>
      <w:r>
        <w:t>кроссовером</w:t>
      </w:r>
      <w:proofErr w:type="spellEnd"/>
      <w:r>
        <w:t xml:space="preserve"> и ее начало продаж намечено на 15 февраля. </w:t>
      </w:r>
    </w:p>
    <w:bookmarkEnd w:id="0"/>
    <w:p w:rsidR="00A0148B" w:rsidRDefault="00A0148B" w:rsidP="00543023"/>
    <w:p w:rsidR="00BB49C6" w:rsidRDefault="00BB49C6" w:rsidP="00543023"/>
    <w:sectPr w:rsidR="00BB4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E61DC"/>
    <w:multiLevelType w:val="hybridMultilevel"/>
    <w:tmpl w:val="022CA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247B3"/>
    <w:multiLevelType w:val="hybridMultilevel"/>
    <w:tmpl w:val="D0F25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DF0A8E"/>
    <w:multiLevelType w:val="hybridMultilevel"/>
    <w:tmpl w:val="4F9A2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023"/>
    <w:rsid w:val="00543023"/>
    <w:rsid w:val="00A0148B"/>
    <w:rsid w:val="00BB49C6"/>
    <w:rsid w:val="00F9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149F8A-D963-425E-B6D5-7048E1F1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256</Words>
  <Characters>1534</Characters>
  <Application>Microsoft Office Word</Application>
  <DocSecurity>0</DocSecurity>
  <Lines>26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2016-01-10T13:42:00Z</dcterms:created>
  <dcterms:modified xsi:type="dcterms:W3CDTF">2016-01-10T14:08:00Z</dcterms:modified>
</cp:coreProperties>
</file>