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COS-002 KGEN App Organism Runtime / App 生命體 Runtime</w:t>
      </w:r>
    </w:p>
    <w:p>
      <w:pPr>
        <w:spacing w:after="80"/>
      </w:pPr>
      <w:r>
        <w:t>Version: V1.0</w:t>
      </w:r>
    </w:p>
    <w:p>
      <w:pPr>
        <w:spacing w:after="80"/>
      </w:pPr>
      <w:r>
        <w:t>Status: Draft for Review</w:t>
      </w:r>
    </w:p>
    <w:p>
      <w:pPr>
        <w:spacing w:after="80"/>
      </w:pPr>
      <w:r>
        <w:t>Level: L4 Runtime</w:t>
      </w:r>
    </w:p>
    <w:p>
      <w:pPr>
        <w:spacing w:after="80"/>
      </w:pPr>
      <w:r>
        <w:t>Author: PrimeForge / 樂天帝 ⌖</w:t>
      </w:r>
    </w:p>
    <w:p>
      <w:pPr>
        <w:pStyle w:val="Heading1"/>
      </w:pPr>
      <w:r>
        <w:t>Publication Metadata</w:t>
      </w:r>
    </w:p>
    <w:p>
      <w:r>
        <w:t>| Item | Value |</w:t>
      </w:r>
    </w:p>
    <w:p>
      <w:r>
        <w:t>|---|---|</w:t>
      </w:r>
    </w:p>
    <w:p>
      <w:r>
        <w:t>| Document ID | COS-002 |</w:t>
      </w:r>
    </w:p>
    <w:p>
      <w:r>
        <w:t>| UUID | 5148d8f8-cc5f-52ca-afb7-7be0b89356d3 |</w:t>
      </w:r>
    </w:p>
    <w:p>
      <w:r>
        <w:t>| Title | KGEN App Organism Runtime |</w:t>
      </w:r>
    </w:p>
    <w:p>
      <w:r>
        <w:t>| Version | V1.0 |</w:t>
      </w:r>
    </w:p>
    <w:p>
      <w:r>
        <w:t>| Status | Draft for Review |</w:t>
      </w:r>
    </w:p>
    <w:p>
      <w:r>
        <w:t>| Level | L4 Runtime |</w:t>
      </w:r>
    </w:p>
    <w:p>
      <w:r>
        <w:t>| Author | PrimeForge / 樂天帝 ⌖ |</w:t>
      </w:r>
    </w:p>
    <w:p>
      <w:r>
        <w:t>| Maintainer | KLINE ODYSSEY / PrimeForge |</w:t>
      </w:r>
    </w:p>
    <w:p>
      <w:r>
        <w:t>| GitHub Path | KGEN-Runtime/COS-002_App_Organism/KGEN_App_Organism_Runtime_V1.0.md |</w:t>
      </w:r>
    </w:p>
    <w:p>
      <w:r>
        <w:t>| Last Update | 2026-07-09 |</w:t>
      </w:r>
    </w:p>
    <w:p>
      <w:pPr>
        <w:pStyle w:val="Heading1"/>
      </w:pPr>
      <w:r>
        <w:t>Dependencies</w:t>
      </w:r>
    </w:p>
    <w:p>
      <w:pPr>
        <w:pStyle w:val="ListBullet"/>
      </w:pPr>
      <w:r>
        <w:t>README.md</w:t>
      </w:r>
    </w:p>
    <w:p>
      <w:pPr>
        <w:pStyle w:val="ListBullet"/>
      </w:pPr>
      <w:r>
        <w:t>PRIMEFORGE_GENESIS_BOOT_SEQUENCE_V1_4.md</w:t>
      </w:r>
    </w:p>
    <w:p>
      <w:pPr>
        <w:pStyle w:val="ListBullet"/>
      </w:pPr>
      <w:r>
        <w:t>docs/physics/KGEN_Universe_Physics_Runtime_CURRENT.md</w:t>
      </w:r>
    </w:p>
    <w:p>
      <w:pPr>
        <w:pStyle w:val="ListBullet"/>
      </w:pPr>
      <w:r>
        <w:t>docs/maps/UniverseMap_V10_2_DISTANCE_COMPLETE_ALL_POINTS.json</w:t>
      </w:r>
    </w:p>
    <w:p>
      <w:pPr>
        <w:pStyle w:val="ListBullet"/>
      </w:pPr>
      <w:r>
        <w:t>docs/physics/final-whitepaper/KGEN_Universe_Physics_Runtime_V4.0_OFFICIAL_WHITEPAPER_FINAL.pdf</w:t>
      </w:r>
    </w:p>
    <w:p>
      <w:pPr>
        <w:pStyle w:val="ListBullet"/>
      </w:pPr>
      <w:r>
        <w:t>KGEN/contracts/KGEN_Token_V7_5_2.sol</w:t>
      </w:r>
    </w:p>
    <w:p>
      <w:pPr>
        <w:pStyle w:val="ListBullet"/>
      </w:pPr>
      <w:r>
        <w:t>KGEN-Genesis/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GEN-001</w:t>
      </w:r>
    </w:p>
    <w:p>
      <w:pPr>
        <w:pStyle w:val="ListBullet"/>
      </w:pPr>
      <w:r>
        <w:t>GEN-002</w:t>
      </w:r>
    </w:p>
    <w:p>
      <w:pPr>
        <w:pStyle w:val="ListBullet"/>
      </w:pPr>
      <w:r>
        <w:t>GEN-003</w:t>
      </w:r>
    </w:p>
    <w:p>
      <w:pPr>
        <w:pStyle w:val="ListBullet"/>
      </w:pPr>
      <w:r>
        <w:t>GEN-004</w:t>
      </w:r>
    </w:p>
    <w:p>
      <w:pPr>
        <w:pStyle w:val="ListBullet"/>
      </w:pPr>
      <w:r>
        <w:t>GEN-006</w:t>
      </w:r>
    </w:p>
    <w:p>
      <w:pPr>
        <w:pStyle w:val="ListBullet"/>
      </w:pPr>
      <w:r>
        <w:t>GEN-007</w:t>
      </w:r>
    </w:p>
    <w:p>
      <w:pPr>
        <w:pStyle w:val="ListBullet"/>
      </w:pPr>
      <w:r>
        <w:t>GEN-008</w:t>
      </w:r>
    </w:p>
    <w:p>
      <w:pPr>
        <w:pStyle w:val="ListBullet"/>
      </w:pPr>
      <w:r>
        <w:t>GEN-009</w:t>
      </w:r>
    </w:p>
    <w:p>
      <w:pPr>
        <w:pStyle w:val="ListBullet"/>
      </w:pPr>
      <w:r>
        <w:t>GEN-012</w:t>
      </w:r>
    </w:p>
    <w:p>
      <w:pPr>
        <w:pStyle w:val="ListBullet"/>
      </w:pPr>
      <w:r>
        <w:t>COS-001</w:t>
      </w:r>
    </w:p>
    <w:p>
      <w:pPr>
        <w:pStyle w:val="ListBullet"/>
      </w:pPr>
      <w:r>
        <w:t>COS-003</w:t>
      </w:r>
    </w:p>
    <w:p>
      <w:pPr>
        <w:pStyle w:val="ListBullet"/>
      </w:pPr>
      <w:r>
        <w:t>COS-004</w:t>
      </w:r>
    </w:p>
    <w:p>
      <w:pPr>
        <w:pStyle w:val="ListBullet"/>
      </w:pPr>
      <w:r>
        <w:t>COS-005</w:t>
      </w:r>
    </w:p>
    <w:p>
      <w:pPr>
        <w:pStyle w:val="ListBullet"/>
      </w:pPr>
      <w:r>
        <w:t>COS-006</w:t>
      </w:r>
    </w:p>
    <w:p>
      <w:pPr>
        <w:pStyle w:val="ListBullet"/>
      </w:pPr>
      <w:r>
        <w:t>COS-007</w:t>
      </w:r>
    </w:p>
    <w:p>
      <w:pPr>
        <w:pStyle w:val="ListBullet"/>
      </w:pPr>
      <w:r>
        <w:t>COS-008</w:t>
      </w:r>
    </w:p>
    <w:p>
      <w:pPr>
        <w:pStyle w:val="ListBullet"/>
      </w:pPr>
      <w:r>
        <w:t>COS-009</w:t>
      </w:r>
    </w:p>
    <w:p>
      <w:pPr>
        <w:pStyle w:val="ListBullet"/>
      </w:pPr>
      <w:r>
        <w:t>COS-010</w:t>
      </w:r>
    </w:p>
    <w:p>
      <w:pPr>
        <w:pStyle w:val="ListBullet"/>
      </w:pPr>
      <w:r>
        <w:t>KGEN_CANON_MASTER.json</w:t>
      </w:r>
    </w:p>
    <w:p>
      <w:pPr>
        <w:pStyle w:val="ListBullet"/>
      </w:pPr>
      <w:r>
        <w:t>KGEN_RUNTIME_INDEX.json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Chapter 1 / Runtime Introduction</w:t>
      </w:r>
    </w:p>
    <w:p>
      <w:pPr>
        <w:pStyle w:val="ListNumber"/>
      </w:pPr>
      <w:r>
        <w:t>Chapter 2 / Core Philosophy</w:t>
      </w:r>
    </w:p>
    <w:p>
      <w:pPr>
        <w:pStyle w:val="ListNumber"/>
      </w:pPr>
      <w:r>
        <w:t>Chapter 3 / Definitions</w:t>
      </w:r>
    </w:p>
    <w:p>
      <w:pPr>
        <w:pStyle w:val="ListNumber"/>
      </w:pPr>
      <w:r>
        <w:t>Chapter 4 / Source Authority</w:t>
      </w:r>
    </w:p>
    <w:p>
      <w:pPr>
        <w:pStyle w:val="ListNumber"/>
      </w:pPr>
      <w:r>
        <w:t>Chapter 5 / Architecture</w:t>
      </w:r>
    </w:p>
    <w:p>
      <w:pPr>
        <w:pStyle w:val="ListNumber"/>
      </w:pPr>
      <w:r>
        <w:t>Chapter 6 / Lifecycle</w:t>
      </w:r>
    </w:p>
    <w:p>
      <w:pPr>
        <w:pStyle w:val="ListNumber"/>
      </w:pPr>
      <w:r>
        <w:t>Chapter 7 / Inputs</w:t>
      </w:r>
    </w:p>
    <w:p>
      <w:pPr>
        <w:pStyle w:val="ListNumber"/>
      </w:pPr>
      <w:r>
        <w:t>Chapter 8 / Outputs</w:t>
      </w:r>
    </w:p>
    <w:p>
      <w:pPr>
        <w:pStyle w:val="ListNumber"/>
      </w:pPr>
      <w:r>
        <w:t>Chapter 9 / Rules</w:t>
      </w:r>
    </w:p>
    <w:p>
      <w:pPr>
        <w:pStyle w:val="ListNumber"/>
      </w:pPr>
      <w:r>
        <w:t>Chapter 10 / Economy Integration</w:t>
      </w:r>
    </w:p>
    <w:p>
      <w:pPr>
        <w:pStyle w:val="ListNumber"/>
      </w:pPr>
      <w:r>
        <w:t>Chapter 11 / AI Integration</w:t>
      </w:r>
    </w:p>
    <w:p>
      <w:pPr>
        <w:pStyle w:val="ListNumber"/>
      </w:pPr>
      <w:r>
        <w:t>Chapter 12 / Implementation Protocol</w:t>
      </w:r>
    </w:p>
    <w:p>
      <w:pPr>
        <w:pStyle w:val="ListNumber"/>
      </w:pPr>
      <w:r>
        <w:t>Chapter 13 / Case Study</w:t>
      </w:r>
    </w:p>
    <w:p>
      <w:pPr>
        <w:pStyle w:val="ListNumber"/>
      </w:pPr>
      <w:r>
        <w:t>Chapter 14 / Limitations and Risks</w:t>
      </w:r>
    </w:p>
    <w:p>
      <w:pPr>
        <w:pStyle w:val="ListNumber"/>
      </w:pPr>
      <w:r>
        <w:t>Chapter 15 / Appendix and Revision History</w:t>
      </w:r>
    </w:p>
    <w:p>
      <w:pPr>
        <w:pStyle w:val="Heading1"/>
      </w:pPr>
      <w:r>
        <w:t>Official Canon Snapshot</w:t>
      </w:r>
    </w:p>
    <w:p>
      <w:pPr>
        <w:spacing w:after="80"/>
      </w:pPr>
      <w:r>
        <w:t>KGEN 是 Universe Civilization Operating System。價格即座標，市場即宇宙，程式即生命，文明可演化，AI、DNA 與 GA 也可演化。</w:t>
      </w:r>
    </w:p>
    <w:p>
      <w:pPr>
        <w:spacing w:after="80"/>
      </w:pPr>
      <w:r>
        <w:t>Universe → Civilization → World → Temple → Land → Building → App → AI → DNA → Runtime → Code</w:t>
      </w:r>
    </w:p>
    <w:p>
      <w:pPr>
        <w:spacing w:after="80"/>
      </w:pPr>
      <w:r>
        <w:t>Universe → Civilization → World → Temple → Land → Building → NPC → AI → Module → DNA → Function → Code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民宅可演化為商店、交易所、神殿服務節點。</w:t>
      </w:r>
    </w:p>
    <w:p>
      <w:pPr>
        <w:pStyle w:val="ListBullet"/>
      </w:pPr>
      <w:r>
        <w:t>土地可探索、可建設、可交易、可租賃、可戰爭取得、可自由市場轉讓。</w:t>
      </w:r>
    </w:p>
    <w:p>
      <w:pPr>
        <w:pStyle w:val="ListBullet"/>
      </w:pPr>
      <w:r>
        <w:t>創世者不販售所有土地。</w:t>
      </w:r>
    </w:p>
    <w:p>
      <w:pPr>
        <w:pStyle w:val="ListBullet"/>
      </w:pPr>
      <w:r>
        <w:t>全部土地初始為 Wild Land。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App 可交易、組裝、合成、拆解、升級、租賃、繁殖、演化。</w:t>
      </w:r>
    </w:p>
    <w:p>
      <w:pPr>
        <w:pStyle w:val="ListBullet"/>
      </w:pPr>
      <w:r>
        <w:t>AI 是生命器官，可成長、可治理、可接入 Runtime。</w:t>
      </w:r>
    </w:p>
    <w:p>
      <w:pPr>
        <w:pStyle w:val="ListBullet"/>
      </w:pPr>
      <w:r>
        <w:t>DNA / GA 是生命與策略演化核心。</w:t>
      </w:r>
    </w:p>
    <w:p>
      <w:pPr>
        <w:pStyle w:val="ListBullet"/>
      </w:pPr>
      <w:r>
        <w:t>11520 花果山交易所是 App、土地、神殿、AI、DNA、文明資產的交易中心。</w:t>
      </w:r>
    </w:p>
    <w:p>
      <w:pPr>
        <w:pStyle w:val="ListBullet"/>
      </w:pPr>
      <w:r>
        <w:t>神殿可連結實體店面、實體服務、實體商店、實體信仰據點。</w:t>
      </w:r>
    </w:p>
    <w:p>
      <w:pPr>
        <w:pStyle w:val="ListBullet"/>
      </w:pPr>
      <w:r>
        <w:t>民宅、商店、神殿、交易所都能演化成長。</w:t>
      </w:r>
    </w:p>
    <w:p>
      <w:pPr>
        <w:pStyle w:val="Heading1"/>
      </w:pPr>
      <w:r>
        <w:t>Economy Loop</w:t>
      </w:r>
    </w:p>
    <w:p>
      <w:pPr>
        <w:spacing w:after="80"/>
      </w:pPr>
      <w:r>
        <w:t>探索 → 資源 → 土地 → 民宅 → 商店 → App → AI → DNA → 交易 → KGEN → 神殿 → 文明科技 → 文明戰爭 → 新土地 → 再探索</w:t>
      </w:r>
    </w:p>
    <w:p>
      <w:pPr>
        <w:pStyle w:val="Heading1"/>
      </w:pPr>
      <w:r>
        <w:t>KGEN Token Facts</w:t>
      </w:r>
    </w:p>
    <w:p>
      <w:r>
        <w:t>| Item | Official Value |</w:t>
      </w:r>
    </w:p>
    <w:p>
      <w:r>
        <w:t>|---|---|</w:t>
      </w:r>
    </w:p>
    <w:p>
      <w:r>
        <w:t>| name | KLINE GENESIS |</w:t>
      </w:r>
    </w:p>
    <w:p>
      <w:r>
        <w:t>| symbol | KGEN |</w:t>
      </w:r>
    </w:p>
    <w:p>
      <w:r>
        <w:t>| chain | BNB Smart Chain |</w:t>
      </w:r>
    </w:p>
    <w:p>
      <w:r>
        <w:t>| standard | BEP-20 |</w:t>
      </w:r>
    </w:p>
    <w:p>
      <w:r>
        <w:t>| total_supply | 72,000,000 KGEN |</w:t>
      </w:r>
    </w:p>
    <w:p>
      <w:r>
        <w:t>| decimals | 18 |</w:t>
      </w:r>
    </w:p>
    <w:p>
      <w:r>
        <w:t>| contract | 0xBA3d3810e58735cb6813bC1CDc5458C0d71432Be |</w:t>
      </w:r>
    </w:p>
    <w:p>
      <w:r>
        <w:t>| tax | 0.30% only on AMM buy/sell |</w:t>
      </w:r>
    </w:p>
    <w:p>
      <w:r>
        <w:t>| burn | 0.10% |</w:t>
      </w:r>
    </w:p>
    <w:p>
      <w:r>
        <w:t>| bank | 0.10% |</w:t>
      </w:r>
    </w:p>
    <w:p>
      <w:r>
        <w:t>| reward | 0.05% |</w:t>
      </w:r>
    </w:p>
    <w:p>
      <w:r>
        <w:t>| auto_lp | 0.05% |</w:t>
      </w:r>
    </w:p>
    <w:p>
      <w:r>
        <w:t>| wallet_to_wallet | No tax |</w:t>
      </w:r>
    </w:p>
    <w:p>
      <w:r>
        <w:t>| fair_launch | No ICO / No IEO / No Presale |</w:t>
      </w:r>
    </w:p>
    <w:p>
      <w:pPr>
        <w:pStyle w:val="Heading1"/>
      </w:pPr>
      <w:r>
        <w:t>Official Links</w:t>
      </w:r>
    </w:p>
    <w:p>
      <w:pPr>
        <w:pStyle w:val="ListBullet"/>
      </w:pPr>
      <w:r>
        <w:t>Website: https://klineodyssey.github.io/kline-odyssey/</w:t>
      </w:r>
    </w:p>
    <w:p>
      <w:pPr>
        <w:pStyle w:val="ListBullet"/>
      </w:pPr>
      <w:r>
        <w:t>GitHub: https://github.com/klineodyssey/kline-odyssey</w:t>
      </w:r>
    </w:p>
    <w:p>
      <w:pPr>
        <w:pStyle w:val="ListBullet"/>
      </w:pPr>
      <w:r>
        <w:t>BscScan: https://bscscan.com/token/0xBA3d3810e58735cb6813bC1CDc5458C0d71432Be</w:t>
      </w:r>
    </w:p>
    <w:p>
      <w:pPr>
        <w:pStyle w:val="ListBullet"/>
      </w:pPr>
      <w:r>
        <w:t>GeckoTerminal: https://www.geckoterminal.com/bsc/pools/0xf36640d7327b53ba3d7fcc1d98dfc1b85574b6c2</w:t>
      </w:r>
    </w:p>
    <w:p>
      <w:pPr>
        <w:pStyle w:val="ListBullet"/>
      </w:pPr>
      <w:r>
        <w:t>Telegram: https://t.me/klineodyssey</w:t>
      </w:r>
    </w:p>
    <w:p>
      <w:pPr>
        <w:pStyle w:val="ListBullet"/>
      </w:pPr>
      <w:r>
        <w:t>X: https://x.com/klineodyssey</w:t>
      </w:r>
    </w:p>
    <w:p>
      <w:pPr>
        <w:pStyle w:val="ListBullet"/>
      </w:pPr>
      <w:r>
        <w:t>YouTube: https://www.youtube.com/@klineodyssey</w:t>
      </w:r>
    </w:p>
    <w:p>
      <w:pPr>
        <w:pStyle w:val="ListBullet"/>
      </w:pPr>
      <w:r>
        <w:t>Whitepaper FINAL: docs/physics/final-whitepaper/KGEN_Universe_Physics_Runtime_V4.0_OFFICIAL_WHITEPAPER_FINAL.pdf</w:t>
      </w:r>
    </w:p>
    <w:p>
      <w:pPr>
        <w:pStyle w:val="ListBullet"/>
      </w:pPr>
      <w:r>
        <w:t>Genesis Library: KGEN-Genesis/</w:t>
      </w:r>
    </w:p>
    <w:p>
      <w:pPr>
        <w:pStyle w:val="Heading1"/>
      </w:pPr>
      <w:r>
        <w:t>Chapter 1 / Runtime Introduction</w:t>
      </w:r>
    </w:p>
    <w:p>
      <w:pPr>
        <w:spacing w:after="80"/>
      </w:pPr>
      <w:r>
        <w:t>KGEN App Organism Runtime 是 KGEN Runtime Library V1.0 的正式運作文件。本冊的任務是把 Genesis Library 的 Canon 轉成可執行的 Runtime 規則，並維持 Draft for Review 狀態以接受後續審查。App 不再是一次性工具，而是具備 DNA、AI、等級、技能、權限與生命週期的可治理物件。 本冊不修改 Boot、不覆蓋 Runtime CURRENT，也不變更任何合約或神殿程式。</w:t>
      </w:r>
    </w:p>
    <w:p>
      <w:pPr>
        <w:pStyle w:val="Heading1"/>
      </w:pPr>
      <w:r>
        <w:t>Chapter 2 / Core Philosophy</w:t>
      </w:r>
    </w:p>
    <w:p>
      <w:pPr>
        <w:spacing w:after="80"/>
      </w:pPr>
      <w:r>
        <w:t>本 Runtime 的哲學是：生命先於工具，文明先於頁面，規則先於功能。App 生命體 Runtime 必須把每個資料、介面、事件與玩家行為放回生命鏈與經濟閉環中，而不是把它們拆成彼此無關的功能。</w:t>
      </w:r>
    </w:p>
    <w:p>
      <w:pPr>
        <w:pStyle w:val="Heading1"/>
      </w:pPr>
      <w:r>
        <w:t>Chapter 3 / Definitions</w:t>
      </w:r>
    </w:p>
    <w:p>
      <w:pPr>
        <w:spacing w:after="80"/>
      </w:pPr>
      <w:r>
        <w:t>本冊使用的核心定義包含：Runtime 是可被 AI、前端與文件共同讀取的生命規則；Module 是 Runtime 的器官；Function 是器官細胞；DNA 是演化記憶；GA 是策略搜尋與適應規則。領域詞包括：App Organism, App DNA, Lifecycle, Marketplace。</w:t>
      </w:r>
    </w:p>
    <w:p>
      <w:pPr>
        <w:pStyle w:val="Heading1"/>
      </w:pPr>
      <w:r>
        <w:t>Chapter 4 / Source Authority</w:t>
      </w:r>
    </w:p>
    <w:p>
      <w:pPr>
        <w:spacing w:after="80"/>
      </w:pPr>
      <w:r>
        <w:t>本 Runtime 依序服從 PRIMEFORGE_GENESIS_BOOT_SEQUENCE_V1_4.md、Runtime CURRENT、Universe Map、AGENTS.md、Genesis Library、V4.0 Final Whitepaper 與 KGEN V7.5.2 合約。若本冊與上層來源衝突，以上層來源為準。</w:t>
      </w:r>
    </w:p>
    <w:p>
      <w:pPr>
        <w:pStyle w:val="Heading1"/>
      </w:pPr>
      <w:r>
        <w:t>Chapter 5 / Architecture</w:t>
      </w:r>
    </w:p>
    <w:p>
      <w:pPr>
        <w:spacing w:after="80"/>
      </w:pPr>
      <w:r>
        <w:t>KGEN App Organism Runtime 在架構上連結 Universe → Civilization → World → Temple → Land → Building → App → AI → DNA → Runtime → Code。輸入層是 Canon 與 Universe Map，運算層是 Runtime，輸出層是神殿、土地、App、AI、交易與文明治理。</w:t>
      </w:r>
    </w:p>
    <w:p>
      <w:pPr>
        <w:pStyle w:val="Heading1"/>
      </w:pPr>
      <w:r>
        <w:t>Chapter 6 / Lifecycle</w:t>
      </w:r>
    </w:p>
    <w:p>
      <w:pPr>
        <w:spacing w:after="80"/>
      </w:pPr>
      <w:r>
        <w:t>任何 Runtime 物件都必須有出生、啟動、讀取、執行、觀測、升級、治理與封存狀態。正式狀態不得用檔名附加 v2、final、patch、hotfix、stable 等方式分裂；版本資訊應寫入文件內容或 metadata。</w:t>
      </w:r>
    </w:p>
    <w:p>
      <w:pPr>
        <w:pStyle w:val="Heading1"/>
      </w:pPr>
      <w:r>
        <w:t>Chapter 7 / Inputs</w:t>
      </w:r>
    </w:p>
    <w:p>
      <w:pPr>
        <w:spacing w:after="80"/>
      </w:pPr>
      <w:r>
        <w:t>輸入資料包含 Document ID、Universe coordinate、templeId、landId、appId、aiPolicy、dnaGenome、economyEvent 與官方 Token facts。所有輸入都必須可追溯到 Canon 或 KGEN-Canon 的 machine-readable 索引。</w:t>
      </w:r>
    </w:p>
    <w:p>
      <w:pPr>
        <w:pStyle w:val="Heading1"/>
      </w:pPr>
      <w:r>
        <w:t>Chapter 8 / Outputs</w:t>
      </w:r>
    </w:p>
    <w:p>
      <w:pPr>
        <w:spacing w:after="80"/>
      </w:pPr>
      <w:r>
        <w:t>輸出結果包含 Runtime state、validation report、front-end view model、AI instruction、SDK schema、document index 與 Pages public URL。輸出必須標明來源、版本、限制與風險聲明。</w:t>
      </w:r>
    </w:p>
    <w:p>
      <w:pPr>
        <w:pStyle w:val="Heading1"/>
      </w:pPr>
      <w:r>
        <w:t>Chapter 9 / Rules</w:t>
      </w:r>
    </w:p>
    <w:p>
      <w:pPr>
        <w:spacing w:after="80"/>
      </w:pPr>
      <w:r>
        <w:t>本冊強制執行 Canon：一圖一神殿。; 一神殿一生命。; 一土地一民宅。; 一民宅一商店。; 民宅可演化為商店、交易所、神殿服務節點。; 土地可探索、可建設、可交易、可租賃、可戰爭取得、可自由市場轉讓。; 創世者不販售所有土地。; 全部土地初始為 Wild Land。 這些規則不能被方便性設計或短期前端需求覆蓋。</w:t>
      </w:r>
    </w:p>
    <w:p>
      <w:pPr>
        <w:pStyle w:val="Heading1"/>
      </w:pPr>
      <w:r>
        <w:t>Chapter 10 / Economy Integration</w:t>
      </w:r>
    </w:p>
    <w:p>
      <w:pPr>
        <w:spacing w:after="80"/>
      </w:pPr>
      <w:r>
        <w:t>所有 Runtime 都必須能回到經濟閉環：探索 → 資源 → 土地 → 民宅 → 商店 → App → AI → DNA → 交易 → KGEN → 神殿 → 文明科技 → 文明戰爭 → 新土地 → 再探索。如果一個功能無法說明如何進入或離開閉環，就只能列為實驗性資料，不得成為正式 Runtime。</w:t>
      </w:r>
    </w:p>
    <w:p>
      <w:pPr>
        <w:pStyle w:val="Heading1"/>
      </w:pPr>
      <w:r>
        <w:t>Chapter 11 / AI Integration</w:t>
      </w:r>
    </w:p>
    <w:p>
      <w:pPr>
        <w:spacing w:after="80"/>
      </w:pPr>
      <w:r>
        <w:t>AI 可以讀取、整理、生成文件、檢查連結、驗證 JSON 與提出修正，但 AI 不得修改 Canon，不得自行新增正式 Runtime 版本，不得破壞 Boot、Runtime CURRENT、contracts、12345、wallet 或 bridge。</w:t>
      </w:r>
    </w:p>
    <w:p>
      <w:pPr>
        <w:pStyle w:val="Heading1"/>
      </w:pPr>
      <w:r>
        <w:t>Chapter 12 / Implementation Protocol</w:t>
      </w:r>
    </w:p>
    <w:p>
      <w:pPr>
        <w:spacing w:after="80"/>
      </w:pPr>
      <w:r>
        <w:t>新增或更新 Runtime 時，必須先檢查既有同功能檔案，再建立 Markdown、DOCX、PDF、metadata.json、assets/README、索引與 CHANGELOG。所有文件更新採累積完整版，不採只保留差異的版本。</w:t>
      </w:r>
    </w:p>
    <w:p>
      <w:pPr>
        <w:pStyle w:val="Heading1"/>
      </w:pPr>
      <w:r>
        <w:t>Chapter 13 / Case Study</w:t>
      </w:r>
    </w:p>
    <w:p>
      <w:pPr>
        <w:spacing w:after="80"/>
      </w:pPr>
      <w:r>
        <w:t>一個交易儀表板 App 可以先作為民宅商店服務，再升級為神殿節點外掛，最後進入 11520 成為可租賃或交易的文明資產。 這個案例說明 Runtime 必須同時照顧玩家體驗、文明邏輯、資料一致性、風險揭露與未來擴充。</w:t>
      </w:r>
    </w:p>
    <w:p>
      <w:pPr>
        <w:pStyle w:val="Heading1"/>
      </w:pPr>
      <w:r>
        <w:t>Chapter 14 / Limitations and Risks</w:t>
      </w:r>
    </w:p>
    <w:p>
      <w:pPr>
        <w:spacing w:after="80"/>
      </w:pPr>
      <w:r>
        <w:t>本文件是設計與 Runtime 規格，不是投資承諾、收益保證或部署聲明。所有鏈上互動、交易、錢包、LP、稅率與資產價格均有風險。未完成的功能必須以狀態標示，不可讓玩家誤以為已正式接通。</w:t>
      </w:r>
    </w:p>
    <w:p>
      <w:pPr>
        <w:pStyle w:val="Heading1"/>
      </w:pPr>
      <w:r>
        <w:t>Chapter 15 / Appendix and Revision History</w:t>
      </w:r>
    </w:p>
    <w:p>
      <w:pPr>
        <w:spacing w:after="80"/>
      </w:pPr>
      <w:r>
        <w:t>V1.0 於 2026-07-09 建立，狀態為 Draft for Review。本冊後續更新必須保留歷史內容、更新 metadata、同步 DOCX/PDF、更新 KGEN-Canon 與 KGEN_MASTER_LIBRARY_INDEX.md。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