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SDK-006 KGEN AI Runtime API / AI Runtime API</w:t>
      </w:r>
    </w:p>
    <w:p>
      <w:pPr>
        <w:spacing w:after="80"/>
      </w:pPr>
      <w:r>
        <w:t>Version: V1.0</w:t>
      </w:r>
    </w:p>
    <w:p>
      <w:pPr>
        <w:spacing w:after="80"/>
      </w:pPr>
      <w:r>
        <w:t>Status: Draft for Review</w:t>
      </w:r>
    </w:p>
    <w:p>
      <w:pPr>
        <w:spacing w:after="80"/>
      </w:pPr>
      <w:r>
        <w:t>Level: L5 Implementation</w:t>
      </w:r>
    </w:p>
    <w:p>
      <w:pPr>
        <w:spacing w:after="80"/>
      </w:pPr>
      <w:r>
        <w:t>Author: PrimeForge / 樂天帝 ⌖</w:t>
      </w:r>
    </w:p>
    <w:p>
      <w:pPr>
        <w:pStyle w:val="Heading1"/>
      </w:pPr>
      <w:r>
        <w:t>Publication Metadata</w:t>
      </w:r>
    </w:p>
    <w:p>
      <w:r>
        <w:t>| Item | Value |</w:t>
      </w:r>
    </w:p>
    <w:p>
      <w:r>
        <w:t>|---|---|</w:t>
      </w:r>
    </w:p>
    <w:p>
      <w:r>
        <w:t>| Document ID | SDK-006 |</w:t>
      </w:r>
    </w:p>
    <w:p>
      <w:r>
        <w:t>| UUID | 7c4ff189-31c0-528f-8ad7-ce1f015dc013 |</w:t>
      </w:r>
    </w:p>
    <w:p>
      <w:r>
        <w:t>| Title | KGEN AI Runtime API |</w:t>
      </w:r>
    </w:p>
    <w:p>
      <w:r>
        <w:t>| Version | V1.0 |</w:t>
      </w:r>
    </w:p>
    <w:p>
      <w:r>
        <w:t>| Status | Draft for Review |</w:t>
      </w:r>
    </w:p>
    <w:p>
      <w:r>
        <w:t>| Level | L5 Implementation |</w:t>
      </w:r>
    </w:p>
    <w:p>
      <w:r>
        <w:t>| Author | PrimeForge / 樂天帝 ⌖ |</w:t>
      </w:r>
    </w:p>
    <w:p>
      <w:r>
        <w:t>| Maintainer | KLINE ODYSSEY / PrimeForge |</w:t>
      </w:r>
    </w:p>
    <w:p>
      <w:r>
        <w:t>| GitHub Path | KGEN-SDK/SDK-006_AI_Runtime_API/KGEN_AI_Runtime_API_V1.0.md |</w:t>
      </w:r>
    </w:p>
    <w:p>
      <w:r>
        <w:t>| Last Update | 2026-07-09 |</w:t>
      </w:r>
    </w:p>
    <w:p>
      <w:pPr>
        <w:pStyle w:val="Heading1"/>
      </w:pPr>
      <w:r>
        <w:t>Dependencies</w:t>
      </w:r>
    </w:p>
    <w:p>
      <w:pPr>
        <w:pStyle w:val="ListBullet"/>
      </w:pPr>
      <w:r>
        <w:t>README.md</w:t>
      </w:r>
    </w:p>
    <w:p>
      <w:pPr>
        <w:pStyle w:val="ListBullet"/>
      </w:pPr>
      <w:r>
        <w:t>PRIMEFORGE_GENESIS_BOOT_SEQUENCE_V1_4.md</w:t>
      </w:r>
    </w:p>
    <w:p>
      <w:pPr>
        <w:pStyle w:val="ListBullet"/>
      </w:pPr>
      <w:r>
        <w:t>docs/physics/KGEN_Universe_Physics_Runtime_CURRENT.md</w:t>
      </w:r>
    </w:p>
    <w:p>
      <w:pPr>
        <w:pStyle w:val="ListBullet"/>
      </w:pPr>
      <w:r>
        <w:t>docs/maps/UniverseMap_V10_2_DISTANCE_COMPLETE_ALL_POINTS.json</w:t>
      </w:r>
    </w:p>
    <w:p>
      <w:pPr>
        <w:pStyle w:val="ListBullet"/>
      </w:pPr>
      <w:r>
        <w:t>docs/physics/final-whitepaper/KGEN_Universe_Physics_Runtime_V4.0_OFFICIAL_WHITEPAPER_FINAL.pdf</w:t>
      </w:r>
    </w:p>
    <w:p>
      <w:pPr>
        <w:pStyle w:val="ListBullet"/>
      </w:pPr>
      <w:r>
        <w:t>KGEN/contracts/KGEN_Token_V7_5_2.sol</w:t>
      </w:r>
    </w:p>
    <w:p>
      <w:pPr>
        <w:pStyle w:val="ListBullet"/>
      </w:pPr>
      <w:r>
        <w:t>KGEN-Genesis/</w:t>
      </w:r>
    </w:p>
    <w:p>
      <w:pPr>
        <w:pStyle w:val="Heading1"/>
      </w:pPr>
      <w:r>
        <w:t>Related Documents</w:t>
      </w:r>
    </w:p>
    <w:p>
      <w:pPr>
        <w:pStyle w:val="ListBullet"/>
      </w:pPr>
      <w:r>
        <w:t>GEN-001</w:t>
      </w:r>
    </w:p>
    <w:p>
      <w:pPr>
        <w:pStyle w:val="ListBullet"/>
      </w:pPr>
      <w:r>
        <w:t>GEN-002</w:t>
      </w:r>
    </w:p>
    <w:p>
      <w:pPr>
        <w:pStyle w:val="ListBullet"/>
      </w:pPr>
      <w:r>
        <w:t>GEN-003</w:t>
      </w:r>
    </w:p>
    <w:p>
      <w:pPr>
        <w:pStyle w:val="ListBullet"/>
      </w:pPr>
      <w:r>
        <w:t>GEN-004</w:t>
      </w:r>
    </w:p>
    <w:p>
      <w:pPr>
        <w:pStyle w:val="ListBullet"/>
      </w:pPr>
      <w:r>
        <w:t>GEN-006</w:t>
      </w:r>
    </w:p>
    <w:p>
      <w:pPr>
        <w:pStyle w:val="ListBullet"/>
      </w:pPr>
      <w:r>
        <w:t>GEN-007</w:t>
      </w:r>
    </w:p>
    <w:p>
      <w:pPr>
        <w:pStyle w:val="ListBullet"/>
      </w:pPr>
      <w:r>
        <w:t>GEN-008</w:t>
      </w:r>
    </w:p>
    <w:p>
      <w:pPr>
        <w:pStyle w:val="ListBullet"/>
      </w:pPr>
      <w:r>
        <w:t>GEN-009</w:t>
      </w:r>
    </w:p>
    <w:p>
      <w:pPr>
        <w:pStyle w:val="ListBullet"/>
      </w:pPr>
      <w:r>
        <w:t>GEN-012</w:t>
      </w:r>
    </w:p>
    <w:p>
      <w:pPr>
        <w:pStyle w:val="ListBullet"/>
      </w:pPr>
      <w:r>
        <w:t>SDK-001</w:t>
      </w:r>
    </w:p>
    <w:p>
      <w:pPr>
        <w:pStyle w:val="ListBullet"/>
      </w:pPr>
      <w:r>
        <w:t>SDK-002</w:t>
      </w:r>
    </w:p>
    <w:p>
      <w:pPr>
        <w:pStyle w:val="ListBullet"/>
      </w:pPr>
      <w:r>
        <w:t>SDK-003</w:t>
      </w:r>
    </w:p>
    <w:p>
      <w:pPr>
        <w:pStyle w:val="ListBullet"/>
      </w:pPr>
      <w:r>
        <w:t>SDK-004</w:t>
      </w:r>
    </w:p>
    <w:p>
      <w:pPr>
        <w:pStyle w:val="ListBullet"/>
      </w:pPr>
      <w:r>
        <w:t>SDK-005</w:t>
      </w:r>
    </w:p>
    <w:p>
      <w:pPr>
        <w:pStyle w:val="ListBullet"/>
      </w:pPr>
      <w:r>
        <w:t>SDK-007</w:t>
      </w:r>
    </w:p>
    <w:p>
      <w:pPr>
        <w:pStyle w:val="ListBullet"/>
      </w:pPr>
      <w:r>
        <w:t>SDK-008</w:t>
      </w:r>
    </w:p>
    <w:p>
      <w:pPr>
        <w:pStyle w:val="ListBullet"/>
      </w:pPr>
      <w:r>
        <w:t>SDK-009</w:t>
      </w:r>
    </w:p>
    <w:p>
      <w:pPr>
        <w:pStyle w:val="ListBullet"/>
      </w:pPr>
      <w:r>
        <w:t>SDK-010</w:t>
      </w:r>
    </w:p>
    <w:p>
      <w:pPr>
        <w:pStyle w:val="ListBullet"/>
      </w:pPr>
      <w:r>
        <w:t>KGEN_CANON_MASTER.json</w:t>
      </w:r>
    </w:p>
    <w:p>
      <w:pPr>
        <w:pStyle w:val="ListBullet"/>
      </w:pPr>
      <w:r>
        <w:t>KGEN_SDK_INDEX.json</w:t>
      </w:r>
    </w:p>
    <w:p>
      <w:pPr>
        <w:pStyle w:val="Heading1"/>
      </w:pPr>
      <w:r>
        <w:t>Table of Contents</w:t>
      </w:r>
    </w:p>
    <w:p>
      <w:pPr>
        <w:pStyle w:val="ListNumber"/>
      </w:pPr>
      <w:r>
        <w:t>Chapter 1 / SDK Introduction</w:t>
      </w:r>
    </w:p>
    <w:p>
      <w:pPr>
        <w:pStyle w:val="ListNumber"/>
      </w:pPr>
      <w:r>
        <w:t>Chapter 2 / API Philosophy</w:t>
      </w:r>
    </w:p>
    <w:p>
      <w:pPr>
        <w:pStyle w:val="ListNumber"/>
      </w:pPr>
      <w:r>
        <w:t>Chapter 3 / Entity Definition</w:t>
      </w:r>
    </w:p>
    <w:p>
      <w:pPr>
        <w:pStyle w:val="ListNumber"/>
      </w:pPr>
      <w:r>
        <w:t>Chapter 4 / Canonical Sources</w:t>
      </w:r>
    </w:p>
    <w:p>
      <w:pPr>
        <w:pStyle w:val="ListNumber"/>
      </w:pPr>
      <w:r>
        <w:t>Chapter 5 / JSON Schema</w:t>
      </w:r>
    </w:p>
    <w:p>
      <w:pPr>
        <w:pStyle w:val="ListNumber"/>
      </w:pPr>
      <w:r>
        <w:t>Chapter 6 / TypeScript Interface</w:t>
      </w:r>
    </w:p>
    <w:p>
      <w:pPr>
        <w:pStyle w:val="ListNumber"/>
      </w:pPr>
      <w:r>
        <w:t>Chapter 7 / Example Payload</w:t>
      </w:r>
    </w:p>
    <w:p>
      <w:pPr>
        <w:pStyle w:val="ListNumber"/>
      </w:pPr>
      <w:r>
        <w:t>Chapter 8 / Validation Flow</w:t>
      </w:r>
    </w:p>
    <w:p>
      <w:pPr>
        <w:pStyle w:val="ListNumber"/>
      </w:pPr>
      <w:r>
        <w:t>Chapter 9 / Security Boundary</w:t>
      </w:r>
    </w:p>
    <w:p>
      <w:pPr>
        <w:pStyle w:val="ListNumber"/>
      </w:pPr>
      <w:r>
        <w:t>Chapter 10 / Runtime Binding</w:t>
      </w:r>
    </w:p>
    <w:p>
      <w:pPr>
        <w:pStyle w:val="ListNumber"/>
      </w:pPr>
      <w:r>
        <w:t>Chapter 11 / Economy and Token Facts</w:t>
      </w:r>
    </w:p>
    <w:p>
      <w:pPr>
        <w:pStyle w:val="ListNumber"/>
      </w:pPr>
      <w:r>
        <w:t>Chapter 12 / AI Agent Use</w:t>
      </w:r>
    </w:p>
    <w:p>
      <w:pPr>
        <w:pStyle w:val="ListNumber"/>
      </w:pPr>
      <w:r>
        <w:t>Chapter 13 / Case Study</w:t>
      </w:r>
    </w:p>
    <w:p>
      <w:pPr>
        <w:pStyle w:val="ListNumber"/>
      </w:pPr>
      <w:r>
        <w:t>Chapter 14 / Limitations and Risks</w:t>
      </w:r>
    </w:p>
    <w:p>
      <w:pPr>
        <w:pStyle w:val="ListNumber"/>
      </w:pPr>
      <w:r>
        <w:t>Chapter 15 / Appendix and Revision History</w:t>
      </w:r>
    </w:p>
    <w:p>
      <w:pPr>
        <w:pStyle w:val="Heading1"/>
      </w:pPr>
      <w:r>
        <w:t>Official Canon Snapshot</w:t>
      </w:r>
    </w:p>
    <w:p>
      <w:pPr>
        <w:spacing w:after="80"/>
      </w:pPr>
      <w:r>
        <w:t>KGEN 是 Universe Civilization Operating System。價格即座標，市場即宇宙，程式即生命，文明可演化，AI、DNA 與 GA 也可演化。</w:t>
      </w:r>
    </w:p>
    <w:p>
      <w:pPr>
        <w:spacing w:after="80"/>
      </w:pPr>
      <w:r>
        <w:t>Universe → Civilization → World → Temple → Land → Building → App → AI → DNA → Runtime → Code</w:t>
      </w:r>
    </w:p>
    <w:p>
      <w:pPr>
        <w:spacing w:after="80"/>
      </w:pPr>
      <w:r>
        <w:t>Universe → Civilization → World → Temple → Land → Building → NPC → AI → Module → DNA → Function → Code</w:t>
      </w:r>
    </w:p>
    <w:p>
      <w:pPr>
        <w:pStyle w:val="ListBullet"/>
      </w:pPr>
      <w:r>
        <w:t>一圖一神殿。</w:t>
      </w:r>
    </w:p>
    <w:p>
      <w:pPr>
        <w:pStyle w:val="ListBullet"/>
      </w:pPr>
      <w:r>
        <w:t>一神殿一生命。</w:t>
      </w:r>
    </w:p>
    <w:p>
      <w:pPr>
        <w:pStyle w:val="ListBullet"/>
      </w:pPr>
      <w:r>
        <w:t>一土地一民宅。</w:t>
      </w:r>
    </w:p>
    <w:p>
      <w:pPr>
        <w:pStyle w:val="ListBullet"/>
      </w:pPr>
      <w:r>
        <w:t>一民宅一商店。</w:t>
      </w:r>
    </w:p>
    <w:p>
      <w:pPr>
        <w:pStyle w:val="ListBullet"/>
      </w:pPr>
      <w:r>
        <w:t>民宅可演化為商店、交易所、神殿服務節點。</w:t>
      </w:r>
    </w:p>
    <w:p>
      <w:pPr>
        <w:pStyle w:val="ListBullet"/>
      </w:pPr>
      <w:r>
        <w:t>土地可探索、可建設、可交易、可租賃、可戰爭取得、可自由市場轉讓。</w:t>
      </w:r>
    </w:p>
    <w:p>
      <w:pPr>
        <w:pStyle w:val="ListBullet"/>
      </w:pPr>
      <w:r>
        <w:t>創世者不販售所有土地。</w:t>
      </w:r>
    </w:p>
    <w:p>
      <w:pPr>
        <w:pStyle w:val="ListBullet"/>
      </w:pPr>
      <w:r>
        <w:t>全部土地初始為 Wild Land。</w:t>
      </w:r>
    </w:p>
    <w:p>
      <w:pPr>
        <w:pStyle w:val="ListBullet"/>
      </w:pPr>
      <w:r>
        <w:t>App 不是工具，App 是生命。</w:t>
      </w:r>
    </w:p>
    <w:p>
      <w:pPr>
        <w:pStyle w:val="ListBullet"/>
      </w:pPr>
      <w:r>
        <w:t>App 可交易、組裝、合成、拆解、升級、租賃、繁殖、演化。</w:t>
      </w:r>
    </w:p>
    <w:p>
      <w:pPr>
        <w:pStyle w:val="ListBullet"/>
      </w:pPr>
      <w:r>
        <w:t>AI 是生命器官，可成長、可治理、可接入 Runtime。</w:t>
      </w:r>
    </w:p>
    <w:p>
      <w:pPr>
        <w:pStyle w:val="ListBullet"/>
      </w:pPr>
      <w:r>
        <w:t>DNA / GA 是生命與策略演化核心。</w:t>
      </w:r>
    </w:p>
    <w:p>
      <w:pPr>
        <w:pStyle w:val="ListBullet"/>
      </w:pPr>
      <w:r>
        <w:t>11520 花果山交易所是 App、土地、神殿、AI、DNA、文明資產的交易中心。</w:t>
      </w:r>
    </w:p>
    <w:p>
      <w:pPr>
        <w:pStyle w:val="ListBullet"/>
      </w:pPr>
      <w:r>
        <w:t>神殿可連結實體店面、實體服務、實體商店、實體信仰據點。</w:t>
      </w:r>
    </w:p>
    <w:p>
      <w:pPr>
        <w:pStyle w:val="ListBullet"/>
      </w:pPr>
      <w:r>
        <w:t>民宅、商店、神殿、交易所都能演化成長。</w:t>
      </w:r>
    </w:p>
    <w:p>
      <w:pPr>
        <w:pStyle w:val="Heading1"/>
      </w:pPr>
      <w:r>
        <w:t>Economy Loop</w:t>
      </w:r>
    </w:p>
    <w:p>
      <w:pPr>
        <w:spacing w:after="80"/>
      </w:pPr>
      <w:r>
        <w:t>探索 → 資源 → 土地 → 民宅 → 商店 → App → AI → DNA → 交易 → KGEN → 神殿 → 文明科技 → 文明戰爭 → 新土地 → 再探索</w:t>
      </w:r>
    </w:p>
    <w:p>
      <w:pPr>
        <w:pStyle w:val="Heading1"/>
      </w:pPr>
      <w:r>
        <w:t>KGEN Token Facts</w:t>
      </w:r>
    </w:p>
    <w:p>
      <w:r>
        <w:t>| Item | Official Value |</w:t>
      </w:r>
    </w:p>
    <w:p>
      <w:r>
        <w:t>|---|---|</w:t>
      </w:r>
    </w:p>
    <w:p>
      <w:r>
        <w:t>| name | KLINE GENESIS |</w:t>
      </w:r>
    </w:p>
    <w:p>
      <w:r>
        <w:t>| symbol | KGEN |</w:t>
      </w:r>
    </w:p>
    <w:p>
      <w:r>
        <w:t>| chain | BNB Smart Chain |</w:t>
      </w:r>
    </w:p>
    <w:p>
      <w:r>
        <w:t>| standard | BEP-20 |</w:t>
      </w:r>
    </w:p>
    <w:p>
      <w:r>
        <w:t>| total_supply | 72,000,000 KGEN |</w:t>
      </w:r>
    </w:p>
    <w:p>
      <w:r>
        <w:t>| decimals | 18 |</w:t>
      </w:r>
    </w:p>
    <w:p>
      <w:r>
        <w:t>| contract | 0xBA3d3810e58735cb6813bC1CDc5458C0d71432Be |</w:t>
      </w:r>
    </w:p>
    <w:p>
      <w:r>
        <w:t>| tax | 0.30% only on AMM buy/sell |</w:t>
      </w:r>
    </w:p>
    <w:p>
      <w:r>
        <w:t>| burn | 0.10% |</w:t>
      </w:r>
    </w:p>
    <w:p>
      <w:r>
        <w:t>| bank | 0.10% |</w:t>
      </w:r>
    </w:p>
    <w:p>
      <w:r>
        <w:t>| reward | 0.05% |</w:t>
      </w:r>
    </w:p>
    <w:p>
      <w:r>
        <w:t>| auto_lp | 0.05% |</w:t>
      </w:r>
    </w:p>
    <w:p>
      <w:r>
        <w:t>| wallet_to_wallet | No tax |</w:t>
      </w:r>
    </w:p>
    <w:p>
      <w:r>
        <w:t>| fair_launch | No ICO / No IEO / No Presale |</w:t>
      </w:r>
    </w:p>
    <w:p>
      <w:pPr>
        <w:pStyle w:val="Heading1"/>
      </w:pPr>
      <w:r>
        <w:t>Official Links</w:t>
      </w:r>
    </w:p>
    <w:p>
      <w:pPr>
        <w:pStyle w:val="ListBullet"/>
      </w:pPr>
      <w:r>
        <w:t>Website: https://klineodyssey.github.io/kline-odyssey/</w:t>
      </w:r>
    </w:p>
    <w:p>
      <w:pPr>
        <w:pStyle w:val="ListBullet"/>
      </w:pPr>
      <w:r>
        <w:t>GitHub: https://github.com/klineodyssey/kline-odyssey</w:t>
      </w:r>
    </w:p>
    <w:p>
      <w:pPr>
        <w:pStyle w:val="ListBullet"/>
      </w:pPr>
      <w:r>
        <w:t>BscScan: https://bscscan.com/token/0xBA3d3810e58735cb6813bC1CDc5458C0d71432Be</w:t>
      </w:r>
    </w:p>
    <w:p>
      <w:pPr>
        <w:pStyle w:val="ListBullet"/>
      </w:pPr>
      <w:r>
        <w:t>GeckoTerminal: https://www.geckoterminal.com/bsc/pools/0xf36640d7327b53ba3d7fcc1d98dfc1b85574b6c2</w:t>
      </w:r>
    </w:p>
    <w:p>
      <w:pPr>
        <w:pStyle w:val="ListBullet"/>
      </w:pPr>
      <w:r>
        <w:t>Telegram: https://t.me/klineodyssey</w:t>
      </w:r>
    </w:p>
    <w:p>
      <w:pPr>
        <w:pStyle w:val="ListBullet"/>
      </w:pPr>
      <w:r>
        <w:t>X: https://x.com/klineodyssey</w:t>
      </w:r>
    </w:p>
    <w:p>
      <w:pPr>
        <w:pStyle w:val="ListBullet"/>
      </w:pPr>
      <w:r>
        <w:t>YouTube: https://www.youtube.com/@klineodyssey</w:t>
      </w:r>
    </w:p>
    <w:p>
      <w:pPr>
        <w:pStyle w:val="ListBullet"/>
      </w:pPr>
      <w:r>
        <w:t>Whitepaper FINAL: docs/physics/final-whitepaper/KGEN_Universe_Physics_Runtime_V4.0_OFFICIAL_WHITEPAPER_FINAL.pdf</w:t>
      </w:r>
    </w:p>
    <w:p>
      <w:pPr>
        <w:pStyle w:val="ListBullet"/>
      </w:pPr>
      <w:r>
        <w:t>Genesis Library: KGEN-Genesis/</w:t>
      </w:r>
    </w:p>
    <w:p>
      <w:pPr>
        <w:pStyle w:val="Heading1"/>
      </w:pPr>
      <w:r>
        <w:t>SDK Attachments</w:t>
      </w:r>
    </w:p>
    <w:p>
      <w:r>
        <w:t>| Attachment | Purpose |</w:t>
      </w:r>
    </w:p>
    <w:p>
      <w:r>
        <w:t>|---|---|</w:t>
      </w:r>
    </w:p>
    <w:p>
      <w:r>
        <w:t>| schemas/sdk-006_schema.json | JSON Schema for validation |</w:t>
      </w:r>
    </w:p>
    <w:p>
      <w:r>
        <w:t>| examples/sdk-006_example.json | Example payload |</w:t>
      </w:r>
    </w:p>
    <w:p>
      <w:r>
        <w:t>| examples/sdk-006_types.ts | TypeScript interface draft |</w:t>
      </w:r>
    </w:p>
    <w:p>
      <w:pPr>
        <w:pStyle w:val="Heading2"/>
      </w:pPr>
      <w:r>
        <w:t>Required Fields</w:t>
      </w:r>
    </w:p>
    <w:p>
      <w:pPr>
        <w:pStyle w:val="ListBullet"/>
      </w:pPr>
      <w:r>
        <w:t>agentId: string</w:t>
      </w:r>
    </w:p>
    <w:p>
      <w:pPr>
        <w:pStyle w:val="ListBullet"/>
      </w:pPr>
      <w:r>
        <w:t>readOrder: string[]</w:t>
      </w:r>
    </w:p>
    <w:p>
      <w:pPr>
        <w:pStyle w:val="ListBullet"/>
      </w:pPr>
      <w:r>
        <w:t>forbiddenPaths: string[]</w:t>
      </w:r>
    </w:p>
    <w:p>
      <w:pPr>
        <w:pStyle w:val="ListBullet"/>
      </w:pPr>
      <w:r>
        <w:t>reportPath: string</w:t>
      </w:r>
    </w:p>
    <w:p>
      <w:pPr>
        <w:pStyle w:val="Heading1"/>
      </w:pPr>
      <w:r>
        <w:t>Chapter 1 / SDK Introduction</w:t>
      </w:r>
    </w:p>
    <w:p>
      <w:pPr>
        <w:spacing w:after="80"/>
      </w:pPr>
      <w:r>
        <w:t>KGEN AI Runtime API 是 KGEN SDK / API Library V1.0 的正式草案。本冊把 Runtime Library 與 Machine-Readable Canon 轉成可供前端、AI Agent、文件工具與未來 SDK 使用的資料契約。</w:t>
      </w:r>
    </w:p>
    <w:p>
      <w:pPr>
        <w:pStyle w:val="Heading1"/>
      </w:pPr>
      <w:r>
        <w:t>Chapter 2 / API Philosophy</w:t>
      </w:r>
    </w:p>
    <w:p>
      <w:pPr>
        <w:spacing w:after="80"/>
      </w:pPr>
      <w:r>
        <w:t>SDK 不是任意封裝工具，而是 KGEN Canon 的可讀取介面。任何 API 都必須保留生命鏈、經濟閉環、官方 Token facts、風險聲明與版本治理。</w:t>
      </w:r>
    </w:p>
    <w:p>
      <w:pPr>
        <w:pStyle w:val="Heading1"/>
      </w:pPr>
      <w:r>
        <w:t>Chapter 3 / Entity Definition</w:t>
      </w:r>
    </w:p>
    <w:p>
      <w:pPr>
        <w:spacing w:after="80"/>
      </w:pPr>
      <w:r>
        <w:t>本 API 的核心 Entity 是 AIRuntimePolicy。其用途是：提供 AI 權限、讀取順序、輸出報告、禁止修改範圍與協作狀態資料格式。 主要欄位包括：agentId: string, readOrder: string[], forbiddenPaths: string[], reportPath: string。</w:t>
      </w:r>
    </w:p>
    <w:p>
      <w:pPr>
        <w:pStyle w:val="Heading1"/>
      </w:pPr>
      <w:r>
        <w:t>Chapter 4 / Canonical Sources</w:t>
      </w:r>
    </w:p>
    <w:p>
      <w:pPr>
        <w:spacing w:after="80"/>
      </w:pPr>
      <w:r>
        <w:t>API 回傳值不得自行發明宇宙常數，必須來自 Boot、Runtime CURRENT、Universe Map、Genesis Library、Runtime Library、KGEN-Canon 或正式合約事實。</w:t>
      </w:r>
    </w:p>
    <w:p>
      <w:pPr>
        <w:pStyle w:val="Heading1"/>
      </w:pPr>
      <w:r>
        <w:t>Chapter 5 / JSON Schema</w:t>
      </w:r>
    </w:p>
    <w:p>
      <w:pPr>
        <w:spacing w:after="80"/>
      </w:pPr>
      <w:r>
        <w:t>本冊提供 schemas/sdk-006_schema.json。Schema 用於檢查必要欄位、資料型別、版本、Document ID 與 Canon references。</w:t>
      </w:r>
    </w:p>
    <w:p>
      <w:pPr>
        <w:pStyle w:val="Heading1"/>
      </w:pPr>
      <w:r>
        <w:t>Chapter 6 / TypeScript Interface</w:t>
      </w:r>
    </w:p>
    <w:p>
      <w:pPr>
        <w:spacing w:after="80"/>
      </w:pPr>
      <w:r>
        <w:t>本冊提供 examples/sdk-006_types.ts 作為 TypeScript interface 草案。草案用於前端與工具溝通，不代表已發布 npm package。</w:t>
      </w:r>
    </w:p>
    <w:p>
      <w:pPr>
        <w:pStyle w:val="Heading1"/>
      </w:pPr>
      <w:r>
        <w:t>Chapter 7 / Example Payload</w:t>
      </w:r>
    </w:p>
    <w:p>
      <w:pPr>
        <w:spacing w:after="80"/>
      </w:pPr>
      <w:r>
        <w:t>本冊提供 examples/sdk-006_example.json。Example 只作資料格式示範，不是鏈上狀態保證，也不是未來收益承諾。</w:t>
      </w:r>
    </w:p>
    <w:p>
      <w:pPr>
        <w:pStyle w:val="Heading1"/>
      </w:pPr>
      <w:r>
        <w:t>Chapter 8 / Validation Flow</w:t>
      </w:r>
    </w:p>
    <w:p>
      <w:pPr>
        <w:spacing w:after="80"/>
      </w:pPr>
      <w:r>
        <w:t>SDK 使用流程為：載入 Canon JSON，讀取 document index，讀取對應 Schema，驗證 payload，檢查 dependencies，輸出 PASS / WARN / BLOCKER。</w:t>
      </w:r>
    </w:p>
    <w:p>
      <w:pPr>
        <w:pStyle w:val="Heading1"/>
      </w:pPr>
      <w:r>
        <w:t>Chapter 9 / Security Boundary</w:t>
      </w:r>
    </w:p>
    <w:p>
      <w:pPr>
        <w:spacing w:after="80"/>
      </w:pPr>
      <w:r>
        <w:t>API 不得要求私鑰、助記詞或未授權錢包操作。Wallet 與 on-chain 功能只能透過明確使用者授權、BSC mainnet chainId 56 與已審查的前端流程進行。</w:t>
      </w:r>
    </w:p>
    <w:p>
      <w:pPr>
        <w:pStyle w:val="Heading1"/>
      </w:pPr>
      <w:r>
        <w:t>Chapter 10 / Runtime Binding</w:t>
      </w:r>
    </w:p>
    <w:p>
      <w:pPr>
        <w:spacing w:after="80"/>
      </w:pPr>
      <w:r>
        <w:t>KGEN AI Runtime API 必須可追溯到對應 Runtime：GEN-001, GEN-002, GEN-003, GEN-004, GEN-006, GEN-007, GEN-008, GEN-009。若 Runtime 更新，SDK Schema 必須同步檢查。</w:t>
      </w:r>
    </w:p>
    <w:p>
      <w:pPr>
        <w:pStyle w:val="Heading1"/>
      </w:pPr>
      <w:r>
        <w:t>Chapter 11 / Economy and Token Facts</w:t>
      </w:r>
    </w:p>
    <w:p>
      <w:pPr>
        <w:spacing w:after="80"/>
      </w:pPr>
      <w:r>
        <w:t>涉及 KGEN 的 API 必須使用固定事實：Name KLINE GENESIS、Symbol KGEN、Total Supply 72,000,000 KGEN、Tax 0.30% only on AMM buy/sell、Wallet-to-wallet No tax、Fair Launch No ICO / No IEO / No Presale。</w:t>
      </w:r>
    </w:p>
    <w:p>
      <w:pPr>
        <w:pStyle w:val="Heading1"/>
      </w:pPr>
      <w:r>
        <w:t>Chapter 12 / AI Agent Use</w:t>
      </w:r>
    </w:p>
    <w:p>
      <w:pPr>
        <w:spacing w:after="80"/>
      </w:pPr>
      <w:r>
        <w:t>Codex、Cursor 與未來 AI Agent 可讀取 SDK Schema 進行文件驗證與前端檢查，但不得依 SDK 自行改寫 Canon、Boot、Runtime CURRENT 或合約。</w:t>
      </w:r>
    </w:p>
    <w:p>
      <w:pPr>
        <w:pStyle w:val="Heading1"/>
      </w:pPr>
      <w:r>
        <w:t>Chapter 13 / Case Study</w:t>
      </w:r>
    </w:p>
    <w:p>
      <w:pPr>
        <w:spacing w:after="80"/>
      </w:pPr>
      <w:r>
        <w:t>當系統收到 AIRuntimePolicy payload 時，驗證器先確認 Document ID 與 version，再比對 KGEN-Canon 中的依賴圖，最後輸出可供 Codex 或 Cursor 使用的報告。</w:t>
      </w:r>
    </w:p>
    <w:p>
      <w:pPr>
        <w:pStyle w:val="Heading1"/>
      </w:pPr>
      <w:r>
        <w:t>Chapter 14 / Limitations and Risks</w:t>
      </w:r>
    </w:p>
    <w:p>
      <w:pPr>
        <w:spacing w:after="80"/>
      </w:pPr>
      <w:r>
        <w:t>SDK Library V1.0 是文件與資料契約草案，不是正式套件發布。任何 API 名稱、欄位與型別在正式實作前都需審查、測試與版本治理。</w:t>
      </w:r>
    </w:p>
    <w:p>
      <w:pPr>
        <w:pStyle w:val="Heading1"/>
      </w:pPr>
      <w:r>
        <w:t>Chapter 15 / Appendix and Revision History</w:t>
      </w:r>
    </w:p>
    <w:p>
      <w:pPr>
        <w:spacing w:after="80"/>
      </w:pPr>
      <w:r>
        <w:t>V1.0 於 2026-07-09 建立，狀態為 Draft for Review。後續不得以同功能不同檔名分裂 SDK，應累積更新並同步 Schema、Example、DOCX、PDF 與索引。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