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SDK-008 KGEN Economy API / 經濟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SDK-008 |</w:t>
      </w:r>
    </w:p>
    <w:p>
      <w:r>
        <w:t>| UUID | e77d7506-1288-5a78-83b5-3af0bcaa7576 |</w:t>
      </w:r>
    </w:p>
    <w:p>
      <w:r>
        <w:t>| Title | KGEN Economy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KGEN-SDK/SDK-008_Economy_API/KGEN_Economy_API_V1.0.md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SDK-009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schemas/sdk-008_schema.json | JSON Schema for validation |</w:t>
      </w:r>
    </w:p>
    <w:p>
      <w:r>
        <w:t>| examples/sdk-008_example.json | Example payload |</w:t>
      </w:r>
    </w:p>
    <w:p>
      <w:r>
        <w:t>| examples/sdk-008_types.ts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eventId: string</w:t>
      </w:r>
    </w:p>
    <w:p>
      <w:pPr>
        <w:pStyle w:val="ListBullet"/>
      </w:pPr>
      <w:r>
        <w:t>asset: string</w:t>
      </w:r>
    </w:p>
    <w:p>
      <w:pPr>
        <w:pStyle w:val="ListBullet"/>
      </w:pPr>
      <w:r>
        <w:t>amount: string</w:t>
      </w:r>
    </w:p>
    <w:p>
      <w:pPr>
        <w:pStyle w:val="ListBullet"/>
      </w:pPr>
      <w:r>
        <w:t>tokenFacts: object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Economy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EconomyEvent。其用途是：提供 KGEN Token、11520、交易、商店、銀行、LP、Burn、Tax immutability 與風險聲明資料格式。 主要欄位包括：eventId: string, asset: string, amount: string, tokenFacts: object。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schemas/sdk-008_schema.json。Schema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examples/sdk-008_types.ts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examples/sdk-008_example.json。Example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Economy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EconomyEvent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