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0F" w:rsidRPr="0088210F" w:rsidRDefault="0088210F" w:rsidP="0088210F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Intro</w:t>
      </w:r>
    </w:p>
    <w:p w:rsidR="0088210F" w:rsidRPr="0088210F" w:rsidRDefault="0088210F" w:rsidP="0088210F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Reiterate topics of first two talks</w:t>
      </w:r>
    </w:p>
    <w:p w:rsidR="0088210F" w:rsidRPr="0088210F" w:rsidRDefault="0088210F" w:rsidP="0088210F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Review </w:t>
      </w:r>
      <w:proofErr w:type="spellStart"/>
      <w:r w:rsidRPr="0088210F">
        <w:rPr>
          <w:rFonts w:ascii="Times" w:hAnsi="Times"/>
          <w:sz w:val="20"/>
          <w:szCs w:val="20"/>
        </w:rPr>
        <w:t>epigenetics</w:t>
      </w:r>
      <w:proofErr w:type="spellEnd"/>
      <w:r w:rsidRPr="0088210F">
        <w:rPr>
          <w:rFonts w:ascii="Times" w:hAnsi="Times"/>
          <w:sz w:val="20"/>
          <w:szCs w:val="20"/>
        </w:rPr>
        <w:t>/role of transcriptional regulators like REST and chromatin remodelers like G9a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</w:t>
      </w:r>
      <w:proofErr w:type="spellStart"/>
      <w:r w:rsidRPr="0088210F">
        <w:rPr>
          <w:rFonts w:ascii="Times" w:hAnsi="Times"/>
          <w:sz w:val="20"/>
          <w:szCs w:val="20"/>
        </w:rPr>
        <w:t>Glioblastoma</w:t>
      </w:r>
      <w:proofErr w:type="spellEnd"/>
      <w:proofErr w:type="gramEnd"/>
    </w:p>
    <w:p w:rsidR="0088210F" w:rsidRPr="0088210F" w:rsidRDefault="0088210F" w:rsidP="0088210F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Background: </w:t>
      </w:r>
      <w:proofErr w:type="spellStart"/>
      <w:r w:rsidRPr="0088210F">
        <w:rPr>
          <w:rFonts w:ascii="Times" w:hAnsi="Times"/>
          <w:sz w:val="20"/>
          <w:szCs w:val="20"/>
        </w:rPr>
        <w:t>REST's</w:t>
      </w:r>
      <w:proofErr w:type="spellEnd"/>
      <w:r w:rsidRPr="0088210F">
        <w:rPr>
          <w:rFonts w:ascii="Times" w:hAnsi="Times"/>
          <w:sz w:val="20"/>
          <w:szCs w:val="20"/>
        </w:rPr>
        <w:t xml:space="preserve"> dual role as tumor suppressor/</w:t>
      </w:r>
      <w:proofErr w:type="spellStart"/>
      <w:r w:rsidRPr="0088210F">
        <w:rPr>
          <w:rFonts w:ascii="Times" w:hAnsi="Times"/>
          <w:sz w:val="20"/>
          <w:szCs w:val="20"/>
        </w:rPr>
        <w:t>oncogenic</w:t>
      </w:r>
      <w:proofErr w:type="spellEnd"/>
      <w:r w:rsidRPr="0088210F">
        <w:rPr>
          <w:rFonts w:ascii="Times" w:hAnsi="Times"/>
          <w:sz w:val="20"/>
          <w:szCs w:val="20"/>
        </w:rPr>
        <w:t xml:space="preserve"> factor</w:t>
      </w:r>
    </w:p>
    <w:p w:rsidR="0088210F" w:rsidRPr="0088210F" w:rsidRDefault="0088210F" w:rsidP="0088210F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Is REST expressed in human </w:t>
      </w:r>
      <w:proofErr w:type="spellStart"/>
      <w:r w:rsidRPr="0088210F">
        <w:rPr>
          <w:rFonts w:ascii="Times" w:hAnsi="Times"/>
          <w:sz w:val="20"/>
          <w:szCs w:val="20"/>
        </w:rPr>
        <w:t>glioblastoma</w:t>
      </w:r>
      <w:proofErr w:type="spellEnd"/>
      <w:r w:rsidRPr="0088210F">
        <w:rPr>
          <w:rFonts w:ascii="Times" w:hAnsi="Times"/>
          <w:sz w:val="20"/>
          <w:szCs w:val="20"/>
        </w:rPr>
        <w:t xml:space="preserve"> </w:t>
      </w:r>
      <w:proofErr w:type="spellStart"/>
      <w:r w:rsidRPr="0088210F">
        <w:rPr>
          <w:rFonts w:ascii="Times" w:hAnsi="Times"/>
          <w:sz w:val="20"/>
          <w:szCs w:val="20"/>
        </w:rPr>
        <w:t>multiforme</w:t>
      </w:r>
      <w:proofErr w:type="spellEnd"/>
      <w:r w:rsidRPr="0088210F">
        <w:rPr>
          <w:rFonts w:ascii="Times" w:hAnsi="Times"/>
          <w:sz w:val="20"/>
          <w:szCs w:val="20"/>
        </w:rPr>
        <w:t xml:space="preserve"> specimens? Is there an epigenetic mechanism at play?</w:t>
      </w:r>
    </w:p>
    <w:p w:rsidR="0088210F" w:rsidRPr="0088210F" w:rsidRDefault="0088210F" w:rsidP="0088210F">
      <w:pPr>
        <w:numPr>
          <w:ilvl w:val="1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Recall </w:t>
      </w:r>
      <w:proofErr w:type="spellStart"/>
      <w:r w:rsidRPr="0088210F">
        <w:rPr>
          <w:rFonts w:ascii="Times" w:hAnsi="Times"/>
          <w:sz w:val="20"/>
          <w:szCs w:val="20"/>
        </w:rPr>
        <w:t>REST's</w:t>
      </w:r>
      <w:proofErr w:type="spellEnd"/>
      <w:r w:rsidRPr="0088210F">
        <w:rPr>
          <w:rFonts w:ascii="Times" w:hAnsi="Times"/>
          <w:sz w:val="20"/>
          <w:szCs w:val="20"/>
        </w:rPr>
        <w:t xml:space="preserve"> role in development from Trina's talk</w:t>
      </w:r>
    </w:p>
    <w:p w:rsidR="0088210F" w:rsidRPr="0088210F" w:rsidRDefault="0088210F" w:rsidP="0088210F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What is </w:t>
      </w:r>
      <w:proofErr w:type="spellStart"/>
      <w:r w:rsidRPr="0088210F">
        <w:rPr>
          <w:rFonts w:ascii="Times" w:hAnsi="Times"/>
          <w:sz w:val="20"/>
          <w:szCs w:val="20"/>
        </w:rPr>
        <w:t>REST's</w:t>
      </w:r>
      <w:proofErr w:type="spellEnd"/>
      <w:r w:rsidRPr="0088210F">
        <w:rPr>
          <w:rFonts w:ascii="Times" w:hAnsi="Times"/>
          <w:sz w:val="20"/>
          <w:szCs w:val="20"/>
        </w:rPr>
        <w:t xml:space="preserve"> role in the self-renewal and </w:t>
      </w:r>
      <w:proofErr w:type="spellStart"/>
      <w:r w:rsidRPr="0088210F">
        <w:rPr>
          <w:rFonts w:ascii="Times" w:hAnsi="Times"/>
          <w:sz w:val="20"/>
          <w:szCs w:val="20"/>
        </w:rPr>
        <w:t>tumorigenic</w:t>
      </w:r>
      <w:proofErr w:type="spellEnd"/>
      <w:r w:rsidRPr="0088210F">
        <w:rPr>
          <w:rFonts w:ascii="Times" w:hAnsi="Times"/>
          <w:sz w:val="20"/>
          <w:szCs w:val="20"/>
        </w:rPr>
        <w:t xml:space="preserve"> competence of GBM cells </w:t>
      </w:r>
      <w:r w:rsidRPr="0088210F">
        <w:rPr>
          <w:rFonts w:ascii="Times" w:hAnsi="Times"/>
          <w:i/>
          <w:sz w:val="20"/>
          <w:szCs w:val="20"/>
        </w:rPr>
        <w:t>in vitro</w:t>
      </w:r>
      <w:r w:rsidRPr="0088210F">
        <w:rPr>
          <w:rFonts w:ascii="Times" w:hAnsi="Times"/>
          <w:sz w:val="20"/>
          <w:szCs w:val="20"/>
        </w:rPr>
        <w:t> and </w:t>
      </w:r>
      <w:r w:rsidRPr="0088210F">
        <w:rPr>
          <w:rFonts w:ascii="Times" w:hAnsi="Times"/>
          <w:i/>
          <w:sz w:val="20"/>
          <w:szCs w:val="20"/>
        </w:rPr>
        <w:t>in vivo</w:t>
      </w:r>
      <w:r w:rsidRPr="0088210F">
        <w:rPr>
          <w:rFonts w:ascii="Times" w:hAnsi="Times"/>
          <w:sz w:val="20"/>
          <w:szCs w:val="20"/>
        </w:rPr>
        <w:t>?</w:t>
      </w:r>
    </w:p>
    <w:p w:rsidR="0088210F" w:rsidRPr="0088210F" w:rsidRDefault="0088210F" w:rsidP="0088210F">
      <w:pPr>
        <w:numPr>
          <w:ilvl w:val="1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i/>
          <w:sz w:val="20"/>
          <w:szCs w:val="20"/>
        </w:rPr>
        <w:t>In vivo</w:t>
      </w:r>
      <w:r w:rsidRPr="0088210F">
        <w:rPr>
          <w:rFonts w:ascii="Times" w:hAnsi="Times"/>
          <w:sz w:val="20"/>
          <w:szCs w:val="20"/>
        </w:rPr>
        <w:t xml:space="preserve"> mouse model: will the delivery of REST-specific </w:t>
      </w:r>
      <w:proofErr w:type="spellStart"/>
      <w:r w:rsidRPr="0088210F">
        <w:rPr>
          <w:rFonts w:ascii="Times" w:hAnsi="Times"/>
          <w:sz w:val="20"/>
          <w:szCs w:val="20"/>
        </w:rPr>
        <w:t>shRNA</w:t>
      </w:r>
      <w:proofErr w:type="spellEnd"/>
      <w:r w:rsidRPr="0088210F">
        <w:rPr>
          <w:rFonts w:ascii="Times" w:hAnsi="Times"/>
          <w:sz w:val="20"/>
          <w:szCs w:val="20"/>
        </w:rPr>
        <w:t xml:space="preserve"> (RNA interference) affect </w:t>
      </w:r>
      <w:proofErr w:type="spellStart"/>
      <w:r w:rsidRPr="0088210F">
        <w:rPr>
          <w:rFonts w:ascii="Times" w:hAnsi="Times"/>
          <w:sz w:val="20"/>
          <w:szCs w:val="20"/>
        </w:rPr>
        <w:t>tumorigenic</w:t>
      </w:r>
      <w:proofErr w:type="spellEnd"/>
      <w:r w:rsidRPr="0088210F">
        <w:rPr>
          <w:rFonts w:ascii="Times" w:hAnsi="Times"/>
          <w:sz w:val="20"/>
          <w:szCs w:val="20"/>
        </w:rPr>
        <w:t xml:space="preserve"> capability?</w:t>
      </w:r>
    </w:p>
    <w:p w:rsidR="0088210F" w:rsidRPr="0088210F" w:rsidRDefault="0088210F" w:rsidP="0088210F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Cool: Shows possible epigenetic mechanism (We can target "upstream"</w:t>
      </w:r>
      <w:r w:rsidR="00D15C98">
        <w:rPr>
          <w:rFonts w:ascii="Times" w:hAnsi="Times"/>
          <w:sz w:val="20"/>
          <w:szCs w:val="20"/>
        </w:rPr>
        <w:t xml:space="preserve"> of the messy genetic signaling</w:t>
      </w:r>
      <w:r w:rsidRPr="0088210F">
        <w:rPr>
          <w:rFonts w:ascii="Times" w:hAnsi="Times"/>
          <w:sz w:val="20"/>
          <w:szCs w:val="20"/>
        </w:rPr>
        <w:t xml:space="preserve">), and a new </w:t>
      </w:r>
      <w:r w:rsidR="00D15C98">
        <w:rPr>
          <w:rFonts w:ascii="Times" w:hAnsi="Times"/>
          <w:sz w:val="20"/>
          <w:szCs w:val="20"/>
        </w:rPr>
        <w:t>potential</w:t>
      </w:r>
      <w:r w:rsidRPr="0088210F">
        <w:rPr>
          <w:rFonts w:ascii="Times" w:hAnsi="Times"/>
          <w:sz w:val="20"/>
          <w:szCs w:val="20"/>
        </w:rPr>
        <w:t xml:space="preserve"> way to prevent/retard the disease progression.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Huntington's</w:t>
      </w:r>
      <w:proofErr w:type="gramEnd"/>
    </w:p>
    <w:p w:rsidR="0088210F" w:rsidRPr="0088210F" w:rsidRDefault="0088210F" w:rsidP="0088210F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Background: </w:t>
      </w:r>
      <w:proofErr w:type="spellStart"/>
      <w:r w:rsidRPr="0088210F">
        <w:rPr>
          <w:rFonts w:ascii="Times" w:hAnsi="Times"/>
          <w:sz w:val="20"/>
          <w:szCs w:val="20"/>
        </w:rPr>
        <w:t>REST's</w:t>
      </w:r>
      <w:proofErr w:type="spellEnd"/>
      <w:r w:rsidRPr="0088210F">
        <w:rPr>
          <w:rFonts w:ascii="Times" w:hAnsi="Times"/>
          <w:sz w:val="20"/>
          <w:szCs w:val="20"/>
        </w:rPr>
        <w:t xml:space="preserve"> role in transcriptional regulation of BDNF and </w:t>
      </w:r>
      <w:proofErr w:type="spellStart"/>
      <w:r w:rsidRPr="0088210F">
        <w:rPr>
          <w:rFonts w:ascii="Times" w:hAnsi="Times"/>
          <w:sz w:val="20"/>
          <w:szCs w:val="20"/>
        </w:rPr>
        <w:t>REST's</w:t>
      </w:r>
      <w:proofErr w:type="spellEnd"/>
      <w:r w:rsidRPr="0088210F">
        <w:rPr>
          <w:rFonts w:ascii="Times" w:hAnsi="Times"/>
          <w:sz w:val="20"/>
          <w:szCs w:val="20"/>
        </w:rPr>
        <w:t xml:space="preserve"> interaction with WT vs. mutant </w:t>
      </w:r>
      <w:proofErr w:type="spellStart"/>
      <w:r w:rsidRPr="0088210F">
        <w:rPr>
          <w:rFonts w:ascii="Times" w:hAnsi="Times"/>
          <w:sz w:val="20"/>
          <w:szCs w:val="20"/>
        </w:rPr>
        <w:t>huntingtin</w:t>
      </w:r>
      <w:proofErr w:type="spellEnd"/>
    </w:p>
    <w:p w:rsidR="0088210F" w:rsidRPr="0088210F" w:rsidRDefault="0088210F" w:rsidP="0088210F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How </w:t>
      </w:r>
      <w:proofErr w:type="gramStart"/>
      <w:r w:rsidRPr="0088210F">
        <w:rPr>
          <w:rFonts w:ascii="Times" w:hAnsi="Times"/>
          <w:sz w:val="20"/>
          <w:szCs w:val="20"/>
        </w:rPr>
        <w:t>does</w:t>
      </w:r>
      <w:proofErr w:type="gramEnd"/>
      <w:r w:rsidRPr="0088210F">
        <w:rPr>
          <w:rFonts w:ascii="Times" w:hAnsi="Times"/>
          <w:sz w:val="20"/>
          <w:szCs w:val="20"/>
        </w:rPr>
        <w:t xml:space="preserve"> WT but not mutant </w:t>
      </w:r>
      <w:proofErr w:type="spellStart"/>
      <w:r w:rsidRPr="0088210F">
        <w:rPr>
          <w:rFonts w:ascii="Times" w:hAnsi="Times"/>
          <w:sz w:val="20"/>
          <w:szCs w:val="20"/>
        </w:rPr>
        <w:t>huntingtin</w:t>
      </w:r>
      <w:proofErr w:type="spellEnd"/>
      <w:r w:rsidRPr="0088210F">
        <w:rPr>
          <w:rFonts w:ascii="Times" w:hAnsi="Times"/>
          <w:sz w:val="20"/>
          <w:szCs w:val="20"/>
        </w:rPr>
        <w:t xml:space="preserve"> stimulate transcription of BDNF? Dependence on REST binding site</w:t>
      </w:r>
    </w:p>
    <w:p w:rsidR="0088210F" w:rsidRPr="0088210F" w:rsidRDefault="0088210F" w:rsidP="0088210F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How does WT </w:t>
      </w:r>
      <w:proofErr w:type="spellStart"/>
      <w:r w:rsidRPr="0088210F">
        <w:rPr>
          <w:rFonts w:ascii="Times" w:hAnsi="Times"/>
          <w:sz w:val="20"/>
          <w:szCs w:val="20"/>
        </w:rPr>
        <w:t>huntingtin</w:t>
      </w:r>
      <w:proofErr w:type="spellEnd"/>
      <w:r w:rsidRPr="0088210F">
        <w:rPr>
          <w:rFonts w:ascii="Times" w:hAnsi="Times"/>
          <w:sz w:val="20"/>
          <w:szCs w:val="20"/>
        </w:rPr>
        <w:t xml:space="preserve"> target REST binding site to promote transcription of BDNF? </w:t>
      </w:r>
      <w:proofErr w:type="spellStart"/>
      <w:r w:rsidRPr="0088210F">
        <w:rPr>
          <w:rFonts w:ascii="Times" w:hAnsi="Times"/>
          <w:sz w:val="20"/>
          <w:szCs w:val="20"/>
        </w:rPr>
        <w:t>Cytoplasmic</w:t>
      </w:r>
      <w:proofErr w:type="spellEnd"/>
      <w:r w:rsidRPr="0088210F">
        <w:rPr>
          <w:rFonts w:ascii="Times" w:hAnsi="Times"/>
          <w:sz w:val="20"/>
          <w:szCs w:val="20"/>
        </w:rPr>
        <w:t xml:space="preserve"> recruitment of REST</w:t>
      </w:r>
    </w:p>
    <w:p w:rsidR="0088210F" w:rsidRPr="0088210F" w:rsidRDefault="0088210F" w:rsidP="0088210F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Cool: Epigenetic model of Huntington disease.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Both</w:t>
      </w:r>
      <w:proofErr w:type="gramEnd"/>
      <w:r w:rsidRPr="0088210F">
        <w:rPr>
          <w:rFonts w:ascii="Times" w:hAnsi="Times"/>
          <w:sz w:val="20"/>
          <w:szCs w:val="20"/>
        </w:rPr>
        <w:t xml:space="preserve"> of these studies highlight "When REST goes WRONG," when these factors critical for normal development and differentiation of neural cells are hijacked.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But</w:t>
      </w:r>
      <w:proofErr w:type="gramEnd"/>
      <w:r w:rsidRPr="0088210F">
        <w:rPr>
          <w:rFonts w:ascii="Times" w:hAnsi="Times"/>
          <w:sz w:val="20"/>
          <w:szCs w:val="20"/>
        </w:rPr>
        <w:t xml:space="preserve"> what about plasticity (in the LTP sense)?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Cocaine</w:t>
      </w:r>
      <w:proofErr w:type="gramEnd"/>
    </w:p>
    <w:p w:rsidR="0088210F" w:rsidRPr="0088210F" w:rsidRDefault="0088210F" w:rsidP="0088210F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Background: switching gears from REST to chromatin remodeler: lysine </w:t>
      </w:r>
      <w:proofErr w:type="spellStart"/>
      <w:r w:rsidRPr="0088210F">
        <w:rPr>
          <w:rFonts w:ascii="Times" w:hAnsi="Times"/>
          <w:sz w:val="20"/>
          <w:szCs w:val="20"/>
        </w:rPr>
        <w:t>dimethyltransferase</w:t>
      </w:r>
      <w:proofErr w:type="spellEnd"/>
      <w:r w:rsidRPr="0088210F">
        <w:rPr>
          <w:rFonts w:ascii="Times" w:hAnsi="Times"/>
          <w:sz w:val="20"/>
          <w:szCs w:val="20"/>
        </w:rPr>
        <w:t xml:space="preserve"> G9a</w:t>
      </w:r>
    </w:p>
    <w:p w:rsidR="0088210F" w:rsidRPr="0088210F" w:rsidRDefault="0088210F" w:rsidP="0088210F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Review definition of chromatin remodeling: H3K9 </w:t>
      </w:r>
      <w:proofErr w:type="spellStart"/>
      <w:r w:rsidRPr="0088210F">
        <w:rPr>
          <w:rFonts w:ascii="Times" w:hAnsi="Times"/>
          <w:sz w:val="20"/>
          <w:szCs w:val="20"/>
        </w:rPr>
        <w:t>methylation</w:t>
      </w:r>
      <w:proofErr w:type="spellEnd"/>
    </w:p>
    <w:p w:rsidR="0088210F" w:rsidRPr="0088210F" w:rsidRDefault="0088210F" w:rsidP="0088210F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Does G9a expression correlate with repeated cocaine administration?</w:t>
      </w:r>
    </w:p>
    <w:p w:rsidR="0088210F" w:rsidRPr="0088210F" w:rsidRDefault="0088210F" w:rsidP="0088210F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How does G9a expression (in nucleus </w:t>
      </w:r>
      <w:proofErr w:type="spellStart"/>
      <w:r w:rsidRPr="0088210F">
        <w:rPr>
          <w:rFonts w:ascii="Times" w:hAnsi="Times"/>
          <w:sz w:val="20"/>
          <w:szCs w:val="20"/>
        </w:rPr>
        <w:t>accumbens</w:t>
      </w:r>
      <w:proofErr w:type="spellEnd"/>
      <w:r w:rsidRPr="0088210F">
        <w:rPr>
          <w:rFonts w:ascii="Times" w:hAnsi="Times"/>
          <w:sz w:val="20"/>
          <w:szCs w:val="20"/>
        </w:rPr>
        <w:t>) regulate behavioral response to cocaine? Conditional mutagenesis, viral-mediated gene transfer</w:t>
      </w:r>
    </w:p>
    <w:p w:rsidR="0088210F" w:rsidRPr="0088210F" w:rsidRDefault="0088210F" w:rsidP="0088210F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Cool: </w:t>
      </w:r>
      <w:proofErr w:type="spellStart"/>
      <w:r w:rsidRPr="0088210F">
        <w:rPr>
          <w:rFonts w:ascii="Times" w:hAnsi="Times"/>
          <w:sz w:val="20"/>
          <w:szCs w:val="20"/>
        </w:rPr>
        <w:t>Histone</w:t>
      </w:r>
      <w:proofErr w:type="spellEnd"/>
      <w:r w:rsidRPr="0088210F">
        <w:rPr>
          <w:rFonts w:ascii="Times" w:hAnsi="Times"/>
          <w:sz w:val="20"/>
          <w:szCs w:val="20"/>
        </w:rPr>
        <w:t xml:space="preserve"> </w:t>
      </w:r>
      <w:proofErr w:type="spellStart"/>
      <w:r w:rsidRPr="0088210F">
        <w:rPr>
          <w:rFonts w:ascii="Times" w:hAnsi="Times"/>
          <w:sz w:val="20"/>
          <w:szCs w:val="20"/>
        </w:rPr>
        <w:t>methylation's</w:t>
      </w:r>
      <w:proofErr w:type="spellEnd"/>
      <w:r w:rsidRPr="0088210F">
        <w:rPr>
          <w:rFonts w:ascii="Times" w:hAnsi="Times"/>
          <w:sz w:val="20"/>
          <w:szCs w:val="20"/>
        </w:rPr>
        <w:t xml:space="preserve"> role in long-term actions of cocaine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Epilepsy</w:t>
      </w:r>
      <w:proofErr w:type="gramEnd"/>
    </w:p>
    <w:p w:rsidR="0088210F" w:rsidRPr="0088210F" w:rsidRDefault="0088210F" w:rsidP="0088210F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Background: </w:t>
      </w:r>
      <w:proofErr w:type="spellStart"/>
      <w:r w:rsidRPr="0088210F">
        <w:rPr>
          <w:rFonts w:ascii="Times" w:hAnsi="Times"/>
          <w:sz w:val="20"/>
          <w:szCs w:val="20"/>
        </w:rPr>
        <w:t>ketogenic</w:t>
      </w:r>
      <w:proofErr w:type="spellEnd"/>
      <w:r w:rsidRPr="0088210F">
        <w:rPr>
          <w:rFonts w:ascii="Times" w:hAnsi="Times"/>
          <w:sz w:val="20"/>
          <w:szCs w:val="20"/>
        </w:rPr>
        <w:t xml:space="preserve"> diet, </w:t>
      </w:r>
      <w:proofErr w:type="spellStart"/>
      <w:r w:rsidRPr="0088210F">
        <w:rPr>
          <w:rFonts w:ascii="Times" w:hAnsi="Times"/>
          <w:sz w:val="20"/>
          <w:szCs w:val="20"/>
        </w:rPr>
        <w:t>glycolisis</w:t>
      </w:r>
      <w:proofErr w:type="spellEnd"/>
      <w:r w:rsidRPr="0088210F">
        <w:rPr>
          <w:rFonts w:ascii="Times" w:hAnsi="Times"/>
          <w:sz w:val="20"/>
          <w:szCs w:val="20"/>
        </w:rPr>
        <w:t xml:space="preserve"> and genes regulated by REST</w:t>
      </w:r>
    </w:p>
    <w:p w:rsidR="0088210F" w:rsidRPr="0088210F" w:rsidRDefault="0088210F" w:rsidP="0088210F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How does 2DG exert antiepileptic effects?</w:t>
      </w:r>
    </w:p>
    <w:p w:rsidR="0088210F" w:rsidRPr="0088210F" w:rsidRDefault="0088210F" w:rsidP="0088210F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 xml:space="preserve">How does 2DG affect transcriptional regulation to reduce BDNF and </w:t>
      </w:r>
      <w:proofErr w:type="spellStart"/>
      <w:r w:rsidRPr="0088210F">
        <w:rPr>
          <w:rFonts w:ascii="Times" w:hAnsi="Times"/>
          <w:sz w:val="20"/>
          <w:szCs w:val="20"/>
        </w:rPr>
        <w:t>TrkB</w:t>
      </w:r>
      <w:proofErr w:type="spellEnd"/>
      <w:r w:rsidRPr="0088210F">
        <w:rPr>
          <w:rFonts w:ascii="Times" w:hAnsi="Times"/>
          <w:sz w:val="20"/>
          <w:szCs w:val="20"/>
        </w:rPr>
        <w:t xml:space="preserve"> gene expression?</w:t>
      </w:r>
    </w:p>
    <w:p w:rsidR="0088210F" w:rsidRPr="0088210F" w:rsidRDefault="0088210F" w:rsidP="0088210F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Cool: Epigenetic mechanism for potential dietary solution to untreatable epilepsy</w:t>
      </w:r>
    </w:p>
    <w:p w:rsidR="0088210F" w:rsidRPr="0088210F" w:rsidRDefault="0088210F" w:rsidP="0088210F">
      <w:pPr>
        <w:spacing w:after="0"/>
        <w:rPr>
          <w:rFonts w:ascii="Times" w:hAnsi="Times"/>
          <w:sz w:val="20"/>
          <w:szCs w:val="20"/>
        </w:rPr>
      </w:pPr>
      <w:proofErr w:type="gramStart"/>
      <w:r w:rsidRPr="0088210F">
        <w:rPr>
          <w:rFonts w:ascii="Times" w:hAnsi="Symbol"/>
          <w:sz w:val="20"/>
          <w:szCs w:val="20"/>
        </w:rPr>
        <w:t></w:t>
      </w:r>
      <w:r w:rsidRPr="0088210F">
        <w:rPr>
          <w:rFonts w:ascii="Times" w:hAnsi="Times"/>
          <w:sz w:val="20"/>
          <w:szCs w:val="20"/>
        </w:rPr>
        <w:t xml:space="preserve">  Summary</w:t>
      </w:r>
      <w:proofErr w:type="gramEnd"/>
    </w:p>
    <w:p w:rsidR="0088210F" w:rsidRPr="0088210F" w:rsidRDefault="0088210F" w:rsidP="0088210F">
      <w:pPr>
        <w:numPr>
          <w:ilvl w:val="0"/>
          <w:numId w:val="6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Epigenetic machinery is involved in proper development and plasticity, and when it goes wrong disorder and disease reign.</w:t>
      </w:r>
    </w:p>
    <w:p w:rsidR="0088210F" w:rsidRPr="0088210F" w:rsidRDefault="0088210F" w:rsidP="0088210F">
      <w:pPr>
        <w:numPr>
          <w:ilvl w:val="0"/>
          <w:numId w:val="6"/>
        </w:numPr>
        <w:spacing w:beforeLines="1" w:afterLines="1"/>
        <w:rPr>
          <w:rFonts w:ascii="Times" w:hAnsi="Times"/>
          <w:sz w:val="20"/>
          <w:szCs w:val="20"/>
        </w:rPr>
      </w:pPr>
      <w:r w:rsidRPr="0088210F">
        <w:rPr>
          <w:rFonts w:ascii="Times" w:hAnsi="Times"/>
          <w:sz w:val="20"/>
          <w:szCs w:val="20"/>
        </w:rPr>
        <w:t>Targeting epigenetic machinery provides potential therapeutic treatments.</w:t>
      </w:r>
    </w:p>
    <w:p w:rsidR="00ED6E51" w:rsidRDefault="00D15C98" w:rsidP="00961BDE">
      <w:pPr>
        <w:spacing w:after="0"/>
      </w:pPr>
    </w:p>
    <w:sectPr w:rsidR="00ED6E51" w:rsidSect="00ED6E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036"/>
    <w:multiLevelType w:val="multilevel"/>
    <w:tmpl w:val="4D2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776FB"/>
    <w:multiLevelType w:val="multilevel"/>
    <w:tmpl w:val="97D8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9534F"/>
    <w:multiLevelType w:val="multilevel"/>
    <w:tmpl w:val="9F4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87685"/>
    <w:multiLevelType w:val="multilevel"/>
    <w:tmpl w:val="76EA5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EEA0D4D"/>
    <w:multiLevelType w:val="multilevel"/>
    <w:tmpl w:val="D2C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84D42"/>
    <w:multiLevelType w:val="multilevel"/>
    <w:tmpl w:val="5C0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8210F"/>
    <w:rsid w:val="0088210F"/>
    <w:rsid w:val="00D15C9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24721"/>
    <w:rPr>
      <w:rFonts w:ascii="Helvetica" w:hAnsi="Helveti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AA40BE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8210F"/>
  </w:style>
  <w:style w:type="paragraph" w:styleId="ListParagraph">
    <w:name w:val="List Paragraph"/>
    <w:basedOn w:val="Normal"/>
    <w:rsid w:val="00882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Wisconsin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Cliff Rodgers</cp:lastModifiedBy>
  <cp:revision>2</cp:revision>
  <dcterms:created xsi:type="dcterms:W3CDTF">2013-10-02T16:22:00Z</dcterms:created>
  <dcterms:modified xsi:type="dcterms:W3CDTF">2013-10-02T19:17:00Z</dcterms:modified>
</cp:coreProperties>
</file>