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Challenge CSS </w:t>
      </w:r>
      <w:r w:rsidDel="00000000" w:rsidR="00000000" w:rsidRPr="00000000">
        <w:rPr>
          <w:rtl w:val="0"/>
        </w:rPr>
        <w:t xml:space="preserve">No.1 - InsightsHub </w:t>
      </w:r>
      <w:r w:rsidDel="00000000" w:rsidR="00000000" w:rsidRPr="00000000">
        <w:rPr>
          <w:rtl w:val="0"/>
        </w:rPr>
        <w:t xml:space="preserve">- Specification </w:t>
      </w:r>
    </w:p>
    <w:p w:rsidR="00000000" w:rsidDel="00000000" w:rsidP="00000000" w:rsidRDefault="00000000" w:rsidRPr="00000000" w14:paraId="00000002">
      <w:pPr>
        <w:rPr>
          <w:rFonts w:ascii="Inter" w:cs="Inter" w:eastAsia="Inter" w:hAnsi="Inter"/>
          <w:i w:val="1"/>
        </w:rPr>
      </w:pPr>
      <w:r w:rsidDel="00000000" w:rsidR="00000000" w:rsidRPr="00000000">
        <w:rPr>
          <w:rtl w:val="0"/>
        </w:rPr>
      </w:r>
    </w:p>
    <w:p w:rsidR="00000000" w:rsidDel="00000000" w:rsidP="00000000" w:rsidRDefault="00000000" w:rsidRPr="00000000" w14:paraId="00000003">
      <w:pPr>
        <w:pStyle w:val="Heading2"/>
        <w:rPr/>
      </w:pPr>
      <w:bookmarkStart w:colFirst="0" w:colLast="0" w:name="_heading=h.30j0zll" w:id="1"/>
      <w:bookmarkEnd w:id="1"/>
      <w:r w:rsidDel="00000000" w:rsidR="00000000" w:rsidRPr="00000000">
        <w:rPr>
          <w:rtl w:val="0"/>
        </w:rPr>
        <w:t xml:space="preserve">Description</w:t>
      </w:r>
    </w:p>
    <w:p w:rsidR="00000000" w:rsidDel="00000000" w:rsidP="00000000" w:rsidRDefault="00000000" w:rsidRPr="00000000" w14:paraId="00000004">
      <w:pPr>
        <w:rPr>
          <w:rFonts w:ascii="Inter" w:cs="Inter" w:eastAsia="Inter" w:hAnsi="Inter"/>
        </w:rPr>
      </w:pPr>
      <w:r w:rsidDel="00000000" w:rsidR="00000000" w:rsidRPr="00000000">
        <w:rPr>
          <w:rFonts w:ascii="Inter" w:cs="Inter" w:eastAsia="Inter" w:hAnsi="Inter"/>
          <w:rtl w:val="0"/>
        </w:rPr>
        <w:t xml:space="preserve">After the presentation of the challenge and receiving the starter files, each student is required to complete the assignment within the given deadline. The solution should be uploaded to Google Drive. Additionally, the student is instructed to add the solution link to the learning platform.</w:t>
      </w:r>
    </w:p>
    <w:p w:rsidR="00000000" w:rsidDel="00000000" w:rsidP="00000000" w:rsidRDefault="00000000" w:rsidRPr="00000000" w14:paraId="00000005">
      <w:pPr>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06">
      <w:pPr>
        <w:rPr>
          <w:rFonts w:ascii="Inter" w:cs="Inter" w:eastAsia="Inter" w:hAnsi="Inter"/>
          <w:b w:val="1"/>
        </w:rPr>
      </w:pPr>
      <w:r w:rsidDel="00000000" w:rsidR="00000000" w:rsidRPr="00000000">
        <w:rPr>
          <w:rFonts w:ascii="Inter" w:cs="Inter" w:eastAsia="Inter" w:hAnsi="Inter"/>
          <w:b w:val="1"/>
          <w:rtl w:val="0"/>
        </w:rPr>
        <w:t xml:space="preserve">Objective:</w:t>
      </w:r>
    </w:p>
    <w:p w:rsidR="00000000" w:rsidDel="00000000" w:rsidP="00000000" w:rsidRDefault="00000000" w:rsidRPr="00000000" w14:paraId="00000007">
      <w:pPr>
        <w:rPr>
          <w:rFonts w:ascii="Inter" w:cs="Inter" w:eastAsia="Inter" w:hAnsi="Inter"/>
        </w:rPr>
      </w:pPr>
      <w:r w:rsidDel="00000000" w:rsidR="00000000" w:rsidRPr="00000000">
        <w:rPr>
          <w:rFonts w:ascii="Inter" w:cs="Inter" w:eastAsia="Inter" w:hAnsi="Inter"/>
          <w:rtl w:val="0"/>
        </w:rPr>
        <w:t xml:space="preserve">Create an individual ‘InsightsHub’ magazine overview &amp; magazine detail page using HTML and CSS styles. This exercise aims to develop proficiency in HTML and CSS.</w:t>
      </w:r>
    </w:p>
    <w:p w:rsidR="00000000" w:rsidDel="00000000" w:rsidP="00000000" w:rsidRDefault="00000000" w:rsidRPr="00000000" w14:paraId="00000008">
      <w:pPr>
        <w:rPr>
          <w:rFonts w:ascii="Inter" w:cs="Inter" w:eastAsia="Inter" w:hAnsi="Inter"/>
        </w:rPr>
      </w:pPr>
      <w:r w:rsidDel="00000000" w:rsidR="00000000" w:rsidRPr="00000000">
        <w:rPr>
          <w:rtl w:val="0"/>
        </w:rPr>
      </w:r>
    </w:p>
    <w:p w:rsidR="00000000" w:rsidDel="00000000" w:rsidP="00000000" w:rsidRDefault="00000000" w:rsidRPr="00000000" w14:paraId="00000009">
      <w:pPr>
        <w:rPr>
          <w:rFonts w:ascii="Inter" w:cs="Inter" w:eastAsia="Inter" w:hAnsi="Inter"/>
          <w:b w:val="1"/>
        </w:rPr>
      </w:pPr>
      <w:r w:rsidDel="00000000" w:rsidR="00000000" w:rsidRPr="00000000">
        <w:rPr>
          <w:rFonts w:ascii="Inter" w:cs="Inter" w:eastAsia="Inter" w:hAnsi="Inter"/>
          <w:b w:val="1"/>
          <w:rtl w:val="0"/>
        </w:rPr>
        <w:t xml:space="preserve">Website Structure:</w:t>
      </w:r>
    </w:p>
    <w:p w:rsidR="00000000" w:rsidDel="00000000" w:rsidP="00000000" w:rsidRDefault="00000000" w:rsidRPr="00000000" w14:paraId="0000000A">
      <w:pPr>
        <w:rPr>
          <w:rFonts w:ascii="Inter" w:cs="Inter" w:eastAsia="Inter" w:hAnsi="Inter"/>
        </w:rPr>
      </w:pPr>
      <w:r w:rsidDel="00000000" w:rsidR="00000000" w:rsidRPr="00000000">
        <w:rPr>
          <w:rtl w:val="0"/>
        </w:rPr>
      </w:r>
    </w:p>
    <w:p w:rsidR="00000000" w:rsidDel="00000000" w:rsidP="00000000" w:rsidRDefault="00000000" w:rsidRPr="00000000" w14:paraId="0000000B">
      <w:pPr>
        <w:rPr>
          <w:rFonts w:ascii="Inter" w:cs="Inter" w:eastAsia="Inter" w:hAnsi="Inter"/>
          <w:b w:val="1"/>
        </w:rPr>
      </w:pPr>
      <w:r w:rsidDel="00000000" w:rsidR="00000000" w:rsidRPr="00000000">
        <w:rPr>
          <w:rFonts w:ascii="Inter" w:cs="Inter" w:eastAsia="Inter" w:hAnsi="Inter"/>
          <w:b w:val="1"/>
          <w:rtl w:val="0"/>
        </w:rPr>
        <w:t xml:space="preserve">Overview Page</w:t>
      </w:r>
      <w:r w:rsidDel="00000000" w:rsidR="00000000" w:rsidRPr="00000000">
        <w:rPr>
          <w:rFonts w:ascii="Inter" w:cs="Inter" w:eastAsia="Inter" w:hAnsi="Inter"/>
          <w:b w:val="1"/>
          <w:rtl w:val="0"/>
        </w:rPr>
        <w:t xml:space="preserve">:</w:t>
      </w:r>
    </w:p>
    <w:p w:rsidR="00000000" w:rsidDel="00000000" w:rsidP="00000000" w:rsidRDefault="00000000" w:rsidRPr="00000000" w14:paraId="0000000C">
      <w:pPr>
        <w:numPr>
          <w:ilvl w:val="0"/>
          <w:numId w:val="3"/>
        </w:numPr>
        <w:ind w:left="720" w:hanging="360"/>
        <w:rPr>
          <w:rFonts w:ascii="Inter" w:cs="Inter" w:eastAsia="Inter" w:hAnsi="Inter"/>
          <w:b w:val="1"/>
        </w:rPr>
      </w:pPr>
      <w:r w:rsidDel="00000000" w:rsidR="00000000" w:rsidRPr="00000000">
        <w:rPr>
          <w:rFonts w:ascii="Inter" w:cs="Inter" w:eastAsia="Inter" w:hAnsi="Inter"/>
          <w:b w:val="1"/>
          <w:rtl w:val="0"/>
        </w:rPr>
        <w:t xml:space="preserve">Section One: Header </w:t>
      </w:r>
    </w:p>
    <w:p w:rsidR="00000000" w:rsidDel="00000000" w:rsidP="00000000" w:rsidRDefault="00000000" w:rsidRPr="00000000" w14:paraId="0000000D">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Add overview image</w:t>
      </w:r>
    </w:p>
    <w:p w:rsidR="00000000" w:rsidDel="00000000" w:rsidP="00000000" w:rsidRDefault="00000000" w:rsidRPr="00000000" w14:paraId="0000000E">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Main title</w:t>
      </w:r>
    </w:p>
    <w:p w:rsidR="00000000" w:rsidDel="00000000" w:rsidP="00000000" w:rsidRDefault="00000000" w:rsidRPr="00000000" w14:paraId="0000000F">
      <w:pPr>
        <w:numPr>
          <w:ilvl w:val="1"/>
          <w:numId w:val="3"/>
        </w:numPr>
        <w:ind w:left="1440" w:hanging="360"/>
        <w:rPr>
          <w:rFonts w:ascii="Inter" w:cs="Inter" w:eastAsia="Inter" w:hAnsi="Inter"/>
          <w:u w:val="none"/>
        </w:rPr>
      </w:pPr>
      <w:r w:rsidDel="00000000" w:rsidR="00000000" w:rsidRPr="00000000">
        <w:rPr>
          <w:rFonts w:ascii="Inter" w:cs="Inter" w:eastAsia="Inter" w:hAnsi="Inter"/>
          <w:rtl w:val="0"/>
        </w:rPr>
        <w:t xml:space="preserve">Search form. Make sure to add the hover effect for the button based on the video recording.</w:t>
      </w:r>
    </w:p>
    <w:p w:rsidR="00000000" w:rsidDel="00000000" w:rsidP="00000000" w:rsidRDefault="00000000" w:rsidRPr="00000000" w14:paraId="00000010">
      <w:pPr>
        <w:numPr>
          <w:ilvl w:val="0"/>
          <w:numId w:val="3"/>
        </w:numPr>
        <w:ind w:left="720" w:hanging="360"/>
        <w:rPr>
          <w:rFonts w:ascii="Inter" w:cs="Inter" w:eastAsia="Inter" w:hAnsi="Inter"/>
          <w:b w:val="1"/>
        </w:rPr>
      </w:pPr>
      <w:r w:rsidDel="00000000" w:rsidR="00000000" w:rsidRPr="00000000">
        <w:rPr>
          <w:rFonts w:ascii="Inter" w:cs="Inter" w:eastAsia="Inter" w:hAnsi="Inter"/>
          <w:b w:val="1"/>
          <w:rtl w:val="0"/>
        </w:rPr>
        <w:t xml:space="preserve">Section Two: Featured Posts</w:t>
      </w:r>
    </w:p>
    <w:p w:rsidR="00000000" w:rsidDel="00000000" w:rsidP="00000000" w:rsidRDefault="00000000" w:rsidRPr="00000000" w14:paraId="00000011">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Include a title and repeated items with title, post details, description and two buttons.</w:t>
      </w:r>
    </w:p>
    <w:p w:rsidR="00000000" w:rsidDel="00000000" w:rsidP="00000000" w:rsidRDefault="00000000" w:rsidRPr="00000000" w14:paraId="00000012">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Use FontAwesome icons inside the buttons. Make sure to add the hover effect for the buttons based on the video recording.</w:t>
      </w:r>
    </w:p>
    <w:p w:rsidR="00000000" w:rsidDel="00000000" w:rsidP="00000000" w:rsidRDefault="00000000" w:rsidRPr="00000000" w14:paraId="00000013">
      <w:pPr>
        <w:numPr>
          <w:ilvl w:val="0"/>
          <w:numId w:val="3"/>
        </w:numPr>
        <w:ind w:left="720" w:hanging="360"/>
        <w:rPr>
          <w:rFonts w:ascii="Inter" w:cs="Inter" w:eastAsia="Inter" w:hAnsi="Inter"/>
        </w:rPr>
      </w:pPr>
      <w:r w:rsidDel="00000000" w:rsidR="00000000" w:rsidRPr="00000000">
        <w:rPr>
          <w:rFonts w:ascii="Inter" w:cs="Inter" w:eastAsia="Inter" w:hAnsi="Inter"/>
          <w:b w:val="1"/>
          <w:rtl w:val="0"/>
        </w:rPr>
        <w:t xml:space="preserve">Section Three: Recent  Posts</w:t>
      </w:r>
    </w:p>
    <w:p w:rsidR="00000000" w:rsidDel="00000000" w:rsidP="00000000" w:rsidRDefault="00000000" w:rsidRPr="00000000" w14:paraId="00000014">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This section is completely the same as the second section. The point is to reuse the same classes instead of creating new ones for each section/item.</w:t>
      </w:r>
    </w:p>
    <w:p w:rsidR="00000000" w:rsidDel="00000000" w:rsidP="00000000" w:rsidRDefault="00000000" w:rsidRPr="00000000" w14:paraId="00000015">
      <w:pPr>
        <w:numPr>
          <w:ilvl w:val="0"/>
          <w:numId w:val="3"/>
        </w:numPr>
        <w:ind w:left="720" w:hanging="360"/>
        <w:rPr>
          <w:rFonts w:ascii="Inter" w:cs="Inter" w:eastAsia="Inter" w:hAnsi="Inter"/>
        </w:rPr>
      </w:pPr>
      <w:r w:rsidDel="00000000" w:rsidR="00000000" w:rsidRPr="00000000">
        <w:rPr>
          <w:rFonts w:ascii="Inter" w:cs="Inter" w:eastAsia="Inter" w:hAnsi="Inter"/>
          <w:b w:val="1"/>
          <w:rtl w:val="0"/>
        </w:rPr>
        <w:t xml:space="preserve">Section Four: Footer</w:t>
      </w:r>
    </w:p>
    <w:p w:rsidR="00000000" w:rsidDel="00000000" w:rsidP="00000000" w:rsidRDefault="00000000" w:rsidRPr="00000000" w14:paraId="00000016">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Add copyright text.</w:t>
      </w:r>
    </w:p>
    <w:p w:rsidR="00000000" w:rsidDel="00000000" w:rsidP="00000000" w:rsidRDefault="00000000" w:rsidRPr="00000000" w14:paraId="00000017">
      <w:pPr>
        <w:numPr>
          <w:ilvl w:val="1"/>
          <w:numId w:val="3"/>
        </w:numPr>
        <w:ind w:left="1440" w:hanging="360"/>
        <w:rPr>
          <w:rFonts w:ascii="Inter" w:cs="Inter" w:eastAsia="Inter" w:hAnsi="Inter"/>
        </w:rPr>
      </w:pPr>
      <w:r w:rsidDel="00000000" w:rsidR="00000000" w:rsidRPr="00000000">
        <w:rPr>
          <w:rFonts w:ascii="Inter" w:cs="Inter" w:eastAsia="Inter" w:hAnsi="Inter"/>
          <w:rtl w:val="0"/>
        </w:rPr>
        <w:t xml:space="preserve">Integrate social share links with FontAwesome icons.</w:t>
      </w:r>
      <w:r w:rsidDel="00000000" w:rsidR="00000000" w:rsidRPr="00000000">
        <w:rPr>
          <w:rtl w:val="0"/>
        </w:rPr>
      </w:r>
    </w:p>
    <w:p w:rsidR="00000000" w:rsidDel="00000000" w:rsidP="00000000" w:rsidRDefault="00000000" w:rsidRPr="00000000" w14:paraId="00000018">
      <w:pPr>
        <w:rPr>
          <w:rFonts w:ascii="Inter" w:cs="Inter" w:eastAsia="Inter" w:hAnsi="Inter"/>
        </w:rPr>
      </w:pPr>
      <w:r w:rsidDel="00000000" w:rsidR="00000000" w:rsidRPr="00000000">
        <w:rPr>
          <w:rtl w:val="0"/>
        </w:rPr>
      </w:r>
    </w:p>
    <w:p w:rsidR="00000000" w:rsidDel="00000000" w:rsidP="00000000" w:rsidRDefault="00000000" w:rsidRPr="00000000" w14:paraId="00000019">
      <w:pPr>
        <w:rPr>
          <w:rFonts w:ascii="Inter" w:cs="Inter" w:eastAsia="Inter" w:hAnsi="Inter"/>
        </w:rPr>
      </w:pPr>
      <w:r w:rsidDel="00000000" w:rsidR="00000000" w:rsidRPr="00000000">
        <w:rPr>
          <w:rFonts w:ascii="Inter" w:cs="Inter" w:eastAsia="Inter" w:hAnsi="Inter"/>
          <w:b w:val="1"/>
          <w:rtl w:val="0"/>
        </w:rPr>
        <w:t xml:space="preserve">Detail  Page:</w:t>
      </w:r>
      <w:r w:rsidDel="00000000" w:rsidR="00000000" w:rsidRPr="00000000">
        <w:rPr>
          <w:rtl w:val="0"/>
        </w:rPr>
      </w:r>
    </w:p>
    <w:p w:rsidR="00000000" w:rsidDel="00000000" w:rsidP="00000000" w:rsidRDefault="00000000" w:rsidRPr="00000000" w14:paraId="0000001A">
      <w:pPr>
        <w:numPr>
          <w:ilvl w:val="0"/>
          <w:numId w:val="2"/>
        </w:numPr>
        <w:ind w:left="720" w:hanging="360"/>
        <w:rPr>
          <w:rFonts w:ascii="Inter" w:cs="Inter" w:eastAsia="Inter" w:hAnsi="Inter"/>
          <w:b w:val="1"/>
        </w:rPr>
      </w:pPr>
      <w:r w:rsidDel="00000000" w:rsidR="00000000" w:rsidRPr="00000000">
        <w:rPr>
          <w:rFonts w:ascii="Inter" w:cs="Inter" w:eastAsia="Inter" w:hAnsi="Inter"/>
          <w:b w:val="1"/>
          <w:rtl w:val="0"/>
        </w:rPr>
        <w:t xml:space="preserve">Section One: Header</w:t>
      </w:r>
    </w:p>
    <w:p w:rsidR="00000000" w:rsidDel="00000000" w:rsidP="00000000" w:rsidRDefault="00000000" w:rsidRPr="00000000" w14:paraId="0000001B">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Add overview image</w:t>
      </w:r>
    </w:p>
    <w:p w:rsidR="00000000" w:rsidDel="00000000" w:rsidP="00000000" w:rsidRDefault="00000000" w:rsidRPr="00000000" w14:paraId="0000001C">
      <w:pPr>
        <w:numPr>
          <w:ilvl w:val="1"/>
          <w:numId w:val="2"/>
        </w:numPr>
        <w:ind w:left="1440" w:hanging="360"/>
        <w:rPr>
          <w:rFonts w:ascii="Inter" w:cs="Inter" w:eastAsia="Inter" w:hAnsi="Inter"/>
          <w:u w:val="none"/>
        </w:rPr>
      </w:pPr>
      <w:r w:rsidDel="00000000" w:rsidR="00000000" w:rsidRPr="00000000">
        <w:rPr>
          <w:rFonts w:ascii="Inter" w:cs="Inter" w:eastAsia="Inter" w:hAnsi="Inter"/>
          <w:rtl w:val="0"/>
        </w:rPr>
        <w:t xml:space="preserve">Main title</w:t>
      </w:r>
      <w:r w:rsidDel="00000000" w:rsidR="00000000" w:rsidRPr="00000000">
        <w:rPr>
          <w:rtl w:val="0"/>
        </w:rPr>
      </w:r>
    </w:p>
    <w:p w:rsidR="00000000" w:rsidDel="00000000" w:rsidP="00000000" w:rsidRDefault="00000000" w:rsidRPr="00000000" w14:paraId="0000001D">
      <w:pPr>
        <w:numPr>
          <w:ilvl w:val="0"/>
          <w:numId w:val="2"/>
        </w:numPr>
        <w:ind w:left="720" w:hanging="360"/>
        <w:rPr>
          <w:rFonts w:ascii="Inter" w:cs="Inter" w:eastAsia="Inter" w:hAnsi="Inter"/>
          <w:b w:val="1"/>
        </w:rPr>
      </w:pPr>
      <w:r w:rsidDel="00000000" w:rsidR="00000000" w:rsidRPr="00000000">
        <w:rPr>
          <w:rFonts w:ascii="Inter" w:cs="Inter" w:eastAsia="Inter" w:hAnsi="Inter"/>
          <w:b w:val="1"/>
          <w:rtl w:val="0"/>
        </w:rPr>
        <w:t xml:space="preserve">Section Two: Details Section</w:t>
      </w:r>
    </w:p>
    <w:p w:rsidR="00000000" w:rsidDel="00000000" w:rsidP="00000000" w:rsidRDefault="00000000" w:rsidRPr="00000000" w14:paraId="0000001E">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Add section which includes intro-text, content with paragraphs, ordered and unordered lists.</w:t>
      </w:r>
    </w:p>
    <w:p w:rsidR="00000000" w:rsidDel="00000000" w:rsidP="00000000" w:rsidRDefault="00000000" w:rsidRPr="00000000" w14:paraId="0000001F">
      <w:pPr>
        <w:numPr>
          <w:ilvl w:val="1"/>
          <w:numId w:val="2"/>
        </w:numPr>
        <w:ind w:left="1440" w:hanging="360"/>
        <w:rPr>
          <w:rFonts w:ascii="Inter" w:cs="Inter" w:eastAsia="Inter" w:hAnsi="Inter"/>
          <w:u w:val="none"/>
        </w:rPr>
      </w:pPr>
      <w:r w:rsidDel="00000000" w:rsidR="00000000" w:rsidRPr="00000000">
        <w:rPr>
          <w:rFonts w:ascii="Inter" w:cs="Inter" w:eastAsia="Inter" w:hAnsi="Inter"/>
          <w:rtl w:val="0"/>
        </w:rPr>
        <w:t xml:space="preserve">Add buttons with icons.</w:t>
      </w:r>
    </w:p>
    <w:p w:rsidR="00000000" w:rsidDel="00000000" w:rsidP="00000000" w:rsidRDefault="00000000" w:rsidRPr="00000000" w14:paraId="00000020">
      <w:pPr>
        <w:numPr>
          <w:ilvl w:val="0"/>
          <w:numId w:val="2"/>
        </w:numPr>
        <w:ind w:left="720" w:hanging="360"/>
        <w:rPr>
          <w:rFonts w:ascii="Inter" w:cs="Inter" w:eastAsia="Inter" w:hAnsi="Inter"/>
        </w:rPr>
      </w:pPr>
      <w:r w:rsidDel="00000000" w:rsidR="00000000" w:rsidRPr="00000000">
        <w:rPr>
          <w:rFonts w:ascii="Inter" w:cs="Inter" w:eastAsia="Inter" w:hAnsi="Inter"/>
          <w:b w:val="1"/>
          <w:rtl w:val="0"/>
        </w:rPr>
        <w:t xml:space="preserve">Section Three: Footer</w:t>
      </w:r>
    </w:p>
    <w:p w:rsidR="00000000" w:rsidDel="00000000" w:rsidP="00000000" w:rsidRDefault="00000000" w:rsidRPr="00000000" w14:paraId="00000021">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Add copyright text.</w:t>
      </w:r>
    </w:p>
    <w:p w:rsidR="00000000" w:rsidDel="00000000" w:rsidP="00000000" w:rsidRDefault="00000000" w:rsidRPr="00000000" w14:paraId="00000022">
      <w:pPr>
        <w:numPr>
          <w:ilvl w:val="1"/>
          <w:numId w:val="2"/>
        </w:numPr>
        <w:ind w:left="1440" w:hanging="360"/>
        <w:rPr>
          <w:rFonts w:ascii="Inter" w:cs="Inter" w:eastAsia="Inter" w:hAnsi="Inter"/>
        </w:rPr>
      </w:pPr>
      <w:r w:rsidDel="00000000" w:rsidR="00000000" w:rsidRPr="00000000">
        <w:rPr>
          <w:rFonts w:ascii="Inter" w:cs="Inter" w:eastAsia="Inter" w:hAnsi="Inter"/>
          <w:rtl w:val="0"/>
        </w:rPr>
        <w:t xml:space="preserve">Integrate social share links with FontAwesome icons.</w:t>
      </w:r>
    </w:p>
    <w:p w:rsidR="00000000" w:rsidDel="00000000" w:rsidP="00000000" w:rsidRDefault="00000000" w:rsidRPr="00000000" w14:paraId="00000023">
      <w:pPr>
        <w:ind w:left="720" w:firstLine="0"/>
        <w:rPr>
          <w:rFonts w:ascii="Inter" w:cs="Inter" w:eastAsia="Inter" w:hAnsi="Inter"/>
          <w:b w:val="1"/>
        </w:rPr>
      </w:pPr>
      <w:r w:rsidDel="00000000" w:rsidR="00000000" w:rsidRPr="00000000">
        <w:rPr>
          <w:rtl w:val="0"/>
        </w:rPr>
      </w:r>
    </w:p>
    <w:p w:rsidR="00000000" w:rsidDel="00000000" w:rsidP="00000000" w:rsidRDefault="00000000" w:rsidRPr="00000000" w14:paraId="00000024">
      <w:pPr>
        <w:rPr>
          <w:rFonts w:ascii="Inter" w:cs="Inter" w:eastAsia="Inter" w:hAnsi="Inter"/>
        </w:rPr>
      </w:pPr>
      <w:r w:rsidDel="00000000" w:rsidR="00000000" w:rsidRPr="00000000">
        <w:rPr>
          <w:rFonts w:ascii="Inter" w:cs="Inter" w:eastAsia="Inter" w:hAnsi="Inter"/>
          <w:b w:val="1"/>
          <w:rtl w:val="0"/>
        </w:rPr>
        <w:t xml:space="preserve">Instructions</w:t>
      </w:r>
      <w:r w:rsidDel="00000000" w:rsidR="00000000" w:rsidRPr="00000000">
        <w:rPr>
          <w:rFonts w:ascii="Inter" w:cs="Inter" w:eastAsia="Inter" w:hAnsi="Inter"/>
          <w:rtl w:val="0"/>
        </w:rPr>
        <w:t xml:space="preserve">:</w:t>
      </w:r>
    </w:p>
    <w:p w:rsidR="00000000" w:rsidDel="00000000" w:rsidP="00000000" w:rsidRDefault="00000000" w:rsidRPr="00000000" w14:paraId="00000025">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This is an individual exercise; each participant should work independently.</w:t>
      </w:r>
    </w:p>
    <w:p w:rsidR="00000000" w:rsidDel="00000000" w:rsidP="00000000" w:rsidRDefault="00000000" w:rsidRPr="00000000" w14:paraId="00000026">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Use provided starter files for images and any other resources.</w:t>
      </w:r>
    </w:p>
    <w:p w:rsidR="00000000" w:rsidDel="00000000" w:rsidP="00000000" w:rsidRDefault="00000000" w:rsidRPr="00000000" w14:paraId="00000027">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Focus on creating clean, well-structured HTML code.</w:t>
      </w:r>
    </w:p>
    <w:p w:rsidR="00000000" w:rsidDel="00000000" w:rsidP="00000000" w:rsidRDefault="00000000" w:rsidRPr="00000000" w14:paraId="00000028">
      <w:pPr>
        <w:numPr>
          <w:ilvl w:val="0"/>
          <w:numId w:val="1"/>
        </w:numPr>
        <w:ind w:left="720" w:hanging="360"/>
        <w:rPr>
          <w:rFonts w:ascii="Inter" w:cs="Inter" w:eastAsia="Inter" w:hAnsi="Inter"/>
          <w:u w:val="none"/>
        </w:rPr>
      </w:pPr>
      <w:r w:rsidDel="00000000" w:rsidR="00000000" w:rsidRPr="00000000">
        <w:rPr>
          <w:rFonts w:ascii="Inter" w:cs="Inter" w:eastAsia="Inter" w:hAnsi="Inter"/>
          <w:rtl w:val="0"/>
        </w:rPr>
        <w:t xml:space="preserve">Ensure to use CSS styles and try to optimize it using as many classes as you can.</w:t>
      </w:r>
      <w:r w:rsidDel="00000000" w:rsidR="00000000" w:rsidRPr="00000000">
        <w:rPr>
          <w:rtl w:val="0"/>
        </w:rPr>
      </w:r>
    </w:p>
    <w:p w:rsidR="00000000" w:rsidDel="00000000" w:rsidP="00000000" w:rsidRDefault="00000000" w:rsidRPr="00000000" w14:paraId="00000029">
      <w:pPr>
        <w:rPr>
          <w:rFonts w:ascii="Inter" w:cs="Inter" w:eastAsia="Inter" w:hAnsi="Inter"/>
          <w:i w:val="1"/>
          <w:shd w:fill="c9daf8" w:val="clear"/>
        </w:rPr>
      </w:pPr>
      <w:r w:rsidDel="00000000" w:rsidR="00000000" w:rsidRPr="00000000">
        <w:rPr>
          <w:rtl w:val="0"/>
        </w:rPr>
      </w:r>
    </w:p>
    <w:p w:rsidR="00000000" w:rsidDel="00000000" w:rsidP="00000000" w:rsidRDefault="00000000" w:rsidRPr="00000000" w14:paraId="0000002A">
      <w:pPr>
        <w:rPr>
          <w:rFonts w:ascii="Inter" w:cs="Inter" w:eastAsia="Inter" w:hAnsi="Inter"/>
        </w:rPr>
      </w:pPr>
      <w:r w:rsidDel="00000000" w:rsidR="00000000" w:rsidRPr="00000000">
        <w:rPr>
          <w:rtl w:val="0"/>
        </w:rPr>
      </w:r>
    </w:p>
    <w:p w:rsidR="00000000" w:rsidDel="00000000" w:rsidP="00000000" w:rsidRDefault="00000000" w:rsidRPr="00000000" w14:paraId="0000002B">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1: Beginner</w:t>
      </w:r>
      <w:r w:rsidDel="00000000" w:rsidR="00000000" w:rsidRPr="00000000">
        <w:rPr>
          <w:rtl w:val="0"/>
        </w:rPr>
      </w:r>
    </w:p>
    <w:p w:rsidR="00000000" w:rsidDel="00000000" w:rsidP="00000000" w:rsidRDefault="00000000" w:rsidRPr="00000000" w14:paraId="0000002C">
      <w:pPr>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Create the header and the footer on both pages.</w:t>
      </w:r>
    </w:p>
    <w:p w:rsidR="00000000" w:rsidDel="00000000" w:rsidP="00000000" w:rsidRDefault="00000000" w:rsidRPr="00000000" w14:paraId="0000002D">
      <w:pPr>
        <w:jc w:val="both"/>
        <w:rPr>
          <w:rFonts w:ascii="Inter" w:cs="Inter" w:eastAsia="Inter" w:hAnsi="Inter"/>
          <w:color w:val="1155cc"/>
        </w:rPr>
      </w:pPr>
      <w:r w:rsidDel="00000000" w:rsidR="00000000" w:rsidRPr="00000000">
        <w:rPr>
          <w:rtl w:val="0"/>
        </w:rPr>
      </w:r>
    </w:p>
    <w:p w:rsidR="00000000" w:rsidDel="00000000" w:rsidP="00000000" w:rsidRDefault="00000000" w:rsidRPr="00000000" w14:paraId="0000002E">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2: Intermediate</w:t>
      </w:r>
      <w:r w:rsidDel="00000000" w:rsidR="00000000" w:rsidRPr="00000000">
        <w:rPr>
          <w:rtl w:val="0"/>
        </w:rPr>
      </w:r>
    </w:p>
    <w:p w:rsidR="00000000" w:rsidDel="00000000" w:rsidP="00000000" w:rsidRDefault="00000000" w:rsidRPr="00000000" w14:paraId="0000002F">
      <w:pPr>
        <w:jc w:val="both"/>
        <w:rPr>
          <w:rFonts w:ascii="Inter" w:cs="Inter" w:eastAsia="Inter" w:hAnsi="Inter"/>
          <w:sz w:val="18"/>
          <w:szCs w:val="18"/>
        </w:rPr>
      </w:pPr>
      <w:r w:rsidDel="00000000" w:rsidR="00000000" w:rsidRPr="00000000">
        <w:rPr>
          <w:rFonts w:ascii="Inter" w:cs="Inter" w:eastAsia="Inter" w:hAnsi="Inter"/>
          <w:sz w:val="18"/>
          <w:szCs w:val="18"/>
          <w:rtl w:val="0"/>
        </w:rPr>
        <w:t xml:space="preserve">Create the second and the third section for the overview page and complete the detail page.</w:t>
      </w:r>
    </w:p>
    <w:p w:rsidR="00000000" w:rsidDel="00000000" w:rsidP="00000000" w:rsidRDefault="00000000" w:rsidRPr="00000000" w14:paraId="00000030">
      <w:pPr>
        <w:jc w:val="both"/>
        <w:rPr>
          <w:rFonts w:ascii="Inter" w:cs="Inter" w:eastAsia="Inter" w:hAnsi="Inter"/>
          <w:sz w:val="18"/>
          <w:szCs w:val="18"/>
        </w:rPr>
      </w:pPr>
      <w:r w:rsidDel="00000000" w:rsidR="00000000" w:rsidRPr="00000000">
        <w:rPr>
          <w:rtl w:val="0"/>
        </w:rPr>
      </w:r>
    </w:p>
    <w:p w:rsidR="00000000" w:rsidDel="00000000" w:rsidP="00000000" w:rsidRDefault="00000000" w:rsidRPr="00000000" w14:paraId="00000031">
      <w:pPr>
        <w:jc w:val="both"/>
        <w:rPr>
          <w:rFonts w:ascii="Inter" w:cs="Inter" w:eastAsia="Inter" w:hAnsi="Inter"/>
          <w:sz w:val="18"/>
          <w:szCs w:val="18"/>
        </w:rPr>
      </w:pPr>
      <w:r w:rsidDel="00000000" w:rsidR="00000000" w:rsidRPr="00000000">
        <w:rPr>
          <w:rFonts w:ascii="Inter" w:cs="Inter" w:eastAsia="Inter" w:hAnsi="Inter"/>
          <w:color w:val="1155cc"/>
          <w:rtl w:val="0"/>
        </w:rPr>
        <w:t xml:space="preserve">Level 3: Advanced</w:t>
      </w:r>
      <w:r w:rsidDel="00000000" w:rsidR="00000000" w:rsidRPr="00000000">
        <w:rPr>
          <w:rtl w:val="0"/>
        </w:rPr>
      </w:r>
    </w:p>
    <w:p w:rsidR="00000000" w:rsidDel="00000000" w:rsidP="00000000" w:rsidRDefault="00000000" w:rsidRPr="00000000" w14:paraId="00000032">
      <w:pPr>
        <w:rPr>
          <w:rFonts w:ascii="Inter" w:cs="Inter" w:eastAsia="Inter" w:hAnsi="Inter"/>
          <w:sz w:val="18"/>
          <w:szCs w:val="18"/>
        </w:rPr>
      </w:pPr>
      <w:r w:rsidDel="00000000" w:rsidR="00000000" w:rsidRPr="00000000">
        <w:rPr>
          <w:rFonts w:ascii="Inter" w:cs="Inter" w:eastAsia="Inter" w:hAnsi="Inter"/>
          <w:sz w:val="18"/>
          <w:szCs w:val="18"/>
          <w:rtl w:val="0"/>
        </w:rPr>
        <w:t xml:space="preserve">Exceptional HTML structure, fully styled pages + optimize the css reusing classes on multiple elements in the HTML.</w:t>
      </w:r>
    </w:p>
    <w:p w:rsidR="00000000" w:rsidDel="00000000" w:rsidP="00000000" w:rsidRDefault="00000000" w:rsidRPr="00000000" w14:paraId="00000033">
      <w:pPr>
        <w:pStyle w:val="Heading2"/>
        <w:rPr/>
      </w:pPr>
      <w:bookmarkStart w:colFirst="0" w:colLast="0" w:name="_heading=h.1fob9te" w:id="2"/>
      <w:bookmarkEnd w:id="2"/>
      <w:r w:rsidDel="00000000" w:rsidR="00000000" w:rsidRPr="00000000">
        <w:rPr>
          <w:rtl w:val="0"/>
        </w:rPr>
      </w:r>
    </w:p>
    <w:p w:rsidR="00000000" w:rsidDel="00000000" w:rsidP="00000000" w:rsidRDefault="00000000" w:rsidRPr="00000000" w14:paraId="00000034">
      <w:pPr>
        <w:pStyle w:val="Heading2"/>
        <w:rPr>
          <w:rFonts w:ascii="Inter" w:cs="Inter" w:eastAsia="Inter" w:hAnsi="Inter"/>
          <w:i w:val="1"/>
        </w:rPr>
      </w:pPr>
      <w:bookmarkStart w:colFirst="0" w:colLast="0" w:name="_heading=h.3znysh7" w:id="3"/>
      <w:bookmarkEnd w:id="3"/>
      <w:r w:rsidDel="00000000" w:rsidR="00000000" w:rsidRPr="00000000">
        <w:rPr>
          <w:rtl w:val="0"/>
        </w:rPr>
        <w:t xml:space="preserve">Evaluation system</w:t>
      </w:r>
      <w:r w:rsidDel="00000000" w:rsidR="00000000" w:rsidRPr="00000000">
        <w:rPr>
          <w:rtl w:val="0"/>
        </w:rPr>
      </w:r>
    </w:p>
    <w:p w:rsidR="00000000" w:rsidDel="00000000" w:rsidP="00000000" w:rsidRDefault="00000000" w:rsidRPr="00000000" w14:paraId="00000035">
      <w:pPr>
        <w:widowControl w:val="0"/>
        <w:spacing w:line="240" w:lineRule="auto"/>
        <w:rPr>
          <w:rFonts w:ascii="Inter" w:cs="Inter" w:eastAsia="Inter" w:hAnsi="Inter"/>
          <w:i w:val="1"/>
          <w:sz w:val="18"/>
          <w:szCs w:val="18"/>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536.0000000000002"/>
        <w:gridCol w:w="1536.0000000000002"/>
        <w:gridCol w:w="1536.0000000000002"/>
        <w:gridCol w:w="1536.0000000000002"/>
        <w:gridCol w:w="1536.0000000000002"/>
        <w:tblGridChange w:id="0">
          <w:tblGrid>
            <w:gridCol w:w="1680"/>
            <w:gridCol w:w="1536.0000000000002"/>
            <w:gridCol w:w="1536.0000000000002"/>
            <w:gridCol w:w="1536.0000000000002"/>
            <w:gridCol w:w="1536.0000000000002"/>
            <w:gridCol w:w="1536.0000000000002"/>
          </w:tblGrid>
        </w:tblGridChange>
      </w:tblGrid>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Inter" w:cs="Inter" w:eastAsia="Inter" w:hAnsi="Inter"/>
                <w:b w:val="1"/>
                <w:i w:val="1"/>
                <w:sz w:val="20"/>
                <w:szCs w:val="20"/>
                <w:shd w:fill="c9daf8" w:val="clear"/>
              </w:rPr>
            </w:pPr>
            <w:r w:rsidDel="00000000" w:rsidR="00000000" w:rsidRPr="00000000">
              <w:rPr>
                <w:rFonts w:ascii="Inter" w:cs="Inter" w:eastAsia="Inter" w:hAnsi="Inter"/>
                <w:b w:val="1"/>
                <w:i w:val="1"/>
                <w:sz w:val="20"/>
                <w:szCs w:val="20"/>
                <w:rtl w:val="0"/>
              </w:rPr>
              <w:t xml:space="preserve">Criteria</w:t>
            </w:r>
            <w:r w:rsidDel="00000000" w:rsidR="00000000" w:rsidRPr="00000000">
              <w:rPr>
                <w:rtl w:val="0"/>
              </w:rPr>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Excellent</w:t>
            </w:r>
          </w:p>
          <w:p w:rsidR="00000000" w:rsidDel="00000000" w:rsidP="00000000" w:rsidRDefault="00000000" w:rsidRPr="00000000" w14:paraId="00000038">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2.5p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Proficient</w:t>
            </w:r>
          </w:p>
          <w:p w:rsidR="00000000" w:rsidDel="00000000" w:rsidP="00000000" w:rsidRDefault="00000000" w:rsidRPr="00000000" w14:paraId="0000003A">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2.0p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Good</w:t>
            </w:r>
          </w:p>
          <w:p w:rsidR="00000000" w:rsidDel="00000000" w:rsidP="00000000" w:rsidRDefault="00000000" w:rsidRPr="00000000" w14:paraId="0000003C">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1.5p</w:t>
            </w:r>
          </w:p>
        </w:tc>
        <w:tc>
          <w:tcPr>
            <w:tcBorders>
              <w:bottom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Fair</w:t>
            </w:r>
          </w:p>
          <w:p w:rsidR="00000000" w:rsidDel="00000000" w:rsidP="00000000" w:rsidRDefault="00000000" w:rsidRPr="00000000" w14:paraId="0000003E">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1.0p</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Poor</w:t>
            </w:r>
          </w:p>
          <w:p w:rsidR="00000000" w:rsidDel="00000000" w:rsidP="00000000" w:rsidRDefault="00000000" w:rsidRPr="00000000" w14:paraId="00000040">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0.5p</w:t>
            </w:r>
          </w:p>
        </w:tc>
      </w:tr>
      <w:tr>
        <w:trPr>
          <w:cantSplit w:val="0"/>
          <w:tblHeader w:val="0"/>
        </w:trPr>
        <w:tc>
          <w:tcPr>
            <w:tcBorders>
              <w:right w:color="000000" w:space="0" w:sz="4" w:val="single"/>
            </w:tcBorders>
            <w:shd w:fill="d9d9d9"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Solution Correctness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flawless, meeting all requirements and functionalities.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correct for the most part, with minor errors that do not significantly impact the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mostly correct, but there are some major errors affecting the overall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has several major errors, making it partially functional, but shows a basic understanding of the problem.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is incorrect, incomplete and lacks understanding of the problem.</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Code Quality</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exceptionally well-organized, follows best practices, and demonstrates a deep understanding of all required concepts.</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mostly clear and well-organized and follows good practices, with only minor improvements needed.</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mostly organized, but there are notable areas that could be improved for better readability and maintainability.</w:t>
            </w:r>
          </w:p>
        </w:tc>
        <w:tc>
          <w:tcPr>
            <w:tcBorders>
              <w:top w:color="000000" w:space="0" w:sz="4"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lacks organization, readability, and structure, and could be significantly improved.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messy, unreadable, poorly organized, and does not adhere to coding standards.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Adherence to Specifications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precisely follows all specified challenge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mostly adheres to the specifications, with only minor deviations or oversights.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deviates from specifications in some aspects but still fulfills the main requirements.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deviates significantly from the specifications, but some elements are implemented correctly.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solution disregards most or all of the specified requirements.</w:t>
            </w:r>
          </w:p>
        </w:tc>
      </w:tr>
      <w:tr>
        <w:trPr>
          <w:cantSplit w:val="0"/>
          <w:tblHeader w:val="0"/>
        </w:trPr>
        <w:tc>
          <w:tcPr>
            <w:shd w:fill="d9d9d9"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rFonts w:ascii="Inter" w:cs="Inter" w:eastAsia="Inter" w:hAnsi="Inter"/>
                <w:sz w:val="20"/>
                <w:szCs w:val="20"/>
              </w:rPr>
            </w:pPr>
            <w:r w:rsidDel="00000000" w:rsidR="00000000" w:rsidRPr="00000000">
              <w:rPr>
                <w:rFonts w:ascii="Inter" w:cs="Inter" w:eastAsia="Inter" w:hAnsi="Inter"/>
                <w:sz w:val="20"/>
                <w:szCs w:val="20"/>
                <w:rtl w:val="0"/>
              </w:rPr>
              <w:t xml:space="preserve">Documentation, Comments, Cleanliness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The code is well-documented, clear and exceptionally clean. Comments explain the logic behind any complex parts.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Good documentation and comments.</w:t>
            </w:r>
          </w:p>
          <w:p w:rsidR="00000000" w:rsidDel="00000000" w:rsidP="00000000" w:rsidRDefault="00000000" w:rsidRPr="00000000" w14:paraId="00000056">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Code is generally clean with a few areas for improvement.</w:t>
              <w:br w:type="textWrapping"/>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Basic documentation and comments, with room for improvement in clarity. Code cleanliness is acceptable but needs improvement.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Limited documentation and comments. Code lacks clarity and cleanliness and is not well-organized.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rFonts w:ascii="Inter" w:cs="Inter" w:eastAsia="Inter" w:hAnsi="Inter"/>
                <w:i w:val="1"/>
                <w:sz w:val="16"/>
                <w:szCs w:val="16"/>
              </w:rPr>
            </w:pPr>
            <w:r w:rsidDel="00000000" w:rsidR="00000000" w:rsidRPr="00000000">
              <w:rPr>
                <w:rFonts w:ascii="Inter" w:cs="Inter" w:eastAsia="Inter" w:hAnsi="Inter"/>
                <w:i w:val="1"/>
                <w:sz w:val="16"/>
                <w:szCs w:val="16"/>
                <w:rtl w:val="0"/>
              </w:rPr>
              <w:t xml:space="preserve">No documentation or comments. Code is disorganized and challenging to understand.</w:t>
            </w:r>
          </w:p>
        </w:tc>
      </w:tr>
    </w:tbl>
    <w:p w:rsidR="00000000" w:rsidDel="00000000" w:rsidP="00000000" w:rsidRDefault="00000000" w:rsidRPr="00000000" w14:paraId="0000005A">
      <w:pPr>
        <w:widowControl w:val="0"/>
        <w:spacing w:line="240" w:lineRule="auto"/>
        <w:rPr>
          <w:rFonts w:ascii="Inter" w:cs="Inter" w:eastAsia="Inter" w:hAnsi="Inter"/>
          <w:b w:val="1"/>
          <w:shd w:fill="fce5cd" w:val="clear"/>
        </w:rPr>
      </w:pPr>
      <w:r w:rsidDel="00000000" w:rsidR="00000000" w:rsidRPr="00000000">
        <w:rPr>
          <w:rtl w:val="0"/>
        </w:rPr>
      </w:r>
    </w:p>
    <w:p w:rsidR="00000000" w:rsidDel="00000000" w:rsidP="00000000" w:rsidRDefault="00000000" w:rsidRPr="00000000" w14:paraId="0000005B">
      <w:pPr>
        <w:pStyle w:val="Heading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2"/>
        <w:rPr>
          <w:rFonts w:ascii="Inter" w:cs="Inter" w:eastAsia="Inter" w:hAnsi="Inter"/>
          <w:i w:val="1"/>
        </w:rPr>
      </w:pPr>
      <w:bookmarkStart w:colFirst="0" w:colLast="0" w:name="_heading=h.tyjcwt" w:id="5"/>
      <w:bookmarkEnd w:id="5"/>
      <w:r w:rsidDel="00000000" w:rsidR="00000000" w:rsidRPr="00000000">
        <w:rPr>
          <w:rtl w:val="0"/>
        </w:rPr>
        <w:t xml:space="preserve">Deadline</w:t>
      </w:r>
      <w:r w:rsidDel="00000000" w:rsidR="00000000" w:rsidRPr="00000000">
        <w:rPr>
          <w:rtl w:val="0"/>
        </w:rPr>
      </w:r>
    </w:p>
    <w:p w:rsidR="00000000" w:rsidDel="00000000" w:rsidP="00000000" w:rsidRDefault="00000000" w:rsidRPr="00000000" w14:paraId="0000005D">
      <w:pPr>
        <w:rPr>
          <w:rFonts w:ascii="Inter" w:cs="Inter" w:eastAsia="Inter" w:hAnsi="Inter"/>
        </w:rPr>
      </w:pPr>
      <w:r w:rsidDel="00000000" w:rsidR="00000000" w:rsidRPr="00000000">
        <w:rPr>
          <w:rFonts w:ascii="Inter" w:cs="Inter" w:eastAsia="Inter" w:hAnsi="Inter"/>
          <w:rtl w:val="0"/>
        </w:rPr>
        <w:t xml:space="preserve">1 week after its presentation, at 23:59 (end of the day).</w:t>
      </w:r>
    </w:p>
    <w:p w:rsidR="00000000" w:rsidDel="00000000" w:rsidP="00000000" w:rsidRDefault="00000000" w:rsidRPr="00000000" w14:paraId="0000005E">
      <w:pPr>
        <w:rPr>
          <w:rFonts w:ascii="Inter" w:cs="Inter" w:eastAsia="Inter" w:hAnsi="Inter"/>
        </w:rPr>
      </w:pPr>
      <w:r w:rsidDel="00000000" w:rsidR="00000000" w:rsidRPr="00000000">
        <w:rPr>
          <w:rtl w:val="0"/>
        </w:rPr>
      </w:r>
    </w:p>
    <w:p w:rsidR="00000000" w:rsidDel="00000000" w:rsidP="00000000" w:rsidRDefault="00000000" w:rsidRPr="00000000" w14:paraId="0000005F">
      <w:pPr>
        <w:pStyle w:val="Heading2"/>
        <w:rPr/>
      </w:pPr>
      <w:bookmarkStart w:colFirst="0" w:colLast="0" w:name="_heading=h.3dy6vkm" w:id="6"/>
      <w:bookmarkEnd w:id="6"/>
      <w:r w:rsidDel="00000000" w:rsidR="00000000" w:rsidRPr="00000000">
        <w:rPr>
          <w:rtl w:val="0"/>
        </w:rPr>
        <w:t xml:space="preserve">Assessment Rules</w:t>
      </w:r>
    </w:p>
    <w:p w:rsidR="00000000" w:rsidDel="00000000" w:rsidP="00000000" w:rsidRDefault="00000000" w:rsidRPr="00000000" w14:paraId="00000060">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Fair Assessment: ethical considerations </w:t>
      </w:r>
    </w:p>
    <w:p w:rsidR="00000000" w:rsidDel="00000000" w:rsidP="00000000" w:rsidRDefault="00000000" w:rsidRPr="00000000" w14:paraId="00000061">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ensure that the assessments are conducted in a fair and ethical manner, respecting the principles of academic integrity and honesty.</w:t>
      </w:r>
    </w:p>
    <w:p w:rsidR="00000000" w:rsidDel="00000000" w:rsidP="00000000" w:rsidRDefault="00000000" w:rsidRPr="00000000" w14:paraId="00000062">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Reliability and Validity: enabling consistency </w:t>
      </w:r>
    </w:p>
    <w:p w:rsidR="00000000" w:rsidDel="00000000" w:rsidP="00000000" w:rsidRDefault="00000000" w:rsidRPr="00000000" w14:paraId="00000063">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should be consistent and reliable, meaning that they yield consistent results when applied repeatedly to the same task or performance.</w:t>
      </w:r>
    </w:p>
    <w:p w:rsidR="00000000" w:rsidDel="00000000" w:rsidP="00000000" w:rsidRDefault="00000000" w:rsidRPr="00000000" w14:paraId="00000064">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Assessments must accurately gauge the knowledge, skills, or abilities they are intended to evaluate, ensuring their validity as indicators.</w:t>
      </w:r>
    </w:p>
    <w:p w:rsidR="00000000" w:rsidDel="00000000" w:rsidP="00000000" w:rsidRDefault="00000000" w:rsidRPr="00000000" w14:paraId="00000065">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Feedback: as a method for continuous improvement </w:t>
      </w:r>
    </w:p>
    <w:p w:rsidR="00000000" w:rsidDel="00000000" w:rsidP="00000000" w:rsidRDefault="00000000" w:rsidRPr="00000000" w14:paraId="00000066">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Assessors should offer constructive feedback that identifies strengths and areas for improvement. The Feedback should be specific and actionable, it should include thought provoking guides and should challenge the student to become better at a specific task.  </w:t>
      </w:r>
    </w:p>
    <w:p w:rsidR="00000000" w:rsidDel="00000000" w:rsidP="00000000" w:rsidRDefault="00000000" w:rsidRPr="00000000" w14:paraId="00000067">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Late Submission Policy: assessing assignments after their deadline </w:t>
      </w:r>
    </w:p>
    <w:p w:rsidR="00000000" w:rsidDel="00000000" w:rsidP="00000000" w:rsidRDefault="00000000" w:rsidRPr="00000000" w14:paraId="00000068">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Students should be allowed a grace period of 3 days (72 hours) to make a late submission on any assignment, with the notice that they will be deducted 20% from the total possible points. </w:t>
      </w:r>
    </w:p>
    <w:p w:rsidR="00000000" w:rsidDel="00000000" w:rsidP="00000000" w:rsidRDefault="00000000" w:rsidRPr="00000000" w14:paraId="00000069">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Plagiarism Policy: assessing assignments with matching solutions </w:t>
      </w:r>
    </w:p>
    <w:p w:rsidR="00000000" w:rsidDel="00000000" w:rsidP="00000000" w:rsidRDefault="00000000" w:rsidRPr="00000000" w14:paraId="0000006A">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In the event of suspected plagiarism, the assessor is required to promptly collaborate with the Student Experience Coordinator/Team as the initial step. Together, they will draft a notice to remind students of the strict prohibition against plagiarism, with potential repercussions for recurrent violations. The following actions will be considered in cases of repeated plagiarism: </w:t>
      </w:r>
    </w:p>
    <w:p w:rsidR="00000000" w:rsidDel="00000000" w:rsidP="00000000" w:rsidRDefault="00000000" w:rsidRPr="00000000" w14:paraId="0000006B">
      <w:pPr>
        <w:widowControl w:val="0"/>
        <w:numPr>
          <w:ilvl w:val="2"/>
          <w:numId w:val="4"/>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If a submitted solution exhibits substantial similarity, exceeding 60%, with another student's work (individually or within a group), the respective challenge will incur a 50% reduction from the maximum points attainable.</w:t>
      </w:r>
    </w:p>
    <w:p w:rsidR="00000000" w:rsidDel="00000000" w:rsidP="00000000" w:rsidRDefault="00000000" w:rsidRPr="00000000" w14:paraId="0000006C">
      <w:pPr>
        <w:widowControl w:val="0"/>
        <w:numPr>
          <w:ilvl w:val="2"/>
          <w:numId w:val="4"/>
        </w:numPr>
        <w:spacing w:line="240" w:lineRule="auto"/>
        <w:ind w:left="2160" w:hanging="360"/>
        <w:rPr>
          <w:rFonts w:ascii="Inter" w:cs="Inter" w:eastAsia="Inter" w:hAnsi="Inter"/>
        </w:rPr>
      </w:pPr>
      <w:r w:rsidDel="00000000" w:rsidR="00000000" w:rsidRPr="00000000">
        <w:rPr>
          <w:rFonts w:ascii="Inter" w:cs="Inter" w:eastAsia="Inter" w:hAnsi="Inter"/>
          <w:rtl w:val="0"/>
        </w:rPr>
        <w:t xml:space="preserve">In cases where a solution is identified as more than 90% identical to another student's work (individually or within a group), the challenge in question will receive a score of 0 points.</w:t>
      </w:r>
    </w:p>
    <w:p w:rsidR="00000000" w:rsidDel="00000000" w:rsidP="00000000" w:rsidRDefault="00000000" w:rsidRPr="00000000" w14:paraId="0000006D">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The use of generative AI is encouraged as a learning tool in our educational programs; however, students must engage with the material and contribute with original thought. Reliance on AI for complete content generation is strictly prohibited and will result in point deductions, official warning, or other academic penalties. </w:t>
      </w:r>
    </w:p>
    <w:p w:rsidR="00000000" w:rsidDel="00000000" w:rsidP="00000000" w:rsidRDefault="00000000" w:rsidRPr="00000000" w14:paraId="0000006E">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Upon completion of the assessment process for each challenge/project, the assessor is tasked with selecting the most complete, optimal, and creative solution and to showcase it by publishing it on the platform together with the assessment results</w:t>
      </w:r>
    </w:p>
    <w:p w:rsidR="00000000" w:rsidDel="00000000" w:rsidP="00000000" w:rsidRDefault="00000000" w:rsidRPr="00000000" w14:paraId="0000006F">
      <w:pPr>
        <w:widowControl w:val="0"/>
        <w:numPr>
          <w:ilvl w:val="0"/>
          <w:numId w:val="4"/>
        </w:numPr>
        <w:spacing w:line="240" w:lineRule="auto"/>
        <w:ind w:left="720" w:hanging="360"/>
        <w:rPr>
          <w:rFonts w:ascii="Inter" w:cs="Inter" w:eastAsia="Inter" w:hAnsi="Inter"/>
        </w:rPr>
      </w:pPr>
      <w:r w:rsidDel="00000000" w:rsidR="00000000" w:rsidRPr="00000000">
        <w:rPr>
          <w:rFonts w:ascii="Inter" w:cs="Inter" w:eastAsia="Inter" w:hAnsi="Inter"/>
          <w:rtl w:val="0"/>
        </w:rPr>
        <w:t xml:space="preserve">Timeliness: timeframe for delivering results and feedback to students</w:t>
      </w:r>
    </w:p>
    <w:p w:rsidR="00000000" w:rsidDel="00000000" w:rsidP="00000000" w:rsidRDefault="00000000" w:rsidRPr="00000000" w14:paraId="00000070">
      <w:pPr>
        <w:widowControl w:val="0"/>
        <w:numPr>
          <w:ilvl w:val="1"/>
          <w:numId w:val="4"/>
        </w:numPr>
        <w:spacing w:line="240" w:lineRule="auto"/>
        <w:ind w:left="1440" w:hanging="360"/>
        <w:rPr>
          <w:rFonts w:ascii="Inter" w:cs="Inter" w:eastAsia="Inter" w:hAnsi="Inter"/>
        </w:rPr>
      </w:pPr>
      <w:r w:rsidDel="00000000" w:rsidR="00000000" w:rsidRPr="00000000">
        <w:rPr>
          <w:rFonts w:ascii="Inter" w:cs="Inter" w:eastAsia="Inter" w:hAnsi="Inter"/>
          <w:rtl w:val="0"/>
        </w:rPr>
        <w:t xml:space="preserve">Feedback on challenges should be provided within 7 days after the deadline has passed.</w:t>
      </w:r>
    </w:p>
    <w:sectPr>
      <w:headerReference r:id="rId7" w:type="default"/>
      <w:footerReference r:id="rId8" w:type="default"/>
      <w:pgSz w:h="15840" w:w="12240" w:orient="portrait"/>
      <w:pgMar w:bottom="1440" w:top="1440" w:left="1440" w:right="1440" w:header="72"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nter">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drawing>
        <wp:inline distB="114300" distT="114300" distL="114300" distR="114300">
          <wp:extent cx="5943600" cy="495300"/>
          <wp:effectExtent b="0" l="0" r="0" t="0"/>
          <wp:docPr id="2" name="image1.png"/>
          <a:graphic>
            <a:graphicData uri="http://schemas.openxmlformats.org/drawingml/2006/picture">
              <pic:pic>
                <pic:nvPicPr>
                  <pic:cNvPr id="0" name="image1.png"/>
                  <pic:cNvPicPr preferRelativeResize="0"/>
                </pic:nvPicPr>
                <pic:blipFill>
                  <a:blip r:embed="rId1"/>
                  <a:srcRect b="23684" l="1762" r="2083" t="10526"/>
                  <a:stretch>
                    <a:fillRect/>
                  </a:stretch>
                </pic:blipFill>
                <pic:spPr>
                  <a:xfrm>
                    <a:off x="0" y="0"/>
                    <a:ext cx="5943600" cy="4953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Inter" w:cs="Inter" w:eastAsia="Inter" w:hAnsi="Inter"/>
      <w:b w:val="1"/>
      <w:sz w:val="40"/>
      <w:szCs w:val="40"/>
    </w:rPr>
  </w:style>
  <w:style w:type="paragraph" w:styleId="Heading2">
    <w:name w:val="heading 2"/>
    <w:basedOn w:val="Normal"/>
    <w:next w:val="Normal"/>
    <w:pPr>
      <w:keepNext w:val="1"/>
      <w:keepLines w:val="1"/>
    </w:pPr>
    <w:rPr>
      <w:rFonts w:ascii="Inter" w:cs="Inter" w:eastAsia="Inter" w:hAnsi="Inte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Inter-regular.ttf"/><Relationship Id="rId2" Type="http://schemas.openxmlformats.org/officeDocument/2006/relationships/font" Target="fonts/Inter-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9dhs8x62aRqPdwjLTPwq05aD/g==">CgMxLjAyCGguZ2pkZ3hzMgloLjMwajB6bGwyCWguMWZvYjl0ZTIJaC4zem55c2g3MgloLjJldDkycDAyCGgudHlqY3d0MgloLjNkeTZ2a204AHIhMU5JdEU3TThyeVB5bFo0c2lsRlhQV3dfVFdMOEU2dnZv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