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54FE" w14:textId="77777777" w:rsidR="0019702B" w:rsidRPr="00CA0E1A" w:rsidRDefault="0019702B" w:rsidP="0019702B">
      <w:pPr>
        <w:spacing w:line="600" w:lineRule="exact"/>
        <w:jc w:val="center"/>
        <w:rPr>
          <w:rFonts w:ascii="Times New Roman" w:eastAsia="黑体" w:hAnsi="Times New Roman"/>
          <w:bCs/>
          <w:sz w:val="32"/>
        </w:rPr>
      </w:pPr>
      <w:r w:rsidRPr="00CA0E1A">
        <w:rPr>
          <w:rFonts w:ascii="Times New Roman" w:eastAsia="黑体" w:hAnsi="Times New Roman"/>
          <w:bCs/>
          <w:sz w:val="32"/>
        </w:rPr>
        <w:t>华东理工大学</w:t>
      </w:r>
      <w:r w:rsidRPr="00CA0E1A">
        <w:rPr>
          <w:rFonts w:ascii="Times New Roman" w:eastAsia="黑体" w:hAnsi="Times New Roman"/>
          <w:bCs/>
          <w:sz w:val="32"/>
        </w:rPr>
        <w:t>20</w:t>
      </w:r>
      <w:r w:rsidR="004F6DE7">
        <w:rPr>
          <w:rFonts w:ascii="Times New Roman" w:eastAsia="黑体" w:hAnsi="Times New Roman"/>
          <w:bCs/>
          <w:sz w:val="32"/>
        </w:rPr>
        <w:t>2</w:t>
      </w:r>
      <w:r w:rsidR="00665910">
        <w:rPr>
          <w:rFonts w:ascii="Times New Roman" w:eastAsia="黑体" w:hAnsi="Times New Roman"/>
          <w:bCs/>
          <w:sz w:val="32"/>
        </w:rPr>
        <w:t>3</w:t>
      </w:r>
      <w:r w:rsidR="00D671E9" w:rsidRPr="00CA0E1A">
        <w:rPr>
          <w:rFonts w:ascii="Times New Roman" w:eastAsia="黑体" w:hAnsi="Times New Roman"/>
          <w:bCs/>
          <w:sz w:val="32"/>
        </w:rPr>
        <w:t xml:space="preserve"> </w:t>
      </w:r>
      <w:r w:rsidRPr="00CA0E1A">
        <w:rPr>
          <w:rFonts w:ascii="Times New Roman" w:eastAsia="黑体" w:hAnsi="Times New Roman"/>
          <w:bCs/>
          <w:sz w:val="32"/>
        </w:rPr>
        <w:t>–20</w:t>
      </w:r>
      <w:r w:rsidR="00D445B7">
        <w:rPr>
          <w:rFonts w:ascii="Times New Roman" w:eastAsia="黑体" w:hAnsi="Times New Roman"/>
          <w:bCs/>
          <w:sz w:val="32"/>
        </w:rPr>
        <w:t>2</w:t>
      </w:r>
      <w:r w:rsidR="00665910">
        <w:rPr>
          <w:rFonts w:ascii="Times New Roman" w:eastAsia="黑体" w:hAnsi="Times New Roman"/>
          <w:bCs/>
          <w:sz w:val="32"/>
        </w:rPr>
        <w:t>4</w:t>
      </w:r>
      <w:r w:rsidRPr="00CA0E1A">
        <w:rPr>
          <w:rFonts w:ascii="Times New Roman" w:eastAsia="黑体" w:hAnsi="Times New Roman"/>
          <w:bCs/>
          <w:sz w:val="32"/>
        </w:rPr>
        <w:t>学年第</w:t>
      </w:r>
      <w:r w:rsidR="00D445B7">
        <w:rPr>
          <w:rFonts w:ascii="Times New Roman" w:eastAsia="黑体" w:hAnsi="Times New Roman"/>
          <w:bCs/>
          <w:sz w:val="32"/>
          <w:u w:val="single"/>
        </w:rPr>
        <w:t>2</w:t>
      </w:r>
      <w:r w:rsidRPr="00CA0E1A">
        <w:rPr>
          <w:rFonts w:ascii="Times New Roman" w:eastAsia="黑体" w:hAnsi="Times New Roman"/>
          <w:bCs/>
          <w:sz w:val="32"/>
        </w:rPr>
        <w:t>学期</w:t>
      </w:r>
    </w:p>
    <w:p w14:paraId="12E085DE" w14:textId="77777777" w:rsidR="008E7351" w:rsidRPr="00CA0E1A" w:rsidRDefault="0019702B" w:rsidP="0019702B">
      <w:pPr>
        <w:jc w:val="center"/>
        <w:rPr>
          <w:rFonts w:ascii="Times New Roman" w:eastAsia="黑体" w:hAnsi="Times New Roman"/>
          <w:bCs/>
          <w:sz w:val="28"/>
        </w:rPr>
      </w:pPr>
      <w:r w:rsidRPr="00CA0E1A">
        <w:rPr>
          <w:rFonts w:ascii="Times New Roman" w:eastAsia="黑体" w:hAnsi="Times New Roman"/>
          <w:bCs/>
          <w:sz w:val="28"/>
        </w:rPr>
        <w:t>《</w:t>
      </w:r>
      <w:r w:rsidR="00AC3101">
        <w:rPr>
          <w:rFonts w:ascii="Times New Roman" w:eastAsia="黑体" w:hAnsi="Times New Roman" w:hint="eastAsia"/>
          <w:bCs/>
          <w:sz w:val="28"/>
        </w:rPr>
        <w:t>大数据</w:t>
      </w:r>
      <w:r w:rsidR="00FE6177">
        <w:rPr>
          <w:rFonts w:ascii="Times New Roman" w:eastAsia="黑体" w:hAnsi="Times New Roman" w:hint="eastAsia"/>
          <w:bCs/>
          <w:sz w:val="28"/>
        </w:rPr>
        <w:t>与金融计算</w:t>
      </w:r>
      <w:r w:rsidRPr="00CA0E1A">
        <w:rPr>
          <w:rFonts w:ascii="Times New Roman" w:eastAsia="黑体" w:hAnsi="Times New Roman"/>
          <w:bCs/>
          <w:sz w:val="28"/>
        </w:rPr>
        <w:t>》实验报告</w:t>
      </w:r>
    </w:p>
    <w:tbl>
      <w:tblPr>
        <w:tblW w:w="92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4"/>
        <w:gridCol w:w="63"/>
        <w:gridCol w:w="993"/>
        <w:gridCol w:w="708"/>
        <w:gridCol w:w="1418"/>
        <w:gridCol w:w="850"/>
        <w:gridCol w:w="851"/>
        <w:gridCol w:w="709"/>
        <w:gridCol w:w="567"/>
        <w:gridCol w:w="425"/>
        <w:gridCol w:w="1412"/>
        <w:gridCol w:w="41"/>
      </w:tblGrid>
      <w:tr w:rsidR="00875BCD" w:rsidRPr="00CA0E1A" w14:paraId="3DFC5A72" w14:textId="77777777" w:rsidTr="00BE6942">
        <w:trPr>
          <w:trHeight w:val="55"/>
        </w:trPr>
        <w:tc>
          <w:tcPr>
            <w:tcW w:w="1184" w:type="dxa"/>
            <w:tcBorders>
              <w:top w:val="nil"/>
              <w:left w:val="nil"/>
              <w:bottom w:val="nil"/>
              <w:right w:val="nil"/>
              <w:tl2br w:val="nil"/>
              <w:tr2bl w:val="nil"/>
            </w:tcBorders>
            <w:vAlign w:val="bottom"/>
          </w:tcPr>
          <w:p w14:paraId="4A7C5736" w14:textId="77777777" w:rsidR="00875BCD" w:rsidRPr="00CA0E1A" w:rsidRDefault="00875BCD" w:rsidP="006528EE">
            <w:pPr>
              <w:spacing w:line="360" w:lineRule="auto"/>
              <w:rPr>
                <w:rFonts w:ascii="Times New Roman" w:hAnsi="Times New Roman"/>
                <w:sz w:val="24"/>
              </w:rPr>
            </w:pPr>
            <w:r w:rsidRPr="00CA0E1A">
              <w:rPr>
                <w:rFonts w:ascii="Times New Roman" w:hAnsi="Times New Roman"/>
                <w:sz w:val="24"/>
              </w:rPr>
              <w:t>实验名称</w:t>
            </w:r>
          </w:p>
        </w:tc>
        <w:tc>
          <w:tcPr>
            <w:tcW w:w="8037" w:type="dxa"/>
            <w:gridSpan w:val="11"/>
            <w:tcBorders>
              <w:top w:val="nil"/>
              <w:left w:val="nil"/>
              <w:bottom w:val="single" w:sz="4" w:space="0" w:color="000000"/>
              <w:right w:val="nil"/>
              <w:tl2br w:val="nil"/>
              <w:tr2bl w:val="nil"/>
            </w:tcBorders>
            <w:vAlign w:val="bottom"/>
          </w:tcPr>
          <w:p w14:paraId="1F2A89FC" w14:textId="77777777" w:rsidR="00875BCD" w:rsidRPr="00CA0E1A" w:rsidRDefault="00873FF3" w:rsidP="00C21756">
            <w:pPr>
              <w:spacing w:line="300" w:lineRule="auto"/>
              <w:ind w:firstLineChars="100" w:firstLine="240"/>
              <w:rPr>
                <w:rFonts w:ascii="Times New Roman" w:hAnsi="Times New Roman"/>
                <w:sz w:val="24"/>
              </w:rPr>
            </w:pPr>
            <w:bookmarkStart w:id="0" w:name="_Hlk164082435"/>
            <w:r w:rsidRPr="00873FF3">
              <w:rPr>
                <w:rFonts w:hint="eastAsia"/>
                <w:sz w:val="24"/>
                <w:szCs w:val="18"/>
              </w:rPr>
              <w:t>中国股市收益率可预测性的实证检验</w:t>
            </w:r>
            <w:bookmarkEnd w:id="0"/>
          </w:p>
        </w:tc>
      </w:tr>
      <w:tr w:rsidR="004F75DF" w:rsidRPr="00CA0E1A" w14:paraId="03437CA0" w14:textId="77777777" w:rsidTr="000606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gridAfter w:val="1"/>
          <w:wAfter w:w="41" w:type="dxa"/>
          <w:trHeight w:val="431"/>
        </w:trPr>
        <w:tc>
          <w:tcPr>
            <w:tcW w:w="1247" w:type="dxa"/>
            <w:gridSpan w:val="2"/>
            <w:vAlign w:val="bottom"/>
          </w:tcPr>
          <w:p w14:paraId="15268F59" w14:textId="77777777" w:rsidR="004F75DF" w:rsidRPr="00CA0E1A" w:rsidRDefault="004F75DF" w:rsidP="006528EE">
            <w:pPr>
              <w:rPr>
                <w:rFonts w:ascii="Times New Roman" w:hAnsi="Times New Roman"/>
                <w:sz w:val="24"/>
              </w:rPr>
            </w:pPr>
            <w:r w:rsidRPr="00CA0E1A">
              <w:rPr>
                <w:rFonts w:ascii="Times New Roman" w:hAnsi="Times New Roman"/>
                <w:sz w:val="24"/>
              </w:rPr>
              <w:t>专</w:t>
            </w:r>
            <w:r w:rsidR="004734CB" w:rsidRPr="00CA0E1A">
              <w:rPr>
                <w:rFonts w:ascii="Times New Roman" w:hAnsi="Times New Roman"/>
                <w:sz w:val="24"/>
              </w:rPr>
              <w:t xml:space="preserve">  </w:t>
            </w:r>
            <w:r w:rsidRPr="00CA0E1A">
              <w:rPr>
                <w:rFonts w:ascii="Times New Roman" w:hAnsi="Times New Roman"/>
                <w:sz w:val="24"/>
              </w:rPr>
              <w:t>业</w:t>
            </w:r>
          </w:p>
        </w:tc>
        <w:tc>
          <w:tcPr>
            <w:tcW w:w="993" w:type="dxa"/>
            <w:tcBorders>
              <w:bottom w:val="single" w:sz="4" w:space="0" w:color="auto"/>
            </w:tcBorders>
            <w:vAlign w:val="bottom"/>
          </w:tcPr>
          <w:p w14:paraId="03560B33" w14:textId="0DC45AD9" w:rsidR="004F75DF" w:rsidRPr="00CA0E1A" w:rsidRDefault="00785210" w:rsidP="006528EE">
            <w:pPr>
              <w:rPr>
                <w:rFonts w:ascii="Times New Roman" w:hAnsi="Times New Roman"/>
                <w:sz w:val="24"/>
              </w:rPr>
            </w:pPr>
            <w:r>
              <w:rPr>
                <w:rFonts w:ascii="Times New Roman" w:hAnsi="Times New Roman" w:hint="eastAsia"/>
                <w:sz w:val="24"/>
              </w:rPr>
              <w:t>计算机与金融</w:t>
            </w:r>
          </w:p>
        </w:tc>
        <w:tc>
          <w:tcPr>
            <w:tcW w:w="708" w:type="dxa"/>
            <w:vAlign w:val="bottom"/>
          </w:tcPr>
          <w:p w14:paraId="16F84A0B" w14:textId="77777777" w:rsidR="004F75DF" w:rsidRPr="00CA0E1A" w:rsidRDefault="004734CB" w:rsidP="006528EE">
            <w:pPr>
              <w:rPr>
                <w:rFonts w:ascii="Times New Roman" w:hAnsi="Times New Roman"/>
                <w:sz w:val="24"/>
              </w:rPr>
            </w:pPr>
            <w:r w:rsidRPr="00CA0E1A">
              <w:rPr>
                <w:rFonts w:ascii="Times New Roman" w:hAnsi="Times New Roman"/>
                <w:sz w:val="24"/>
              </w:rPr>
              <w:t>姓名</w:t>
            </w:r>
          </w:p>
        </w:tc>
        <w:tc>
          <w:tcPr>
            <w:tcW w:w="1418" w:type="dxa"/>
            <w:tcBorders>
              <w:bottom w:val="single" w:sz="4" w:space="0" w:color="auto"/>
            </w:tcBorders>
            <w:vAlign w:val="bottom"/>
          </w:tcPr>
          <w:p w14:paraId="4E3D4968" w14:textId="459BF359" w:rsidR="004F75DF" w:rsidRPr="00CA0E1A" w:rsidRDefault="00956ED2" w:rsidP="006528EE">
            <w:pPr>
              <w:rPr>
                <w:rFonts w:ascii="Times New Roman" w:hAnsi="Times New Roman"/>
                <w:sz w:val="24"/>
              </w:rPr>
            </w:pPr>
            <w:r>
              <w:rPr>
                <w:rFonts w:ascii="Times New Roman" w:hAnsi="Times New Roman" w:hint="eastAsia"/>
                <w:sz w:val="24"/>
              </w:rPr>
              <w:t>朱卫</w:t>
            </w:r>
          </w:p>
        </w:tc>
        <w:tc>
          <w:tcPr>
            <w:tcW w:w="850" w:type="dxa"/>
            <w:vAlign w:val="bottom"/>
          </w:tcPr>
          <w:p w14:paraId="20360A94" w14:textId="77777777" w:rsidR="004F75DF" w:rsidRPr="00CA0E1A" w:rsidRDefault="004734CB" w:rsidP="006528EE">
            <w:pPr>
              <w:rPr>
                <w:rFonts w:ascii="Times New Roman" w:hAnsi="Times New Roman"/>
                <w:sz w:val="24"/>
              </w:rPr>
            </w:pPr>
            <w:r w:rsidRPr="00CA0E1A">
              <w:rPr>
                <w:rFonts w:ascii="Times New Roman" w:hAnsi="Times New Roman"/>
                <w:sz w:val="24"/>
              </w:rPr>
              <w:t>学号</w:t>
            </w:r>
          </w:p>
        </w:tc>
        <w:tc>
          <w:tcPr>
            <w:tcW w:w="1560" w:type="dxa"/>
            <w:gridSpan w:val="2"/>
            <w:tcBorders>
              <w:bottom w:val="single" w:sz="4" w:space="0" w:color="auto"/>
            </w:tcBorders>
            <w:vAlign w:val="bottom"/>
          </w:tcPr>
          <w:p w14:paraId="5440838A" w14:textId="2D760D87" w:rsidR="004F75DF" w:rsidRPr="00CA0E1A" w:rsidRDefault="00956ED2" w:rsidP="006528EE">
            <w:pPr>
              <w:rPr>
                <w:rFonts w:ascii="Times New Roman" w:hAnsi="Times New Roman"/>
                <w:sz w:val="24"/>
              </w:rPr>
            </w:pPr>
            <w:r>
              <w:rPr>
                <w:rFonts w:ascii="Times New Roman" w:hAnsi="Times New Roman" w:hint="eastAsia"/>
                <w:sz w:val="24"/>
              </w:rPr>
              <w:t>2</w:t>
            </w:r>
            <w:r>
              <w:rPr>
                <w:rFonts w:ascii="Times New Roman" w:hAnsi="Times New Roman"/>
                <w:sz w:val="24"/>
              </w:rPr>
              <w:t>1012994</w:t>
            </w:r>
          </w:p>
        </w:tc>
        <w:tc>
          <w:tcPr>
            <w:tcW w:w="992" w:type="dxa"/>
            <w:gridSpan w:val="2"/>
            <w:vAlign w:val="bottom"/>
          </w:tcPr>
          <w:p w14:paraId="4A0332AD" w14:textId="77777777" w:rsidR="004F75DF" w:rsidRPr="00CA0E1A" w:rsidRDefault="00F02DCA" w:rsidP="00956ED2">
            <w:pPr>
              <w:rPr>
                <w:rFonts w:ascii="Times New Roman" w:hAnsi="Times New Roman"/>
                <w:sz w:val="24"/>
              </w:rPr>
            </w:pPr>
            <w:r w:rsidRPr="00CA0E1A">
              <w:rPr>
                <w:rFonts w:ascii="Times New Roman" w:hAnsi="Times New Roman"/>
                <w:sz w:val="24"/>
              </w:rPr>
              <w:t>班级</w:t>
            </w:r>
          </w:p>
        </w:tc>
        <w:tc>
          <w:tcPr>
            <w:tcW w:w="1412" w:type="dxa"/>
            <w:tcBorders>
              <w:bottom w:val="single" w:sz="4" w:space="0" w:color="auto"/>
            </w:tcBorders>
            <w:vAlign w:val="bottom"/>
          </w:tcPr>
          <w:p w14:paraId="77BC061D" w14:textId="0FDAEB35" w:rsidR="004F75DF" w:rsidRPr="00CA0E1A" w:rsidRDefault="00E60065" w:rsidP="006528EE">
            <w:pPr>
              <w:rPr>
                <w:rFonts w:ascii="Times New Roman" w:hAnsi="Times New Roman"/>
                <w:sz w:val="24"/>
              </w:rPr>
            </w:pPr>
            <w:r>
              <w:rPr>
                <w:rFonts w:ascii="Times New Roman" w:hAnsi="Times New Roman" w:hint="eastAsia"/>
                <w:sz w:val="24"/>
              </w:rPr>
              <w:t>计金</w:t>
            </w:r>
            <w:r>
              <w:rPr>
                <w:rFonts w:ascii="Times New Roman" w:hAnsi="Times New Roman" w:hint="eastAsia"/>
                <w:sz w:val="24"/>
              </w:rPr>
              <w:t>(</w:t>
            </w:r>
            <w:r>
              <w:rPr>
                <w:rFonts w:ascii="Times New Roman" w:hAnsi="Times New Roman" w:hint="eastAsia"/>
                <w:sz w:val="24"/>
              </w:rPr>
              <w:t>双</w:t>
            </w:r>
            <w:r>
              <w:rPr>
                <w:rFonts w:ascii="Times New Roman" w:hAnsi="Times New Roman"/>
                <w:sz w:val="24"/>
              </w:rPr>
              <w:t>)210</w:t>
            </w:r>
          </w:p>
        </w:tc>
      </w:tr>
      <w:tr w:rsidR="00BC6174" w:rsidRPr="00CA0E1A" w14:paraId="762CA392" w14:textId="77777777" w:rsidTr="000606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gridAfter w:val="1"/>
          <w:wAfter w:w="41" w:type="dxa"/>
          <w:trHeight w:val="408"/>
        </w:trPr>
        <w:tc>
          <w:tcPr>
            <w:tcW w:w="1247" w:type="dxa"/>
            <w:gridSpan w:val="2"/>
            <w:vAlign w:val="bottom"/>
          </w:tcPr>
          <w:p w14:paraId="4F10C3CA" w14:textId="77777777" w:rsidR="00E36311" w:rsidRPr="00CA0E1A" w:rsidRDefault="00E36311" w:rsidP="006528EE">
            <w:pPr>
              <w:rPr>
                <w:rFonts w:ascii="Times New Roman" w:hAnsi="Times New Roman"/>
                <w:sz w:val="24"/>
              </w:rPr>
            </w:pPr>
            <w:r w:rsidRPr="00CA0E1A">
              <w:rPr>
                <w:rFonts w:ascii="Times New Roman" w:hAnsi="Times New Roman"/>
                <w:sz w:val="24"/>
              </w:rPr>
              <w:t>实验时间</w:t>
            </w:r>
          </w:p>
        </w:tc>
        <w:tc>
          <w:tcPr>
            <w:tcW w:w="1701" w:type="dxa"/>
            <w:gridSpan w:val="2"/>
            <w:tcBorders>
              <w:bottom w:val="single" w:sz="4" w:space="0" w:color="auto"/>
            </w:tcBorders>
            <w:vAlign w:val="bottom"/>
          </w:tcPr>
          <w:p w14:paraId="51340908" w14:textId="209B1979" w:rsidR="00E36311" w:rsidRPr="00CA0E1A" w:rsidRDefault="00E60065" w:rsidP="006958B1">
            <w:pPr>
              <w:rPr>
                <w:rFonts w:ascii="Times New Roman" w:hAnsi="Times New Roman"/>
                <w:sz w:val="24"/>
              </w:rPr>
            </w:pPr>
            <w:r>
              <w:rPr>
                <w:rFonts w:ascii="Times New Roman" w:hAnsi="Times New Roman" w:hint="eastAsia"/>
                <w:sz w:val="24"/>
              </w:rPr>
              <w:t>2</w:t>
            </w:r>
            <w:r>
              <w:rPr>
                <w:rFonts w:ascii="Times New Roman" w:hAnsi="Times New Roman"/>
                <w:sz w:val="24"/>
              </w:rPr>
              <w:t>024/4/10</w:t>
            </w:r>
          </w:p>
        </w:tc>
        <w:tc>
          <w:tcPr>
            <w:tcW w:w="1418" w:type="dxa"/>
            <w:vAlign w:val="bottom"/>
          </w:tcPr>
          <w:p w14:paraId="544B50EC" w14:textId="77777777" w:rsidR="00E36311" w:rsidRPr="00CA0E1A" w:rsidRDefault="00E36311" w:rsidP="006528EE">
            <w:pPr>
              <w:rPr>
                <w:rFonts w:ascii="Times New Roman" w:hAnsi="Times New Roman"/>
                <w:sz w:val="24"/>
              </w:rPr>
            </w:pPr>
            <w:r w:rsidRPr="00CA0E1A">
              <w:rPr>
                <w:rFonts w:ascii="Times New Roman" w:hAnsi="Times New Roman"/>
                <w:sz w:val="24"/>
              </w:rPr>
              <w:t>实验地点</w:t>
            </w:r>
          </w:p>
        </w:tc>
        <w:tc>
          <w:tcPr>
            <w:tcW w:w="1701" w:type="dxa"/>
            <w:gridSpan w:val="2"/>
            <w:tcBorders>
              <w:bottom w:val="single" w:sz="4" w:space="0" w:color="auto"/>
            </w:tcBorders>
            <w:vAlign w:val="bottom"/>
          </w:tcPr>
          <w:p w14:paraId="686C3F7B" w14:textId="711141D4" w:rsidR="00E36311" w:rsidRPr="00CA0E1A" w:rsidRDefault="00E60065" w:rsidP="006528EE">
            <w:pPr>
              <w:rPr>
                <w:rFonts w:ascii="Times New Roman" w:hAnsi="Times New Roman"/>
                <w:sz w:val="24"/>
              </w:rPr>
            </w:pPr>
            <w:r>
              <w:rPr>
                <w:rFonts w:ascii="Times New Roman" w:hAnsi="Times New Roman" w:hint="eastAsia"/>
                <w:sz w:val="24"/>
              </w:rPr>
              <w:t>信息楼</w:t>
            </w:r>
            <w:r>
              <w:rPr>
                <w:rFonts w:ascii="Times New Roman" w:hAnsi="Times New Roman" w:hint="eastAsia"/>
                <w:sz w:val="24"/>
              </w:rPr>
              <w:t>3</w:t>
            </w:r>
            <w:r>
              <w:rPr>
                <w:rFonts w:ascii="Times New Roman" w:hAnsi="Times New Roman"/>
                <w:sz w:val="24"/>
              </w:rPr>
              <w:t>1</w:t>
            </w:r>
            <w:r w:rsidR="00F20DBB">
              <w:rPr>
                <w:rFonts w:ascii="Times New Roman" w:hAnsi="Times New Roman"/>
                <w:sz w:val="24"/>
              </w:rPr>
              <w:t>9</w:t>
            </w:r>
          </w:p>
        </w:tc>
        <w:tc>
          <w:tcPr>
            <w:tcW w:w="1276" w:type="dxa"/>
            <w:gridSpan w:val="2"/>
            <w:vAlign w:val="bottom"/>
          </w:tcPr>
          <w:p w14:paraId="1BCC320B" w14:textId="77777777" w:rsidR="00E36311" w:rsidRPr="00CA0E1A" w:rsidRDefault="004F75DF" w:rsidP="006528EE">
            <w:pPr>
              <w:rPr>
                <w:rFonts w:ascii="Times New Roman" w:hAnsi="Times New Roman"/>
                <w:sz w:val="24"/>
              </w:rPr>
            </w:pPr>
            <w:r w:rsidRPr="00CA0E1A">
              <w:rPr>
                <w:rFonts w:ascii="Times New Roman" w:hAnsi="Times New Roman"/>
                <w:sz w:val="24"/>
              </w:rPr>
              <w:t>指导</w:t>
            </w:r>
            <w:r w:rsidR="00E36311" w:rsidRPr="00CA0E1A">
              <w:rPr>
                <w:rFonts w:ascii="Times New Roman" w:hAnsi="Times New Roman"/>
                <w:sz w:val="24"/>
              </w:rPr>
              <w:t>教师</w:t>
            </w:r>
          </w:p>
        </w:tc>
        <w:tc>
          <w:tcPr>
            <w:tcW w:w="1837" w:type="dxa"/>
            <w:gridSpan w:val="2"/>
            <w:tcBorders>
              <w:bottom w:val="single" w:sz="4" w:space="0" w:color="auto"/>
            </w:tcBorders>
            <w:vAlign w:val="bottom"/>
          </w:tcPr>
          <w:p w14:paraId="03A89A1B" w14:textId="77777777" w:rsidR="00E36311" w:rsidRPr="00CA0E1A" w:rsidRDefault="00E6747A" w:rsidP="006528EE">
            <w:pPr>
              <w:rPr>
                <w:rFonts w:ascii="Times New Roman" w:hAnsi="Times New Roman"/>
                <w:sz w:val="24"/>
              </w:rPr>
            </w:pPr>
            <w:r>
              <w:rPr>
                <w:rFonts w:ascii="Times New Roman" w:hAnsi="Times New Roman"/>
                <w:sz w:val="24"/>
              </w:rPr>
              <w:t>蒋志强</w:t>
            </w:r>
          </w:p>
        </w:tc>
      </w:tr>
    </w:tbl>
    <w:p w14:paraId="298C06DC" w14:textId="77777777" w:rsidR="00E83DA9" w:rsidRPr="00CA0E1A" w:rsidRDefault="00E83DA9" w:rsidP="00E83DA9">
      <w:pPr>
        <w:rPr>
          <w:rFonts w:ascii="Times New Roman" w:hAnsi="Times New Roman"/>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8E7351" w:rsidRPr="00CA0E1A" w14:paraId="3F2E44CA" w14:textId="77777777" w:rsidTr="006F410D">
        <w:trPr>
          <w:trHeight w:val="483"/>
        </w:trPr>
        <w:tc>
          <w:tcPr>
            <w:tcW w:w="9214" w:type="dxa"/>
            <w:tcBorders>
              <w:tl2br w:val="nil"/>
              <w:tr2bl w:val="nil"/>
            </w:tcBorders>
          </w:tcPr>
          <w:p w14:paraId="7BEFF245" w14:textId="77777777" w:rsidR="00171A15" w:rsidRPr="00CA0E1A" w:rsidRDefault="00D05FA1" w:rsidP="00171A15">
            <w:pPr>
              <w:spacing w:line="360" w:lineRule="auto"/>
              <w:rPr>
                <w:rFonts w:ascii="Times New Roman" w:hAnsi="Times New Roman"/>
                <w:sz w:val="24"/>
              </w:rPr>
            </w:pPr>
            <w:r w:rsidRPr="00CA0E1A">
              <w:rPr>
                <w:rFonts w:ascii="Times New Roman" w:hAnsi="Times New Roman"/>
                <w:sz w:val="24"/>
              </w:rPr>
              <w:t>实验目的</w:t>
            </w:r>
            <w:r w:rsidR="00A00D0E" w:rsidRPr="00CA0E1A">
              <w:rPr>
                <w:rFonts w:ascii="Times New Roman" w:hAnsi="Times New Roman"/>
                <w:sz w:val="24"/>
              </w:rPr>
              <w:t>/</w:t>
            </w:r>
            <w:r w:rsidR="004F75DF" w:rsidRPr="00CA0E1A">
              <w:rPr>
                <w:rFonts w:ascii="Times New Roman" w:hAnsi="Times New Roman"/>
                <w:sz w:val="24"/>
              </w:rPr>
              <w:t>要求</w:t>
            </w:r>
          </w:p>
        </w:tc>
      </w:tr>
      <w:tr w:rsidR="0058029F" w:rsidRPr="00CA0E1A" w14:paraId="52A04585" w14:textId="77777777" w:rsidTr="006F410D">
        <w:trPr>
          <w:trHeight w:val="1605"/>
        </w:trPr>
        <w:tc>
          <w:tcPr>
            <w:tcW w:w="9214" w:type="dxa"/>
            <w:tcBorders>
              <w:tl2br w:val="nil"/>
              <w:tr2bl w:val="nil"/>
            </w:tcBorders>
          </w:tcPr>
          <w:p w14:paraId="6D11DFCF" w14:textId="77777777" w:rsidR="002105C8" w:rsidRPr="00E77667" w:rsidRDefault="00982C47" w:rsidP="00E77667">
            <w:pPr>
              <w:numPr>
                <w:ilvl w:val="0"/>
                <w:numId w:val="1"/>
              </w:numPr>
              <w:spacing w:line="300" w:lineRule="auto"/>
              <w:rPr>
                <w:rFonts w:ascii="Times New Roman" w:hAnsi="Times New Roman"/>
                <w:sz w:val="24"/>
              </w:rPr>
            </w:pPr>
            <w:r w:rsidRPr="00A25D68">
              <w:rPr>
                <w:rFonts w:ascii="Times New Roman" w:hAnsi="Times New Roman"/>
                <w:sz w:val="24"/>
              </w:rPr>
              <w:t>掌握</w:t>
            </w:r>
            <w:r w:rsidR="00F7284C">
              <w:rPr>
                <w:rFonts w:ascii="Times New Roman" w:hAnsi="Times New Roman" w:hint="eastAsia"/>
                <w:sz w:val="24"/>
              </w:rPr>
              <w:t>收益率可预测性的样本内和样本外检验方法</w:t>
            </w:r>
          </w:p>
          <w:p w14:paraId="61C3EDA7" w14:textId="77777777" w:rsidR="00DB3C1B" w:rsidRDefault="00F7284C" w:rsidP="00E77667">
            <w:pPr>
              <w:numPr>
                <w:ilvl w:val="0"/>
                <w:numId w:val="1"/>
              </w:numPr>
              <w:spacing w:line="300" w:lineRule="auto"/>
              <w:rPr>
                <w:sz w:val="24"/>
              </w:rPr>
            </w:pPr>
            <w:r>
              <w:rPr>
                <w:rFonts w:hint="eastAsia"/>
                <w:sz w:val="24"/>
              </w:rPr>
              <w:t>掌握收益率可以预测性的模型评价方法（统计意义和经济意义）。</w:t>
            </w:r>
          </w:p>
          <w:p w14:paraId="3480F769" w14:textId="77777777" w:rsidR="00F7284C" w:rsidRPr="008B09FE" w:rsidRDefault="00F7284C" w:rsidP="00E77667">
            <w:pPr>
              <w:numPr>
                <w:ilvl w:val="0"/>
                <w:numId w:val="1"/>
              </w:numPr>
              <w:spacing w:line="300" w:lineRule="auto"/>
              <w:rPr>
                <w:rFonts w:ascii="Times New Roman" w:hAnsi="Times New Roman"/>
                <w:sz w:val="24"/>
              </w:rPr>
            </w:pPr>
            <w:r w:rsidRPr="008B09FE">
              <w:rPr>
                <w:rFonts w:ascii="Times New Roman" w:hAnsi="Times New Roman"/>
                <w:sz w:val="24"/>
              </w:rPr>
              <w:t>掌握机器学习方法：</w:t>
            </w:r>
            <w:r w:rsidRPr="008B09FE">
              <w:rPr>
                <w:rFonts w:ascii="Times New Roman" w:hAnsi="Times New Roman"/>
                <w:sz w:val="24"/>
              </w:rPr>
              <w:t>LASSO</w:t>
            </w:r>
            <w:r w:rsidRPr="008B09FE">
              <w:rPr>
                <w:rFonts w:ascii="Times New Roman" w:hAnsi="Times New Roman"/>
                <w:sz w:val="24"/>
              </w:rPr>
              <w:t>回归、</w:t>
            </w:r>
            <w:r w:rsidRPr="008B09FE">
              <w:rPr>
                <w:rFonts w:ascii="Times New Roman" w:hAnsi="Times New Roman"/>
                <w:sz w:val="24"/>
              </w:rPr>
              <w:t>Ridge</w:t>
            </w:r>
            <w:r w:rsidRPr="008B09FE">
              <w:rPr>
                <w:rFonts w:ascii="Times New Roman" w:hAnsi="Times New Roman"/>
                <w:sz w:val="24"/>
              </w:rPr>
              <w:t>回归和</w:t>
            </w:r>
            <w:proofErr w:type="spellStart"/>
            <w:r w:rsidRPr="008B09FE">
              <w:rPr>
                <w:rFonts w:ascii="Times New Roman" w:hAnsi="Times New Roman"/>
                <w:sz w:val="24"/>
              </w:rPr>
              <w:t>ElasticNet</w:t>
            </w:r>
            <w:proofErr w:type="spellEnd"/>
            <w:r w:rsidRPr="008B09FE">
              <w:rPr>
                <w:rFonts w:ascii="Times New Roman" w:hAnsi="Times New Roman"/>
                <w:sz w:val="24"/>
              </w:rPr>
              <w:t>方法。</w:t>
            </w:r>
          </w:p>
        </w:tc>
      </w:tr>
      <w:tr w:rsidR="008E7351" w:rsidRPr="00CA0E1A" w14:paraId="016CE577" w14:textId="77777777" w:rsidTr="006F410D">
        <w:trPr>
          <w:trHeight w:val="526"/>
        </w:trPr>
        <w:tc>
          <w:tcPr>
            <w:tcW w:w="9214" w:type="dxa"/>
            <w:tcBorders>
              <w:tl2br w:val="nil"/>
              <w:tr2bl w:val="nil"/>
            </w:tcBorders>
          </w:tcPr>
          <w:p w14:paraId="6997D901" w14:textId="77777777" w:rsidR="00171A15" w:rsidRPr="00CA0E1A" w:rsidRDefault="00364050" w:rsidP="00A9067B">
            <w:pPr>
              <w:spacing w:line="360" w:lineRule="auto"/>
              <w:rPr>
                <w:rFonts w:ascii="Times New Roman" w:hAnsi="Times New Roman"/>
                <w:sz w:val="24"/>
              </w:rPr>
            </w:pPr>
            <w:r w:rsidRPr="00CA0E1A">
              <w:rPr>
                <w:rFonts w:ascii="Times New Roman" w:hAnsi="Times New Roman"/>
                <w:sz w:val="24"/>
              </w:rPr>
              <w:t>实验内容</w:t>
            </w:r>
          </w:p>
        </w:tc>
      </w:tr>
      <w:tr w:rsidR="0058029F" w:rsidRPr="00CA0E1A" w14:paraId="29E7D6E0" w14:textId="77777777" w:rsidTr="006F410D">
        <w:trPr>
          <w:trHeight w:val="1860"/>
        </w:trPr>
        <w:tc>
          <w:tcPr>
            <w:tcW w:w="9214" w:type="dxa"/>
            <w:tcBorders>
              <w:tl2br w:val="nil"/>
              <w:tr2bl w:val="nil"/>
            </w:tcBorders>
          </w:tcPr>
          <w:p w14:paraId="49ABC180" w14:textId="77777777" w:rsidR="00D41E5E" w:rsidRPr="00E6747A" w:rsidRDefault="00A761E3" w:rsidP="00D41E5E">
            <w:pPr>
              <w:pStyle w:val="a7"/>
              <w:numPr>
                <w:ilvl w:val="0"/>
                <w:numId w:val="10"/>
              </w:numPr>
              <w:spacing w:line="300" w:lineRule="auto"/>
              <w:rPr>
                <w:rFonts w:ascii="Times New Roman" w:eastAsia="宋体" w:hAnsi="Times New Roman"/>
                <w:sz w:val="24"/>
                <w:szCs w:val="24"/>
              </w:rPr>
            </w:pPr>
            <w:r>
              <w:rPr>
                <w:rFonts w:ascii="Times New Roman" w:eastAsia="宋体" w:hAnsi="Times New Roman" w:hint="eastAsia"/>
                <w:sz w:val="24"/>
                <w:szCs w:val="24"/>
                <w:lang w:eastAsia="zh-CN"/>
              </w:rPr>
              <w:t>认真阅读</w:t>
            </w:r>
            <w:r w:rsidR="00261E76">
              <w:rPr>
                <w:rFonts w:ascii="Times New Roman" w:eastAsia="宋体" w:hAnsi="Times New Roman" w:hint="eastAsia"/>
                <w:sz w:val="24"/>
                <w:szCs w:val="24"/>
                <w:lang w:eastAsia="zh-CN"/>
              </w:rPr>
              <w:t>三</w:t>
            </w:r>
            <w:r>
              <w:rPr>
                <w:rFonts w:ascii="Times New Roman" w:eastAsia="宋体" w:hAnsi="Times New Roman" w:hint="eastAsia"/>
                <w:sz w:val="24"/>
                <w:szCs w:val="24"/>
                <w:lang w:eastAsia="zh-CN"/>
              </w:rPr>
              <w:t>篇文献资料</w:t>
            </w:r>
            <w:r w:rsidR="007B5B7B">
              <w:rPr>
                <w:rFonts w:ascii="Times New Roman" w:eastAsia="宋体" w:hAnsi="Times New Roman" w:hint="eastAsia"/>
                <w:sz w:val="24"/>
                <w:szCs w:val="24"/>
                <w:lang w:eastAsia="zh-CN"/>
              </w:rPr>
              <w:t>（自己也可以下载相关文献进行阅读）</w:t>
            </w:r>
            <w:r>
              <w:rPr>
                <w:rFonts w:ascii="Times New Roman" w:eastAsia="宋体" w:hAnsi="Times New Roman" w:hint="eastAsia"/>
                <w:sz w:val="24"/>
                <w:szCs w:val="24"/>
                <w:lang w:eastAsia="zh-CN"/>
              </w:rPr>
              <w:t>，了解</w:t>
            </w:r>
            <w:r w:rsidR="007C0D31">
              <w:rPr>
                <w:rFonts w:ascii="Times New Roman" w:eastAsia="宋体" w:hAnsi="Times New Roman" w:hint="eastAsia"/>
                <w:sz w:val="24"/>
                <w:szCs w:val="24"/>
                <w:lang w:eastAsia="zh-CN"/>
              </w:rPr>
              <w:t>收益率可预测性</w:t>
            </w:r>
            <w:r w:rsidR="00E54D38">
              <w:rPr>
                <w:rFonts w:ascii="Times New Roman" w:eastAsia="宋体" w:hAnsi="Times New Roman" w:hint="eastAsia"/>
                <w:sz w:val="24"/>
                <w:szCs w:val="24"/>
                <w:lang w:eastAsia="zh-CN"/>
              </w:rPr>
              <w:t>的相关研究</w:t>
            </w:r>
            <w:r>
              <w:rPr>
                <w:rFonts w:ascii="Times New Roman" w:eastAsia="宋体" w:hAnsi="Times New Roman" w:hint="eastAsia"/>
                <w:sz w:val="24"/>
                <w:szCs w:val="24"/>
                <w:lang w:val="en-US" w:eastAsia="zh-CN"/>
              </w:rPr>
              <w:t>，重点关注</w:t>
            </w:r>
            <w:r w:rsidR="00E54D38">
              <w:rPr>
                <w:rFonts w:ascii="Times New Roman" w:eastAsia="宋体" w:hAnsi="Times New Roman" w:hint="eastAsia"/>
                <w:sz w:val="24"/>
                <w:szCs w:val="24"/>
                <w:lang w:val="en-US" w:eastAsia="zh-CN"/>
              </w:rPr>
              <w:t>其中的</w:t>
            </w:r>
            <w:r>
              <w:rPr>
                <w:rFonts w:ascii="Times New Roman" w:eastAsia="宋体" w:hAnsi="Times New Roman" w:hint="eastAsia"/>
                <w:sz w:val="24"/>
                <w:szCs w:val="24"/>
                <w:lang w:val="en-US" w:eastAsia="zh-CN"/>
              </w:rPr>
              <w:t>研究思路和</w:t>
            </w:r>
            <w:r w:rsidR="001464E2">
              <w:rPr>
                <w:rFonts w:ascii="Times New Roman" w:eastAsia="宋体" w:hAnsi="Times New Roman" w:hint="eastAsia"/>
                <w:sz w:val="24"/>
                <w:szCs w:val="24"/>
                <w:lang w:val="en-US" w:eastAsia="zh-CN"/>
              </w:rPr>
              <w:t>方法</w:t>
            </w:r>
            <w:r>
              <w:rPr>
                <w:rFonts w:ascii="Times New Roman" w:eastAsia="宋体" w:hAnsi="Times New Roman" w:hint="eastAsia"/>
                <w:sz w:val="24"/>
                <w:szCs w:val="24"/>
                <w:lang w:val="en-US" w:eastAsia="zh-CN"/>
              </w:rPr>
              <w:t>。</w:t>
            </w:r>
          </w:p>
          <w:p w14:paraId="5D2B18FA" w14:textId="77777777" w:rsidR="006322A7" w:rsidRDefault="006322A7" w:rsidP="00071AB4">
            <w:pPr>
              <w:pStyle w:val="a7"/>
              <w:numPr>
                <w:ilvl w:val="0"/>
                <w:numId w:val="10"/>
              </w:numPr>
              <w:spacing w:line="300" w:lineRule="auto"/>
              <w:rPr>
                <w:rFonts w:ascii="Times New Roman" w:eastAsia="宋体" w:hAnsi="Times New Roman"/>
                <w:sz w:val="24"/>
                <w:szCs w:val="24"/>
                <w:lang w:eastAsia="zh-CN"/>
              </w:rPr>
            </w:pPr>
            <w:r>
              <w:rPr>
                <w:rFonts w:ascii="Times New Roman" w:eastAsia="宋体" w:hAnsi="Times New Roman" w:hint="eastAsia"/>
                <w:sz w:val="24"/>
                <w:szCs w:val="24"/>
                <w:lang w:eastAsia="zh-CN"/>
              </w:rPr>
              <w:t>文件</w:t>
            </w:r>
            <w:r>
              <w:rPr>
                <w:rFonts w:ascii="Times New Roman" w:eastAsia="宋体" w:hAnsi="Times New Roman"/>
                <w:sz w:val="24"/>
                <w:szCs w:val="24"/>
                <w:lang w:val="en-US" w:eastAsia="zh-CN"/>
              </w:rPr>
              <w:t>1EData_PredictorData2019.xlsx</w:t>
            </w:r>
            <w:r>
              <w:rPr>
                <w:rFonts w:ascii="Times New Roman" w:eastAsia="宋体" w:hAnsi="Times New Roman" w:hint="eastAsia"/>
                <w:sz w:val="24"/>
                <w:szCs w:val="24"/>
                <w:lang w:val="en-US" w:eastAsia="zh-CN"/>
              </w:rPr>
              <w:t>给出了文献</w:t>
            </w:r>
            <w:r w:rsidR="007C0D31">
              <w:rPr>
                <w:rFonts w:ascii="Times New Roman" w:eastAsia="宋体" w:hAnsi="Times New Roman" w:hint="eastAsia"/>
                <w:sz w:val="24"/>
                <w:szCs w:val="24"/>
                <w:lang w:eastAsia="zh-CN"/>
              </w:rPr>
              <w:t>“</w:t>
            </w:r>
            <w:r w:rsidR="007C0D31">
              <w:rPr>
                <w:rFonts w:ascii="Times New Roman" w:eastAsia="宋体" w:hAnsi="Times New Roman"/>
                <w:sz w:val="24"/>
                <w:szCs w:val="24"/>
                <w:lang w:val="en-US" w:eastAsia="zh-CN"/>
              </w:rPr>
              <w:t>Time-series and cross-sectional stock return forecasting: New machine learning methods</w:t>
            </w:r>
            <w:r w:rsidR="007C0D31">
              <w:rPr>
                <w:rFonts w:ascii="Times New Roman" w:eastAsia="宋体" w:hAnsi="Times New Roman" w:hint="eastAsia"/>
                <w:sz w:val="24"/>
                <w:szCs w:val="24"/>
                <w:lang w:eastAsia="zh-CN"/>
              </w:rPr>
              <w:t>”</w:t>
            </w:r>
            <w:r>
              <w:rPr>
                <w:rFonts w:ascii="Times New Roman" w:eastAsia="宋体" w:hAnsi="Times New Roman" w:hint="eastAsia"/>
                <w:sz w:val="24"/>
                <w:szCs w:val="24"/>
                <w:lang w:eastAsia="zh-CN"/>
              </w:rPr>
              <w:t>的研究数据</w:t>
            </w:r>
            <w:r>
              <w:rPr>
                <w:rFonts w:ascii="Times New Roman" w:eastAsia="宋体" w:hAnsi="Times New Roman" w:hint="eastAsia"/>
                <w:sz w:val="24"/>
                <w:szCs w:val="24"/>
                <w:lang w:val="en-US" w:eastAsia="zh-CN"/>
              </w:rPr>
              <w:t>，其中：</w:t>
            </w:r>
          </w:p>
          <w:p w14:paraId="596A0D14" w14:textId="77777777" w:rsidR="007C0D31" w:rsidRDefault="006322A7" w:rsidP="006322A7">
            <w:pPr>
              <w:pStyle w:val="a7"/>
              <w:spacing w:line="300" w:lineRule="auto"/>
              <w:ind w:left="360" w:firstLine="0"/>
              <w:rPr>
                <w:rFonts w:ascii="Times New Roman" w:eastAsia="宋体" w:hAnsi="Times New Roman"/>
                <w:sz w:val="24"/>
                <w:szCs w:val="24"/>
                <w:lang w:val="en-US" w:eastAsia="zh-CN"/>
              </w:rPr>
            </w:pPr>
            <w:r>
              <w:rPr>
                <w:rFonts w:ascii="Times New Roman" w:eastAsia="宋体" w:hAnsi="Times New Roman"/>
                <w:sz w:val="24"/>
                <w:szCs w:val="24"/>
                <w:lang w:val="en-US" w:eastAsia="zh-CN"/>
              </w:rPr>
              <w:t>D12</w:t>
            </w:r>
            <w:r>
              <w:rPr>
                <w:rFonts w:ascii="Times New Roman" w:eastAsia="宋体" w:hAnsi="Times New Roman" w:hint="eastAsia"/>
                <w:sz w:val="24"/>
                <w:szCs w:val="24"/>
                <w:lang w:val="en-US" w:eastAsia="zh-CN"/>
              </w:rPr>
              <w:t xml:space="preserve"> </w:t>
            </w:r>
            <w:r>
              <w:rPr>
                <w:rFonts w:ascii="Times New Roman" w:eastAsia="宋体" w:hAnsi="Times New Roman" w:hint="eastAsia"/>
                <w:sz w:val="24"/>
                <w:szCs w:val="24"/>
                <w:lang w:val="en-US" w:eastAsia="zh-CN"/>
              </w:rPr>
              <w:t>表示</w:t>
            </w:r>
            <w:r>
              <w:rPr>
                <w:rFonts w:ascii="Times New Roman" w:eastAsia="宋体" w:hAnsi="Times New Roman" w:hint="eastAsia"/>
                <w:sz w:val="24"/>
                <w:szCs w:val="24"/>
                <w:lang w:val="en-US" w:eastAsia="zh-CN"/>
              </w:rPr>
              <w:t xml:space="preserve"> </w:t>
            </w:r>
            <w:r>
              <w:rPr>
                <w:rFonts w:ascii="Times New Roman" w:eastAsia="宋体" w:hAnsi="Times New Roman"/>
                <w:sz w:val="24"/>
                <w:szCs w:val="24"/>
                <w:lang w:val="en-US" w:eastAsia="zh-CN"/>
              </w:rPr>
              <w:t xml:space="preserve">the twelve-month moving sum of S&amp;P 500 </w:t>
            </w:r>
            <w:proofErr w:type="spellStart"/>
            <w:r>
              <w:rPr>
                <w:rFonts w:ascii="Times New Roman" w:eastAsia="宋体" w:hAnsi="Times New Roman"/>
                <w:sz w:val="24"/>
                <w:szCs w:val="24"/>
                <w:lang w:val="en-US" w:eastAsia="zh-CN"/>
              </w:rPr>
              <w:t>dividens</w:t>
            </w:r>
            <w:proofErr w:type="spellEnd"/>
          </w:p>
          <w:p w14:paraId="5484A56F" w14:textId="77777777" w:rsidR="006322A7" w:rsidRDefault="006322A7" w:rsidP="006322A7">
            <w:pPr>
              <w:pStyle w:val="a7"/>
              <w:spacing w:line="300" w:lineRule="auto"/>
              <w:ind w:left="360" w:firstLine="0"/>
              <w:rPr>
                <w:rFonts w:ascii="Times New Roman" w:eastAsia="宋体" w:hAnsi="Times New Roman"/>
                <w:sz w:val="24"/>
                <w:szCs w:val="24"/>
                <w:lang w:val="en-US" w:eastAsia="zh-CN"/>
              </w:rPr>
            </w:pPr>
            <w:r>
              <w:rPr>
                <w:rFonts w:ascii="Times New Roman" w:eastAsia="宋体" w:hAnsi="Times New Roman"/>
                <w:sz w:val="24"/>
                <w:szCs w:val="24"/>
                <w:lang w:val="en-US" w:eastAsia="zh-CN"/>
              </w:rPr>
              <w:t xml:space="preserve">E12 </w:t>
            </w:r>
            <w:r>
              <w:rPr>
                <w:rFonts w:ascii="Times New Roman" w:eastAsia="宋体" w:hAnsi="Times New Roman" w:hint="eastAsia"/>
                <w:sz w:val="24"/>
                <w:szCs w:val="24"/>
                <w:lang w:val="en-US" w:eastAsia="zh-CN"/>
              </w:rPr>
              <w:t>表示</w:t>
            </w:r>
            <w:r>
              <w:rPr>
                <w:rFonts w:ascii="Times New Roman" w:eastAsia="宋体" w:hAnsi="Times New Roman" w:hint="eastAsia"/>
                <w:sz w:val="24"/>
                <w:szCs w:val="24"/>
                <w:lang w:val="en-US" w:eastAsia="zh-CN"/>
              </w:rPr>
              <w:t xml:space="preserve"> </w:t>
            </w:r>
            <w:r>
              <w:rPr>
                <w:rFonts w:ascii="Times New Roman" w:eastAsia="宋体" w:hAnsi="Times New Roman"/>
                <w:sz w:val="24"/>
                <w:szCs w:val="24"/>
                <w:lang w:val="en-US" w:eastAsia="zh-CN"/>
              </w:rPr>
              <w:t>the twelve-month moving sum of S&amp;P 500 earnings</w:t>
            </w:r>
          </w:p>
          <w:p w14:paraId="7FCB861C" w14:textId="77777777" w:rsidR="006322A7" w:rsidRDefault="006322A7" w:rsidP="006322A7">
            <w:pPr>
              <w:pStyle w:val="a7"/>
              <w:spacing w:line="300" w:lineRule="auto"/>
              <w:ind w:left="360" w:firstLine="0"/>
              <w:rPr>
                <w:rFonts w:ascii="Times New Roman" w:eastAsia="宋体" w:hAnsi="Times New Roman"/>
                <w:sz w:val="24"/>
                <w:szCs w:val="24"/>
                <w:lang w:val="en-US" w:eastAsia="zh-CN"/>
              </w:rPr>
            </w:pPr>
            <w:proofErr w:type="spellStart"/>
            <w:r>
              <w:rPr>
                <w:rFonts w:ascii="Times New Roman" w:eastAsia="宋体" w:hAnsi="Times New Roman"/>
                <w:sz w:val="24"/>
                <w:szCs w:val="24"/>
                <w:lang w:val="en-US" w:eastAsia="zh-CN"/>
              </w:rPr>
              <w:t>tbl</w:t>
            </w:r>
            <w:proofErr w:type="spellEnd"/>
            <w:r>
              <w:rPr>
                <w:rFonts w:ascii="Times New Roman" w:eastAsia="宋体" w:hAnsi="Times New Roman"/>
                <w:sz w:val="24"/>
                <w:szCs w:val="24"/>
                <w:lang w:val="en-US" w:eastAsia="zh-CN"/>
              </w:rPr>
              <w:t xml:space="preserve"> </w:t>
            </w:r>
            <w:r>
              <w:rPr>
                <w:rFonts w:ascii="Times New Roman" w:eastAsia="宋体" w:hAnsi="Times New Roman" w:hint="eastAsia"/>
                <w:sz w:val="24"/>
                <w:szCs w:val="24"/>
                <w:lang w:val="en-US" w:eastAsia="zh-CN"/>
              </w:rPr>
              <w:t>表示</w:t>
            </w:r>
            <w:r>
              <w:rPr>
                <w:rFonts w:ascii="Times New Roman" w:eastAsia="宋体" w:hAnsi="Times New Roman" w:hint="eastAsia"/>
                <w:sz w:val="24"/>
                <w:szCs w:val="24"/>
                <w:lang w:val="en-US" w:eastAsia="zh-CN"/>
              </w:rPr>
              <w:t xml:space="preserve"> </w:t>
            </w:r>
            <w:r>
              <w:rPr>
                <w:rFonts w:ascii="Times New Roman" w:eastAsia="宋体" w:hAnsi="Times New Roman"/>
                <w:sz w:val="24"/>
                <w:szCs w:val="24"/>
                <w:lang w:val="en-US" w:eastAsia="zh-CN"/>
              </w:rPr>
              <w:t>three-month treasury bill yield</w:t>
            </w:r>
          </w:p>
          <w:p w14:paraId="3DE4EADD" w14:textId="77777777" w:rsidR="006322A7" w:rsidRDefault="006322A7" w:rsidP="006322A7">
            <w:pPr>
              <w:pStyle w:val="a7"/>
              <w:spacing w:line="300" w:lineRule="auto"/>
              <w:ind w:left="360" w:firstLine="0"/>
              <w:rPr>
                <w:rFonts w:ascii="Times New Roman" w:eastAsia="宋体" w:hAnsi="Times New Roman"/>
                <w:sz w:val="24"/>
                <w:szCs w:val="24"/>
                <w:lang w:val="en-US" w:eastAsia="zh-CN"/>
              </w:rPr>
            </w:pPr>
            <w:proofErr w:type="spellStart"/>
            <w:r>
              <w:rPr>
                <w:rFonts w:ascii="Times New Roman" w:eastAsia="宋体" w:hAnsi="Times New Roman"/>
                <w:sz w:val="24"/>
                <w:szCs w:val="24"/>
                <w:lang w:val="en-US" w:eastAsia="zh-CN"/>
              </w:rPr>
              <w:t>lty</w:t>
            </w:r>
            <w:proofErr w:type="spellEnd"/>
            <w:r>
              <w:rPr>
                <w:rFonts w:ascii="Times New Roman" w:eastAsia="宋体" w:hAnsi="Times New Roman"/>
                <w:sz w:val="24"/>
                <w:szCs w:val="24"/>
                <w:lang w:val="en-US" w:eastAsia="zh-CN"/>
              </w:rPr>
              <w:t xml:space="preserve"> </w:t>
            </w:r>
            <w:r>
              <w:rPr>
                <w:rFonts w:ascii="Times New Roman" w:eastAsia="宋体" w:hAnsi="Times New Roman" w:hint="eastAsia"/>
                <w:sz w:val="24"/>
                <w:szCs w:val="24"/>
                <w:lang w:val="en-US" w:eastAsia="zh-CN"/>
              </w:rPr>
              <w:t>表示</w:t>
            </w:r>
            <w:r>
              <w:rPr>
                <w:rFonts w:ascii="Times New Roman" w:eastAsia="宋体" w:hAnsi="Times New Roman" w:hint="eastAsia"/>
                <w:sz w:val="24"/>
                <w:szCs w:val="24"/>
                <w:lang w:val="en-US" w:eastAsia="zh-CN"/>
              </w:rPr>
              <w:t xml:space="preserve"> ten</w:t>
            </w:r>
            <w:r>
              <w:rPr>
                <w:rFonts w:ascii="Times New Roman" w:eastAsia="宋体" w:hAnsi="Times New Roman"/>
                <w:sz w:val="24"/>
                <w:szCs w:val="24"/>
                <w:lang w:val="en-US" w:eastAsia="zh-CN"/>
              </w:rPr>
              <w:t xml:space="preserve">-year treasury </w:t>
            </w:r>
            <w:proofErr w:type="spellStart"/>
            <w:r>
              <w:rPr>
                <w:rFonts w:ascii="Times New Roman" w:eastAsia="宋体" w:hAnsi="Times New Roman"/>
                <w:sz w:val="24"/>
                <w:szCs w:val="24"/>
                <w:lang w:val="en-US" w:eastAsia="zh-CN"/>
              </w:rPr>
              <w:t>bod</w:t>
            </w:r>
            <w:proofErr w:type="spellEnd"/>
            <w:r>
              <w:rPr>
                <w:rFonts w:ascii="Times New Roman" w:eastAsia="宋体" w:hAnsi="Times New Roman"/>
                <w:sz w:val="24"/>
                <w:szCs w:val="24"/>
                <w:lang w:val="en-US" w:eastAsia="zh-CN"/>
              </w:rPr>
              <w:t xml:space="preserve"> yield</w:t>
            </w:r>
          </w:p>
          <w:p w14:paraId="12130285" w14:textId="77777777" w:rsidR="006322A7" w:rsidRDefault="006322A7" w:rsidP="006322A7">
            <w:pPr>
              <w:pStyle w:val="a7"/>
              <w:spacing w:line="300" w:lineRule="auto"/>
              <w:ind w:left="360" w:firstLine="0"/>
              <w:rPr>
                <w:rFonts w:ascii="Times New Roman" w:eastAsia="宋体" w:hAnsi="Times New Roman"/>
                <w:sz w:val="24"/>
                <w:szCs w:val="24"/>
                <w:lang w:val="en-US" w:eastAsia="zh-CN"/>
              </w:rPr>
            </w:pPr>
            <w:r>
              <w:rPr>
                <w:rFonts w:ascii="Times New Roman" w:eastAsia="宋体" w:hAnsi="Times New Roman"/>
                <w:sz w:val="24"/>
                <w:szCs w:val="24"/>
                <w:lang w:val="en-US" w:eastAsia="zh-CN"/>
              </w:rPr>
              <w:t xml:space="preserve">AAA </w:t>
            </w:r>
            <w:r>
              <w:rPr>
                <w:rFonts w:ascii="Times New Roman" w:eastAsia="宋体" w:hAnsi="Times New Roman" w:hint="eastAsia"/>
                <w:sz w:val="24"/>
                <w:szCs w:val="24"/>
                <w:lang w:val="en-US" w:eastAsia="zh-CN"/>
              </w:rPr>
              <w:t>表示</w:t>
            </w:r>
            <w:r>
              <w:rPr>
                <w:rFonts w:ascii="Times New Roman" w:eastAsia="宋体" w:hAnsi="Times New Roman" w:hint="eastAsia"/>
                <w:sz w:val="24"/>
                <w:szCs w:val="24"/>
                <w:lang w:val="en-US" w:eastAsia="zh-CN"/>
              </w:rPr>
              <w:t xml:space="preserve"> AAA-related</w:t>
            </w:r>
            <w:r>
              <w:rPr>
                <w:rFonts w:ascii="Times New Roman" w:eastAsia="宋体" w:hAnsi="Times New Roman"/>
                <w:sz w:val="24"/>
                <w:szCs w:val="24"/>
                <w:lang w:val="en-US" w:eastAsia="zh-CN"/>
              </w:rPr>
              <w:t xml:space="preserve"> corporate bond</w:t>
            </w:r>
          </w:p>
          <w:p w14:paraId="7E5460CF" w14:textId="77777777" w:rsidR="006322A7" w:rsidRDefault="006322A7" w:rsidP="006322A7">
            <w:pPr>
              <w:pStyle w:val="a7"/>
              <w:spacing w:line="300" w:lineRule="auto"/>
              <w:ind w:left="360" w:firstLine="0"/>
              <w:rPr>
                <w:rFonts w:ascii="Times New Roman" w:eastAsia="宋体" w:hAnsi="Times New Roman"/>
                <w:sz w:val="24"/>
                <w:szCs w:val="24"/>
                <w:lang w:val="en-US" w:eastAsia="zh-CN"/>
              </w:rPr>
            </w:pPr>
            <w:proofErr w:type="spellStart"/>
            <w:r>
              <w:rPr>
                <w:rFonts w:ascii="Times New Roman" w:eastAsia="宋体" w:hAnsi="Times New Roman" w:hint="eastAsia"/>
                <w:sz w:val="24"/>
                <w:szCs w:val="24"/>
                <w:lang w:val="en-US" w:eastAsia="zh-CN"/>
              </w:rPr>
              <w:t>Rfree</w:t>
            </w:r>
            <w:proofErr w:type="spellEnd"/>
            <w:r>
              <w:rPr>
                <w:rFonts w:ascii="Times New Roman" w:eastAsia="宋体" w:hAnsi="Times New Roman" w:hint="eastAsia"/>
                <w:sz w:val="24"/>
                <w:szCs w:val="24"/>
                <w:lang w:val="en-US" w:eastAsia="zh-CN"/>
              </w:rPr>
              <w:t xml:space="preserve"> </w:t>
            </w:r>
            <w:r>
              <w:rPr>
                <w:rFonts w:ascii="Times New Roman" w:eastAsia="宋体" w:hAnsi="Times New Roman" w:hint="eastAsia"/>
                <w:sz w:val="24"/>
                <w:szCs w:val="24"/>
                <w:lang w:val="en-US" w:eastAsia="zh-CN"/>
              </w:rPr>
              <w:t>表示</w:t>
            </w:r>
            <w:r>
              <w:rPr>
                <w:rFonts w:ascii="Times New Roman" w:eastAsia="宋体" w:hAnsi="Times New Roman" w:hint="eastAsia"/>
                <w:sz w:val="24"/>
                <w:szCs w:val="24"/>
                <w:lang w:val="en-US" w:eastAsia="zh-CN"/>
              </w:rPr>
              <w:t xml:space="preserve"> </w:t>
            </w:r>
            <w:r>
              <w:rPr>
                <w:rFonts w:ascii="Times New Roman" w:eastAsia="宋体" w:hAnsi="Times New Roman" w:hint="eastAsia"/>
                <w:sz w:val="24"/>
                <w:szCs w:val="24"/>
                <w:lang w:val="en-US" w:eastAsia="zh-CN"/>
              </w:rPr>
              <w:t>无风险利率</w:t>
            </w:r>
          </w:p>
          <w:p w14:paraId="0612E3C2" w14:textId="77777777" w:rsidR="006322A7" w:rsidRDefault="006322A7" w:rsidP="006322A7">
            <w:pPr>
              <w:pStyle w:val="a7"/>
              <w:spacing w:line="300" w:lineRule="auto"/>
              <w:ind w:left="360" w:firstLine="0"/>
              <w:rPr>
                <w:rFonts w:ascii="Times New Roman" w:eastAsia="宋体" w:hAnsi="Times New Roman"/>
                <w:sz w:val="24"/>
                <w:szCs w:val="24"/>
                <w:lang w:val="en-US" w:eastAsia="zh-CN"/>
              </w:rPr>
            </w:pPr>
            <w:proofErr w:type="spellStart"/>
            <w:r>
              <w:rPr>
                <w:rFonts w:ascii="Times New Roman" w:eastAsia="宋体" w:hAnsi="Times New Roman"/>
                <w:sz w:val="24"/>
                <w:szCs w:val="24"/>
                <w:lang w:val="en-US" w:eastAsia="zh-CN"/>
              </w:rPr>
              <w:t>CRSP_SPvw</w:t>
            </w:r>
            <w:proofErr w:type="spellEnd"/>
            <w:r>
              <w:rPr>
                <w:rFonts w:ascii="Times New Roman" w:eastAsia="宋体" w:hAnsi="Times New Roman"/>
                <w:sz w:val="24"/>
                <w:szCs w:val="24"/>
                <w:lang w:val="en-US" w:eastAsia="zh-CN"/>
              </w:rPr>
              <w:t xml:space="preserve"> </w:t>
            </w:r>
            <w:r>
              <w:rPr>
                <w:rFonts w:ascii="Times New Roman" w:eastAsia="宋体" w:hAnsi="Times New Roman" w:hint="eastAsia"/>
                <w:sz w:val="24"/>
                <w:szCs w:val="24"/>
                <w:lang w:val="en-US" w:eastAsia="zh-CN"/>
              </w:rPr>
              <w:t>表示</w:t>
            </w:r>
            <w:r>
              <w:rPr>
                <w:rFonts w:ascii="Times New Roman" w:eastAsia="宋体" w:hAnsi="Times New Roman" w:hint="eastAsia"/>
                <w:sz w:val="24"/>
                <w:szCs w:val="24"/>
                <w:lang w:val="en-US" w:eastAsia="zh-CN"/>
              </w:rPr>
              <w:t xml:space="preserve"> </w:t>
            </w:r>
            <w:r>
              <w:rPr>
                <w:rFonts w:ascii="Times New Roman" w:eastAsia="宋体" w:hAnsi="Times New Roman"/>
                <w:sz w:val="24"/>
                <w:szCs w:val="24"/>
                <w:lang w:val="en-US" w:eastAsia="zh-CN"/>
              </w:rPr>
              <w:t>the value-weighted S&amp;P 500 return</w:t>
            </w:r>
          </w:p>
          <w:p w14:paraId="1DB83503" w14:textId="77777777" w:rsidR="00F2632F" w:rsidRPr="00E16697" w:rsidRDefault="00624458" w:rsidP="00B6542E">
            <w:pPr>
              <w:pStyle w:val="a7"/>
              <w:spacing w:line="300" w:lineRule="auto"/>
              <w:ind w:left="360" w:firstLine="0"/>
              <w:rPr>
                <w:rFonts w:ascii="Times New Roman" w:eastAsia="宋体" w:hAnsi="Times New Roman"/>
                <w:sz w:val="24"/>
                <w:szCs w:val="24"/>
                <w:lang w:val="en-US" w:eastAsia="zh-CN"/>
              </w:rPr>
            </w:pPr>
            <w:r>
              <w:rPr>
                <w:rFonts w:ascii="Times New Roman" w:eastAsia="宋体" w:hAnsi="Times New Roman" w:hint="eastAsia"/>
                <w:sz w:val="24"/>
                <w:szCs w:val="24"/>
                <w:lang w:val="en-US" w:eastAsia="zh-CN"/>
              </w:rPr>
              <w:t>请你以上数据构建论文</w:t>
            </w:r>
            <w:r>
              <w:rPr>
                <w:rFonts w:ascii="Times New Roman" w:eastAsia="宋体" w:hAnsi="Times New Roman" w:hint="eastAsia"/>
                <w:sz w:val="24"/>
                <w:szCs w:val="24"/>
                <w:lang w:val="en-US" w:eastAsia="zh-CN"/>
              </w:rPr>
              <w:t>Sec</w:t>
            </w:r>
            <w:r>
              <w:rPr>
                <w:rFonts w:ascii="Times New Roman" w:eastAsia="宋体" w:hAnsi="Times New Roman"/>
                <w:sz w:val="24"/>
                <w:szCs w:val="24"/>
                <w:lang w:val="en-US" w:eastAsia="zh-CN"/>
              </w:rPr>
              <w:t xml:space="preserve"> 3</w:t>
            </w:r>
            <w:r>
              <w:rPr>
                <w:rFonts w:ascii="Times New Roman" w:eastAsia="宋体" w:hAnsi="Times New Roman" w:hint="eastAsia"/>
                <w:sz w:val="24"/>
                <w:szCs w:val="24"/>
                <w:lang w:val="en-US" w:eastAsia="zh-CN"/>
              </w:rPr>
              <w:t>中的</w:t>
            </w:r>
            <w:r w:rsidR="00E81C40">
              <w:rPr>
                <w:rFonts w:ascii="Times New Roman" w:eastAsia="宋体" w:hAnsi="Times New Roman"/>
                <w:sz w:val="24"/>
                <w:szCs w:val="24"/>
                <w:lang w:val="en-US" w:eastAsia="zh-CN"/>
              </w:rPr>
              <w:t>12</w:t>
            </w:r>
            <w:r w:rsidR="00E81C40">
              <w:rPr>
                <w:rFonts w:ascii="Times New Roman" w:eastAsia="宋体" w:hAnsi="Times New Roman" w:hint="eastAsia"/>
                <w:sz w:val="24"/>
                <w:szCs w:val="24"/>
                <w:lang w:val="en-US" w:eastAsia="zh-CN"/>
              </w:rPr>
              <w:t>个</w:t>
            </w:r>
            <w:r>
              <w:rPr>
                <w:rFonts w:ascii="Times New Roman" w:eastAsia="宋体" w:hAnsi="Times New Roman" w:hint="eastAsia"/>
                <w:sz w:val="24"/>
                <w:szCs w:val="24"/>
                <w:lang w:val="en-US" w:eastAsia="zh-CN"/>
              </w:rPr>
              <w:t>预测因子</w:t>
            </w:r>
            <w:r w:rsidR="00F2632F">
              <w:rPr>
                <w:rFonts w:ascii="Times New Roman" w:eastAsia="宋体" w:hAnsi="Times New Roman" w:hint="eastAsia"/>
                <w:sz w:val="24"/>
                <w:szCs w:val="24"/>
                <w:lang w:val="en-US" w:eastAsia="zh-CN"/>
              </w:rPr>
              <w:t>，进行收益率可预测性研究</w:t>
            </w:r>
            <w:r w:rsidR="00AE2D96">
              <w:rPr>
                <w:rFonts w:ascii="Times New Roman" w:eastAsia="宋体" w:hAnsi="Times New Roman" w:hint="eastAsia"/>
                <w:sz w:val="24"/>
                <w:szCs w:val="24"/>
                <w:lang w:val="en-US" w:eastAsia="zh-CN"/>
              </w:rPr>
              <w:t>，风险偏好系数设为</w:t>
            </w:r>
            <w:r w:rsidR="00AE2D96" w:rsidRPr="00171D4E">
              <w:rPr>
                <w:rFonts w:ascii="Times New Roman" w:eastAsia="宋体" w:hAnsi="Times New Roman"/>
                <w:i/>
                <w:sz w:val="24"/>
                <w:szCs w:val="24"/>
                <w:lang w:val="en-US" w:eastAsia="zh-CN"/>
              </w:rPr>
              <w:t>γ</w:t>
            </w:r>
            <w:r w:rsidR="00AE2D96">
              <w:rPr>
                <w:rFonts w:ascii="Times New Roman" w:eastAsia="宋体" w:hAnsi="Times New Roman"/>
                <w:i/>
                <w:sz w:val="24"/>
                <w:szCs w:val="24"/>
                <w:lang w:val="en-US" w:eastAsia="zh-CN"/>
              </w:rPr>
              <w:t xml:space="preserve"> </w:t>
            </w:r>
            <w:r w:rsidR="00AE2D96" w:rsidRPr="00171D4E">
              <w:rPr>
                <w:rFonts w:ascii="Times New Roman" w:eastAsia="宋体" w:hAnsi="Times New Roman"/>
                <w:sz w:val="24"/>
                <w:szCs w:val="24"/>
                <w:lang w:val="en-US" w:eastAsia="zh-CN"/>
              </w:rPr>
              <w:t>=</w:t>
            </w:r>
            <w:r w:rsidR="00AE2D96">
              <w:rPr>
                <w:rFonts w:ascii="Times New Roman" w:eastAsia="宋体" w:hAnsi="Times New Roman"/>
                <w:sz w:val="24"/>
                <w:szCs w:val="24"/>
                <w:lang w:val="en-US" w:eastAsia="zh-CN"/>
              </w:rPr>
              <w:t xml:space="preserve"> </w:t>
            </w:r>
            <w:r w:rsidR="00AE2D96" w:rsidRPr="00171D4E">
              <w:rPr>
                <w:rFonts w:ascii="Times New Roman" w:eastAsia="宋体" w:hAnsi="Times New Roman"/>
                <w:sz w:val="24"/>
                <w:szCs w:val="24"/>
                <w:lang w:val="en-US" w:eastAsia="zh-CN"/>
              </w:rPr>
              <w:t>5</w:t>
            </w:r>
            <w:r w:rsidR="00F2632F">
              <w:rPr>
                <w:rFonts w:ascii="Times New Roman" w:eastAsia="宋体" w:hAnsi="Times New Roman" w:hint="eastAsia"/>
                <w:sz w:val="24"/>
                <w:szCs w:val="24"/>
                <w:lang w:val="en-US" w:eastAsia="zh-CN"/>
              </w:rPr>
              <w:t>。</w:t>
            </w:r>
            <w:r w:rsidR="001E3B00">
              <w:rPr>
                <w:rFonts w:ascii="Times New Roman" w:eastAsia="宋体" w:hAnsi="Times New Roman" w:hint="eastAsia"/>
                <w:sz w:val="24"/>
                <w:szCs w:val="24"/>
                <w:lang w:val="en-US" w:eastAsia="zh-CN"/>
              </w:rPr>
              <w:t>（</w:t>
            </w:r>
            <w:r w:rsidR="001E3B00">
              <w:rPr>
                <w:rFonts w:ascii="Times New Roman" w:eastAsia="宋体" w:hAnsi="Times New Roman" w:hint="eastAsia"/>
                <w:sz w:val="24"/>
                <w:szCs w:val="24"/>
                <w:lang w:val="en-US" w:eastAsia="zh-CN"/>
              </w:rPr>
              <w:t>1</w:t>
            </w:r>
            <w:r w:rsidR="001E3B00">
              <w:rPr>
                <w:rFonts w:ascii="Times New Roman" w:eastAsia="宋体" w:hAnsi="Times New Roman" w:hint="eastAsia"/>
                <w:sz w:val="24"/>
                <w:szCs w:val="24"/>
                <w:lang w:val="en-US" w:eastAsia="zh-CN"/>
              </w:rPr>
              <w:t>）</w:t>
            </w:r>
            <w:r w:rsidR="00E16697">
              <w:rPr>
                <w:rFonts w:ascii="Times New Roman" w:eastAsia="宋体" w:hAnsi="Times New Roman" w:hint="eastAsia"/>
                <w:sz w:val="24"/>
                <w:szCs w:val="24"/>
                <w:lang w:val="en-US" w:eastAsia="zh-CN"/>
              </w:rPr>
              <w:t>构建单因子可预测性模型，对</w:t>
            </w:r>
            <w:r w:rsidR="00E16697">
              <w:rPr>
                <w:rFonts w:ascii="Times New Roman" w:eastAsia="宋体" w:hAnsi="Times New Roman" w:hint="eastAsia"/>
                <w:sz w:val="24"/>
                <w:szCs w:val="24"/>
                <w:lang w:val="en-US" w:eastAsia="zh-CN"/>
              </w:rPr>
              <w:t>1</w:t>
            </w:r>
            <w:r w:rsidR="00E16697">
              <w:rPr>
                <w:rFonts w:ascii="Times New Roman" w:eastAsia="宋体" w:hAnsi="Times New Roman"/>
                <w:sz w:val="24"/>
                <w:szCs w:val="24"/>
                <w:lang w:val="en-US" w:eastAsia="zh-CN"/>
              </w:rPr>
              <w:t>2</w:t>
            </w:r>
            <w:r w:rsidR="00E16697">
              <w:rPr>
                <w:rFonts w:ascii="Times New Roman" w:eastAsia="宋体" w:hAnsi="Times New Roman" w:hint="eastAsia"/>
                <w:sz w:val="24"/>
                <w:szCs w:val="24"/>
                <w:lang w:val="en-US" w:eastAsia="zh-CN"/>
              </w:rPr>
              <w:t>个因子分别进行可预测性实证检验</w:t>
            </w:r>
            <w:r w:rsidR="001E3B00">
              <w:rPr>
                <w:rFonts w:ascii="Times New Roman" w:eastAsia="宋体" w:hAnsi="Times New Roman" w:hint="eastAsia"/>
                <w:sz w:val="24"/>
                <w:szCs w:val="24"/>
                <w:lang w:val="en-US" w:eastAsia="zh-CN"/>
              </w:rPr>
              <w:t>；（</w:t>
            </w:r>
            <w:r w:rsidR="001E3B00">
              <w:rPr>
                <w:rFonts w:ascii="Times New Roman" w:eastAsia="宋体" w:hAnsi="Times New Roman" w:hint="eastAsia"/>
                <w:sz w:val="24"/>
                <w:szCs w:val="24"/>
                <w:lang w:val="en-US" w:eastAsia="zh-CN"/>
              </w:rPr>
              <w:t>2</w:t>
            </w:r>
            <w:r w:rsidR="001E3B00">
              <w:rPr>
                <w:rFonts w:ascii="Times New Roman" w:eastAsia="宋体" w:hAnsi="Times New Roman" w:hint="eastAsia"/>
                <w:sz w:val="24"/>
                <w:szCs w:val="24"/>
                <w:lang w:val="en-US" w:eastAsia="zh-CN"/>
              </w:rPr>
              <w:t>）</w:t>
            </w:r>
            <w:r w:rsidR="00E16697">
              <w:rPr>
                <w:rFonts w:ascii="Times New Roman" w:eastAsia="宋体" w:hAnsi="Times New Roman" w:hint="eastAsia"/>
                <w:sz w:val="24"/>
                <w:szCs w:val="24"/>
                <w:lang w:val="en-US" w:eastAsia="zh-CN"/>
              </w:rPr>
              <w:t>构建多因子可预测性模型，用</w:t>
            </w:r>
            <w:r w:rsidR="00E16697">
              <w:rPr>
                <w:rFonts w:ascii="Times New Roman" w:eastAsia="宋体" w:hAnsi="Times New Roman" w:hint="eastAsia"/>
                <w:sz w:val="24"/>
                <w:szCs w:val="24"/>
                <w:lang w:val="en-US" w:eastAsia="zh-CN"/>
              </w:rPr>
              <w:t>OLS</w:t>
            </w:r>
            <w:r w:rsidR="00E16697">
              <w:rPr>
                <w:rFonts w:ascii="Times New Roman" w:eastAsia="宋体" w:hAnsi="Times New Roman" w:hint="eastAsia"/>
                <w:sz w:val="24"/>
                <w:szCs w:val="24"/>
                <w:lang w:val="en-US" w:eastAsia="zh-CN"/>
              </w:rPr>
              <w:t>回归进行预测性实证检验；（</w:t>
            </w:r>
            <w:r w:rsidR="00E16697">
              <w:rPr>
                <w:rFonts w:ascii="Times New Roman" w:eastAsia="宋体" w:hAnsi="Times New Roman" w:hint="eastAsia"/>
                <w:sz w:val="24"/>
                <w:szCs w:val="24"/>
                <w:lang w:val="en-US" w:eastAsia="zh-CN"/>
              </w:rPr>
              <w:t>3</w:t>
            </w:r>
            <w:r w:rsidR="00E16697">
              <w:rPr>
                <w:rFonts w:ascii="Times New Roman" w:eastAsia="宋体" w:hAnsi="Times New Roman" w:hint="eastAsia"/>
                <w:sz w:val="24"/>
                <w:szCs w:val="24"/>
                <w:lang w:val="en-US" w:eastAsia="zh-CN"/>
              </w:rPr>
              <w:t>）利用</w:t>
            </w:r>
            <w:r w:rsidR="00E16697">
              <w:rPr>
                <w:rFonts w:ascii="Times New Roman" w:eastAsia="宋体" w:hAnsi="Times New Roman" w:hint="eastAsia"/>
                <w:sz w:val="24"/>
                <w:szCs w:val="24"/>
                <w:lang w:val="en-US" w:eastAsia="zh-CN"/>
              </w:rPr>
              <w:t>LASSO</w:t>
            </w:r>
            <w:r w:rsidR="00FD7DF0">
              <w:rPr>
                <w:rFonts w:ascii="Times New Roman" w:eastAsia="宋体" w:hAnsi="Times New Roman" w:hint="eastAsia"/>
                <w:sz w:val="24"/>
                <w:szCs w:val="24"/>
                <w:lang w:val="en-US" w:eastAsia="zh-CN"/>
              </w:rPr>
              <w:t>、</w:t>
            </w:r>
            <w:r w:rsidR="00FD7DF0">
              <w:rPr>
                <w:rFonts w:ascii="Times New Roman" w:eastAsia="宋体" w:hAnsi="Times New Roman"/>
                <w:sz w:val="24"/>
                <w:szCs w:val="24"/>
                <w:lang w:val="en-US" w:eastAsia="zh-CN"/>
              </w:rPr>
              <w:t>Ridge</w:t>
            </w:r>
            <w:r w:rsidR="00FD7DF0">
              <w:rPr>
                <w:rFonts w:ascii="Times New Roman" w:eastAsia="宋体" w:hAnsi="Times New Roman" w:hint="eastAsia"/>
                <w:sz w:val="24"/>
                <w:szCs w:val="24"/>
                <w:lang w:val="en-US" w:eastAsia="zh-CN"/>
              </w:rPr>
              <w:t>和</w:t>
            </w:r>
            <w:proofErr w:type="spellStart"/>
            <w:r w:rsidR="00FD7DF0">
              <w:rPr>
                <w:rFonts w:ascii="Times New Roman" w:eastAsia="宋体" w:hAnsi="Times New Roman" w:hint="eastAsia"/>
                <w:sz w:val="24"/>
                <w:szCs w:val="24"/>
                <w:lang w:val="en-US" w:eastAsia="zh-CN"/>
              </w:rPr>
              <w:t>ElasticNet</w:t>
            </w:r>
            <w:proofErr w:type="spellEnd"/>
            <w:r w:rsidR="00A71613">
              <w:rPr>
                <w:rFonts w:ascii="Times New Roman" w:eastAsia="宋体" w:hAnsi="Times New Roman" w:hint="eastAsia"/>
                <w:sz w:val="24"/>
                <w:szCs w:val="24"/>
                <w:lang w:val="en-US" w:eastAsia="zh-CN"/>
              </w:rPr>
              <w:t>回归对多因子模型进行可预测性检验。</w:t>
            </w:r>
          </w:p>
          <w:p w14:paraId="3ED67C05" w14:textId="77777777" w:rsidR="00FF4A97" w:rsidRDefault="00583D38" w:rsidP="007D26F9">
            <w:pPr>
              <w:pStyle w:val="a7"/>
              <w:numPr>
                <w:ilvl w:val="0"/>
                <w:numId w:val="10"/>
              </w:numPr>
              <w:spacing w:line="300" w:lineRule="auto"/>
              <w:rPr>
                <w:rFonts w:ascii="Times New Roman" w:eastAsia="宋体" w:hAnsi="Times New Roman"/>
                <w:sz w:val="24"/>
                <w:szCs w:val="24"/>
                <w:lang w:eastAsia="zh-CN"/>
              </w:rPr>
            </w:pPr>
            <w:r w:rsidRPr="00071AB4">
              <w:rPr>
                <w:rFonts w:ascii="Times New Roman" w:eastAsia="宋体" w:hAnsi="Times New Roman" w:hint="eastAsia"/>
                <w:sz w:val="24"/>
                <w:szCs w:val="24"/>
                <w:lang w:eastAsia="zh-CN"/>
              </w:rPr>
              <w:t>从锐思数据库</w:t>
            </w:r>
            <w:r w:rsidR="00B6542E">
              <w:rPr>
                <w:rFonts w:ascii="Times New Roman" w:eastAsia="宋体" w:hAnsi="Times New Roman" w:hint="eastAsia"/>
                <w:sz w:val="24"/>
                <w:szCs w:val="24"/>
                <w:lang w:eastAsia="zh-CN"/>
              </w:rPr>
              <w:t>选取一只股票（股票最</w:t>
            </w:r>
            <w:r w:rsidR="00DB4338">
              <w:rPr>
                <w:rFonts w:ascii="Times New Roman" w:eastAsia="宋体" w:hAnsi="Times New Roman" w:hint="eastAsia"/>
                <w:sz w:val="24"/>
                <w:szCs w:val="24"/>
                <w:lang w:eastAsia="zh-CN"/>
              </w:rPr>
              <w:t>后</w:t>
            </w:r>
            <w:r w:rsidR="00B6542E">
              <w:rPr>
                <w:rFonts w:ascii="Times New Roman" w:eastAsia="宋体" w:hAnsi="Times New Roman" w:hint="eastAsia"/>
                <w:sz w:val="24"/>
                <w:szCs w:val="24"/>
                <w:lang w:eastAsia="zh-CN"/>
              </w:rPr>
              <w:t>两位代码与你学号最后两位一样，数据覆盖范围</w:t>
            </w:r>
            <w:r w:rsidR="00B6542E">
              <w:rPr>
                <w:rFonts w:ascii="Times New Roman" w:eastAsia="宋体" w:hAnsi="Times New Roman" w:hint="eastAsia"/>
                <w:sz w:val="24"/>
                <w:szCs w:val="24"/>
                <w:lang w:eastAsia="zh-CN"/>
              </w:rPr>
              <w:t>2</w:t>
            </w:r>
            <w:r w:rsidR="008C1A30">
              <w:rPr>
                <w:rFonts w:ascii="Times New Roman" w:eastAsia="宋体" w:hAnsi="Times New Roman"/>
                <w:sz w:val="24"/>
                <w:szCs w:val="24"/>
                <w:lang w:eastAsia="zh-CN"/>
              </w:rPr>
              <w:t>001</w:t>
            </w:r>
            <w:r w:rsidR="00B6542E">
              <w:rPr>
                <w:rFonts w:ascii="Times New Roman" w:eastAsia="宋体" w:hAnsi="Times New Roman" w:hint="eastAsia"/>
                <w:sz w:val="24"/>
                <w:szCs w:val="24"/>
                <w:lang w:eastAsia="zh-CN"/>
              </w:rPr>
              <w:t>-</w:t>
            </w:r>
            <w:r w:rsidR="009A6156">
              <w:rPr>
                <w:rFonts w:ascii="Times New Roman" w:eastAsia="宋体" w:hAnsi="Times New Roman"/>
                <w:sz w:val="24"/>
                <w:szCs w:val="24"/>
                <w:lang w:eastAsia="zh-CN"/>
              </w:rPr>
              <w:t>202</w:t>
            </w:r>
            <w:r w:rsidR="008C1A30">
              <w:rPr>
                <w:rFonts w:ascii="Times New Roman" w:eastAsia="宋体" w:hAnsi="Times New Roman"/>
                <w:sz w:val="24"/>
                <w:szCs w:val="24"/>
                <w:lang w:eastAsia="zh-CN"/>
              </w:rPr>
              <w:t>2</w:t>
            </w:r>
            <w:r w:rsidR="00B6542E">
              <w:rPr>
                <w:rFonts w:ascii="Times New Roman" w:eastAsia="宋体" w:hAnsi="Times New Roman" w:hint="eastAsia"/>
                <w:sz w:val="24"/>
                <w:szCs w:val="24"/>
                <w:lang w:eastAsia="zh-CN"/>
              </w:rPr>
              <w:t>）</w:t>
            </w:r>
            <w:r w:rsidR="008203F0">
              <w:rPr>
                <w:rFonts w:ascii="Times New Roman" w:eastAsia="宋体" w:hAnsi="Times New Roman" w:hint="eastAsia"/>
                <w:sz w:val="24"/>
                <w:szCs w:val="24"/>
                <w:lang w:eastAsia="zh-CN"/>
              </w:rPr>
              <w:t>，下载股票</w:t>
            </w:r>
            <w:r w:rsidR="00B6542E">
              <w:rPr>
                <w:rFonts w:ascii="Times New Roman" w:eastAsia="宋体" w:hAnsi="Times New Roman" w:hint="eastAsia"/>
                <w:sz w:val="24"/>
                <w:szCs w:val="24"/>
                <w:lang w:eastAsia="zh-CN"/>
              </w:rPr>
              <w:t>日度数据</w:t>
            </w:r>
            <w:r w:rsidR="008203F0">
              <w:rPr>
                <w:rFonts w:ascii="Times New Roman" w:eastAsia="宋体" w:hAnsi="Times New Roman" w:hint="eastAsia"/>
                <w:sz w:val="24"/>
                <w:szCs w:val="24"/>
                <w:lang w:eastAsia="zh-CN"/>
              </w:rPr>
              <w:t>、</w:t>
            </w:r>
            <w:r w:rsidR="00635D50">
              <w:rPr>
                <w:rFonts w:ascii="Times New Roman" w:eastAsia="宋体" w:hAnsi="Times New Roman" w:hint="eastAsia"/>
                <w:sz w:val="24"/>
                <w:szCs w:val="24"/>
                <w:lang w:eastAsia="zh-CN"/>
              </w:rPr>
              <w:t>月</w:t>
            </w:r>
            <w:r w:rsidR="00B6542E">
              <w:rPr>
                <w:rFonts w:ascii="Times New Roman" w:eastAsia="宋体" w:hAnsi="Times New Roman" w:hint="eastAsia"/>
                <w:sz w:val="24"/>
                <w:szCs w:val="24"/>
                <w:lang w:eastAsia="zh-CN"/>
              </w:rPr>
              <w:t>收益率</w:t>
            </w:r>
            <w:r w:rsidR="008203F0">
              <w:rPr>
                <w:rFonts w:ascii="Times New Roman" w:eastAsia="宋体" w:hAnsi="Times New Roman" w:hint="eastAsia"/>
                <w:sz w:val="24"/>
                <w:szCs w:val="24"/>
                <w:lang w:eastAsia="zh-CN"/>
              </w:rPr>
              <w:t>、</w:t>
            </w:r>
            <w:r w:rsidR="00DA65DA">
              <w:rPr>
                <w:rFonts w:ascii="Times New Roman" w:eastAsia="宋体" w:hAnsi="Times New Roman" w:hint="eastAsia"/>
                <w:sz w:val="24"/>
                <w:szCs w:val="24"/>
                <w:lang w:eastAsia="zh-CN"/>
              </w:rPr>
              <w:t>无风险利率、</w:t>
            </w:r>
            <w:r w:rsidR="008203F0">
              <w:rPr>
                <w:rFonts w:ascii="Times New Roman" w:eastAsia="宋体" w:hAnsi="Times New Roman" w:hint="eastAsia"/>
                <w:sz w:val="24"/>
                <w:szCs w:val="24"/>
                <w:lang w:eastAsia="zh-CN"/>
              </w:rPr>
              <w:t>月市盈率、月每股收益、净资产收益、每股营业收入、月换手率、月</w:t>
            </w:r>
            <w:proofErr w:type="spellStart"/>
            <w:r w:rsidR="008203F0">
              <w:rPr>
                <w:rFonts w:ascii="Times New Roman" w:eastAsia="宋体" w:hAnsi="Times New Roman" w:hint="eastAsia"/>
                <w:sz w:val="24"/>
                <w:szCs w:val="24"/>
                <w:lang w:eastAsia="zh-CN"/>
              </w:rPr>
              <w:t>beta</w:t>
            </w:r>
            <w:r w:rsidR="008203F0">
              <w:rPr>
                <w:rFonts w:ascii="Times New Roman" w:eastAsia="宋体" w:hAnsi="Times New Roman" w:hint="eastAsia"/>
                <w:sz w:val="24"/>
                <w:szCs w:val="24"/>
                <w:lang w:eastAsia="zh-CN"/>
              </w:rPr>
              <w:t>系数</w:t>
            </w:r>
            <w:r w:rsidR="00135672">
              <w:rPr>
                <w:rFonts w:ascii="Times New Roman" w:eastAsia="宋体" w:hAnsi="Times New Roman" w:hint="eastAsia"/>
                <w:sz w:val="24"/>
                <w:szCs w:val="24"/>
                <w:lang w:eastAsia="zh-CN"/>
              </w:rPr>
              <w:t>。并</w:t>
            </w:r>
            <w:r w:rsidR="008203F0">
              <w:rPr>
                <w:rFonts w:ascii="Times New Roman" w:eastAsia="宋体" w:hAnsi="Times New Roman" w:hint="eastAsia"/>
                <w:sz w:val="24"/>
                <w:szCs w:val="24"/>
                <w:lang w:eastAsia="zh-CN"/>
              </w:rPr>
              <w:t>计算月波动率</w:t>
            </w:r>
            <w:proofErr w:type="spellEnd"/>
            <w:r w:rsidR="008203F0">
              <w:rPr>
                <w:rFonts w:ascii="Times New Roman" w:eastAsia="宋体" w:hAnsi="Times New Roman" w:hint="eastAsia"/>
                <w:sz w:val="24"/>
                <w:szCs w:val="24"/>
                <w:lang w:eastAsia="zh-CN"/>
              </w:rPr>
              <w:t>（月内</w:t>
            </w:r>
            <w:r w:rsidR="00D5290B">
              <w:rPr>
                <w:rFonts w:ascii="Times New Roman" w:eastAsia="宋体" w:hAnsi="Times New Roman" w:hint="eastAsia"/>
                <w:sz w:val="24"/>
                <w:szCs w:val="24"/>
                <w:lang w:eastAsia="zh-CN"/>
              </w:rPr>
              <w:t>日</w:t>
            </w:r>
            <w:r w:rsidR="008203F0">
              <w:rPr>
                <w:rFonts w:ascii="Times New Roman" w:eastAsia="宋体" w:hAnsi="Times New Roman" w:hint="eastAsia"/>
                <w:sz w:val="24"/>
                <w:szCs w:val="24"/>
                <w:lang w:eastAsia="zh-CN"/>
              </w:rPr>
              <w:t>收益率的平方和）、</w:t>
            </w:r>
            <w:r w:rsidR="00B568DC">
              <w:rPr>
                <w:rFonts w:ascii="Times New Roman" w:eastAsia="宋体" w:hAnsi="Times New Roman" w:hint="eastAsia"/>
                <w:sz w:val="24"/>
                <w:szCs w:val="24"/>
                <w:lang w:eastAsia="zh-CN"/>
              </w:rPr>
              <w:t>月流动性（</w:t>
            </w:r>
            <w:r w:rsidR="00B568DC" w:rsidRPr="00DA65DA">
              <w:rPr>
                <w:rFonts w:ascii="Times New Roman" w:eastAsia="宋体" w:hAnsi="Times New Roman"/>
                <w:bCs/>
                <w:sz w:val="24"/>
                <w:szCs w:val="24"/>
                <w:lang w:val="en-US" w:eastAsia="zh-CN"/>
              </w:rPr>
              <w:t>|</w:t>
            </w:r>
            <w:r w:rsidR="00B568DC" w:rsidRPr="00DA65DA">
              <w:rPr>
                <w:rFonts w:ascii="Times New Roman" w:eastAsia="宋体" w:hAnsi="Times New Roman" w:hint="eastAsia"/>
                <w:bCs/>
                <w:sz w:val="24"/>
                <w:szCs w:val="24"/>
                <w:lang w:val="en-US" w:eastAsia="zh-CN"/>
              </w:rPr>
              <w:t>月收益率</w:t>
            </w:r>
            <w:r w:rsidR="00B568DC" w:rsidRPr="00DA65DA">
              <w:rPr>
                <w:rFonts w:ascii="Times New Roman" w:eastAsia="宋体" w:hAnsi="Times New Roman" w:hint="eastAsia"/>
                <w:bCs/>
                <w:sz w:val="24"/>
                <w:szCs w:val="24"/>
                <w:lang w:val="en-US" w:eastAsia="zh-CN"/>
              </w:rPr>
              <w:t xml:space="preserve"> </w:t>
            </w:r>
            <w:r w:rsidR="00B568DC" w:rsidRPr="00DA65DA">
              <w:rPr>
                <w:rFonts w:ascii="Times New Roman" w:eastAsia="宋体" w:hAnsi="Times New Roman"/>
                <w:bCs/>
                <w:sz w:val="24"/>
                <w:szCs w:val="24"/>
                <w:lang w:val="en-US" w:eastAsia="zh-CN"/>
              </w:rPr>
              <w:t>/ lg(</w:t>
            </w:r>
            <w:r w:rsidR="00B568DC" w:rsidRPr="00DA65DA">
              <w:rPr>
                <w:rFonts w:ascii="Times New Roman" w:eastAsia="宋体" w:hAnsi="Times New Roman" w:hint="eastAsia"/>
                <w:bCs/>
                <w:sz w:val="24"/>
                <w:szCs w:val="24"/>
                <w:lang w:val="en-US" w:eastAsia="zh-CN"/>
              </w:rPr>
              <w:t>月成交额</w:t>
            </w:r>
            <w:r w:rsidR="00B568DC" w:rsidRPr="00DA65DA">
              <w:rPr>
                <w:rFonts w:ascii="Times New Roman" w:eastAsia="宋体" w:hAnsi="Times New Roman"/>
                <w:bCs/>
                <w:sz w:val="24"/>
                <w:szCs w:val="24"/>
                <w:lang w:val="en-US" w:eastAsia="zh-CN"/>
              </w:rPr>
              <w:t>)|</w:t>
            </w:r>
            <w:r w:rsidR="00B568DC">
              <w:rPr>
                <w:rFonts w:ascii="Times New Roman" w:eastAsia="宋体" w:hAnsi="Times New Roman" w:hint="eastAsia"/>
                <w:sz w:val="24"/>
                <w:szCs w:val="24"/>
                <w:lang w:eastAsia="zh-CN"/>
              </w:rPr>
              <w:t>）</w:t>
            </w:r>
            <w:r w:rsidR="00410B7B">
              <w:rPr>
                <w:rFonts w:ascii="Times New Roman" w:eastAsia="宋体" w:hAnsi="Times New Roman" w:hint="eastAsia"/>
                <w:sz w:val="24"/>
                <w:szCs w:val="24"/>
                <w:lang w:eastAsia="zh-CN"/>
              </w:rPr>
              <w:t>，月股价高点（当月股价最高值与前三个月股价的最大值的比值，用日度数据计算）</w:t>
            </w:r>
            <w:r w:rsidR="00A24421">
              <w:rPr>
                <w:rFonts w:ascii="Times New Roman" w:eastAsia="宋体" w:hAnsi="Times New Roman" w:hint="eastAsia"/>
                <w:sz w:val="24"/>
                <w:szCs w:val="24"/>
                <w:lang w:eastAsia="zh-CN"/>
              </w:rPr>
              <w:t>，月已实现</w:t>
            </w:r>
            <w:r w:rsidR="00A24421">
              <w:rPr>
                <w:rFonts w:ascii="Times New Roman" w:eastAsia="宋体" w:hAnsi="Times New Roman" w:hint="eastAsia"/>
                <w:sz w:val="24"/>
                <w:szCs w:val="24"/>
                <w:lang w:eastAsia="zh-CN"/>
              </w:rPr>
              <w:lastRenderedPageBreak/>
              <w:t>偏度</w:t>
            </w:r>
            <w:r w:rsidR="00A24421">
              <w:rPr>
                <w:rFonts w:ascii="Times New Roman" w:eastAsia="宋体" w:hAnsi="Times New Roman" w:hint="eastAsia"/>
                <w:sz w:val="24"/>
                <w:szCs w:val="24"/>
                <w:lang w:val="en-US" w:eastAsia="zh-CN"/>
              </w:rPr>
              <w:t>（参考论文</w:t>
            </w:r>
            <w:r w:rsidR="007D26F9" w:rsidRPr="007D26F9">
              <w:rPr>
                <w:rFonts w:ascii="Times New Roman" w:eastAsia="宋体" w:hAnsi="Times New Roman" w:hint="eastAsia"/>
                <w:sz w:val="24"/>
                <w:szCs w:val="24"/>
                <w:lang w:val="en-US" w:eastAsia="zh-CN"/>
              </w:rPr>
              <w:t>2018</w:t>
            </w:r>
            <w:r w:rsidR="007D26F9" w:rsidRPr="007D26F9">
              <w:rPr>
                <w:rFonts w:ascii="Times New Roman" w:eastAsia="宋体" w:hAnsi="Times New Roman" w:hint="eastAsia"/>
                <w:sz w:val="24"/>
                <w:szCs w:val="24"/>
                <w:lang w:val="en-US" w:eastAsia="zh-CN"/>
              </w:rPr>
              <w:t>金融研究</w:t>
            </w:r>
            <w:r w:rsidR="007D26F9" w:rsidRPr="007D26F9">
              <w:rPr>
                <w:rFonts w:ascii="Times New Roman" w:eastAsia="宋体" w:hAnsi="Times New Roman" w:hint="eastAsia"/>
                <w:sz w:val="24"/>
                <w:szCs w:val="24"/>
                <w:lang w:val="en-US" w:eastAsia="zh-CN"/>
              </w:rPr>
              <w:t>-</w:t>
            </w:r>
            <w:r w:rsidR="007D26F9" w:rsidRPr="007D26F9">
              <w:rPr>
                <w:rFonts w:ascii="Times New Roman" w:eastAsia="宋体" w:hAnsi="Times New Roman" w:hint="eastAsia"/>
                <w:sz w:val="24"/>
                <w:szCs w:val="24"/>
                <w:lang w:val="en-US" w:eastAsia="zh-CN"/>
              </w:rPr>
              <w:t>中国股票市场的已实现偏度与收益率预测</w:t>
            </w:r>
            <w:r w:rsidR="00A24421">
              <w:rPr>
                <w:rFonts w:ascii="Times New Roman" w:eastAsia="宋体" w:hAnsi="Times New Roman" w:hint="eastAsia"/>
                <w:sz w:val="24"/>
                <w:szCs w:val="24"/>
                <w:lang w:val="en-US" w:eastAsia="zh-CN"/>
              </w:rPr>
              <w:t>）</w:t>
            </w:r>
            <w:r w:rsidR="007D26F9">
              <w:rPr>
                <w:rFonts w:ascii="Times New Roman" w:eastAsia="宋体" w:hAnsi="Times New Roman" w:hint="eastAsia"/>
                <w:sz w:val="24"/>
                <w:szCs w:val="24"/>
                <w:lang w:val="en-US" w:eastAsia="zh-CN"/>
              </w:rPr>
              <w:t>。</w:t>
            </w:r>
          </w:p>
          <w:p w14:paraId="4560B40B" w14:textId="77777777" w:rsidR="002759D6" w:rsidRPr="009E4A56" w:rsidRDefault="009E4A56" w:rsidP="006602C5">
            <w:pPr>
              <w:pStyle w:val="a7"/>
              <w:spacing w:line="300" w:lineRule="auto"/>
              <w:ind w:left="360" w:firstLine="0"/>
              <w:rPr>
                <w:rFonts w:ascii="Times New Roman" w:eastAsia="宋体" w:hAnsi="Times New Roman"/>
                <w:sz w:val="24"/>
                <w:szCs w:val="24"/>
                <w:lang w:val="en-US" w:eastAsia="zh-CN"/>
              </w:rPr>
            </w:pPr>
            <w:r>
              <w:rPr>
                <w:rFonts w:ascii="Times New Roman" w:eastAsia="宋体" w:hAnsi="Times New Roman" w:hint="eastAsia"/>
                <w:sz w:val="24"/>
                <w:szCs w:val="24"/>
                <w:lang w:val="en-US" w:eastAsia="zh-CN"/>
              </w:rPr>
              <w:t>请利用以上数据进行收益率可预测性研究</w:t>
            </w:r>
            <w:r w:rsidR="002557EC">
              <w:rPr>
                <w:rFonts w:ascii="Times New Roman" w:eastAsia="宋体" w:hAnsi="Times New Roman" w:hint="eastAsia"/>
                <w:sz w:val="24"/>
                <w:szCs w:val="24"/>
                <w:lang w:val="en-US" w:eastAsia="zh-CN"/>
              </w:rPr>
              <w:t>，风险偏好系数设为</w:t>
            </w:r>
            <w:r w:rsidR="002557EC" w:rsidRPr="00171D4E">
              <w:rPr>
                <w:rFonts w:ascii="Times New Roman" w:eastAsia="宋体" w:hAnsi="Times New Roman"/>
                <w:i/>
                <w:sz w:val="24"/>
                <w:szCs w:val="24"/>
                <w:lang w:val="en-US" w:eastAsia="zh-CN"/>
              </w:rPr>
              <w:t>γ</w:t>
            </w:r>
            <w:r w:rsidR="002557EC">
              <w:rPr>
                <w:rFonts w:ascii="Times New Roman" w:eastAsia="宋体" w:hAnsi="Times New Roman"/>
                <w:i/>
                <w:sz w:val="24"/>
                <w:szCs w:val="24"/>
                <w:lang w:val="en-US" w:eastAsia="zh-CN"/>
              </w:rPr>
              <w:t xml:space="preserve"> </w:t>
            </w:r>
            <w:r w:rsidR="002557EC" w:rsidRPr="00171D4E">
              <w:rPr>
                <w:rFonts w:ascii="Times New Roman" w:eastAsia="宋体" w:hAnsi="Times New Roman"/>
                <w:sz w:val="24"/>
                <w:szCs w:val="24"/>
                <w:lang w:val="en-US" w:eastAsia="zh-CN"/>
              </w:rPr>
              <w:t>=</w:t>
            </w:r>
            <w:r w:rsidR="002557EC">
              <w:rPr>
                <w:rFonts w:ascii="Times New Roman" w:eastAsia="宋体" w:hAnsi="Times New Roman"/>
                <w:sz w:val="24"/>
                <w:szCs w:val="24"/>
                <w:lang w:val="en-US" w:eastAsia="zh-CN"/>
              </w:rPr>
              <w:t xml:space="preserve"> </w:t>
            </w:r>
            <w:r w:rsidR="002557EC" w:rsidRPr="00171D4E">
              <w:rPr>
                <w:rFonts w:ascii="Times New Roman" w:eastAsia="宋体" w:hAnsi="Times New Roman"/>
                <w:sz w:val="24"/>
                <w:szCs w:val="24"/>
                <w:lang w:val="en-US" w:eastAsia="zh-CN"/>
              </w:rPr>
              <w:t>5</w:t>
            </w:r>
            <w:r>
              <w:rPr>
                <w:rFonts w:ascii="Times New Roman" w:eastAsia="宋体" w:hAnsi="Times New Roman" w:hint="eastAsia"/>
                <w:sz w:val="24"/>
                <w:szCs w:val="24"/>
                <w:lang w:val="en-US" w:eastAsia="zh-CN"/>
              </w:rPr>
              <w:t>。（</w:t>
            </w:r>
            <w:r>
              <w:rPr>
                <w:rFonts w:ascii="Times New Roman" w:eastAsia="宋体" w:hAnsi="Times New Roman" w:hint="eastAsia"/>
                <w:sz w:val="24"/>
                <w:szCs w:val="24"/>
                <w:lang w:val="en-US" w:eastAsia="zh-CN"/>
              </w:rPr>
              <w:t>1</w:t>
            </w:r>
            <w:r>
              <w:rPr>
                <w:rFonts w:ascii="Times New Roman" w:eastAsia="宋体" w:hAnsi="Times New Roman" w:hint="eastAsia"/>
                <w:sz w:val="24"/>
                <w:szCs w:val="24"/>
                <w:lang w:val="en-US" w:eastAsia="zh-CN"/>
              </w:rPr>
              <w:t>）构建单因子可预测性模型，探索哪些因子具有预测性；（</w:t>
            </w:r>
            <w:r w:rsidR="00C22F1F">
              <w:rPr>
                <w:rFonts w:ascii="Times New Roman" w:eastAsia="宋体" w:hAnsi="Times New Roman"/>
                <w:sz w:val="24"/>
                <w:szCs w:val="24"/>
                <w:lang w:val="en-US" w:eastAsia="zh-CN"/>
              </w:rPr>
              <w:t>2</w:t>
            </w:r>
            <w:r>
              <w:rPr>
                <w:rFonts w:ascii="Times New Roman" w:eastAsia="宋体" w:hAnsi="Times New Roman" w:hint="eastAsia"/>
                <w:sz w:val="24"/>
                <w:szCs w:val="24"/>
                <w:lang w:val="en-US" w:eastAsia="zh-CN"/>
              </w:rPr>
              <w:t>）</w:t>
            </w:r>
            <w:r w:rsidR="006602C5">
              <w:rPr>
                <w:rFonts w:ascii="Times New Roman" w:eastAsia="宋体" w:hAnsi="Times New Roman" w:hint="eastAsia"/>
                <w:sz w:val="24"/>
                <w:szCs w:val="24"/>
                <w:lang w:val="en-US" w:eastAsia="zh-CN"/>
              </w:rPr>
              <w:t>结合</w:t>
            </w:r>
            <w:r w:rsidR="00DD7EE3">
              <w:rPr>
                <w:rFonts w:ascii="Times New Roman" w:eastAsia="宋体" w:hAnsi="Times New Roman" w:hint="eastAsia"/>
                <w:sz w:val="24"/>
                <w:szCs w:val="24"/>
                <w:lang w:val="en-US" w:eastAsia="zh-CN"/>
              </w:rPr>
              <w:t>机器学习的方法</w:t>
            </w:r>
            <w:r>
              <w:rPr>
                <w:rFonts w:ascii="Times New Roman" w:eastAsia="宋体" w:hAnsi="Times New Roman" w:hint="eastAsia"/>
                <w:sz w:val="24"/>
                <w:szCs w:val="24"/>
                <w:lang w:val="en-US" w:eastAsia="zh-CN"/>
              </w:rPr>
              <w:t>，</w:t>
            </w:r>
            <w:r w:rsidR="006602C5">
              <w:rPr>
                <w:rFonts w:ascii="Times New Roman" w:eastAsia="宋体" w:hAnsi="Times New Roman" w:hint="eastAsia"/>
                <w:sz w:val="24"/>
                <w:szCs w:val="24"/>
                <w:lang w:val="en-US" w:eastAsia="zh-CN"/>
              </w:rPr>
              <w:t>探索多因子模型对股票收益率的可预测性</w:t>
            </w:r>
            <w:r>
              <w:rPr>
                <w:rFonts w:ascii="Times New Roman" w:eastAsia="宋体" w:hAnsi="Times New Roman" w:hint="eastAsia"/>
                <w:sz w:val="24"/>
                <w:szCs w:val="24"/>
                <w:lang w:val="en-US" w:eastAsia="zh-CN"/>
              </w:rPr>
              <w:t>。</w:t>
            </w:r>
          </w:p>
        </w:tc>
      </w:tr>
      <w:tr w:rsidR="00A9067B" w:rsidRPr="00CA0E1A" w14:paraId="6883ABB3" w14:textId="77777777" w:rsidTr="006F410D">
        <w:trPr>
          <w:trHeight w:val="508"/>
        </w:trPr>
        <w:tc>
          <w:tcPr>
            <w:tcW w:w="9214" w:type="dxa"/>
            <w:tcBorders>
              <w:tl2br w:val="nil"/>
              <w:tr2bl w:val="nil"/>
            </w:tcBorders>
          </w:tcPr>
          <w:p w14:paraId="3E2B10CA" w14:textId="77777777" w:rsidR="00A9067B" w:rsidRPr="00CA0E1A" w:rsidRDefault="00A9067B" w:rsidP="006F410D">
            <w:pPr>
              <w:spacing w:line="360" w:lineRule="auto"/>
              <w:rPr>
                <w:rFonts w:ascii="Times New Roman" w:hAnsi="Times New Roman"/>
                <w:sz w:val="24"/>
              </w:rPr>
            </w:pPr>
            <w:r w:rsidRPr="00CA0E1A">
              <w:rPr>
                <w:rFonts w:ascii="Times New Roman" w:hAnsi="Times New Roman"/>
                <w:sz w:val="24"/>
              </w:rPr>
              <w:lastRenderedPageBreak/>
              <w:t>实验</w:t>
            </w:r>
            <w:r w:rsidR="004F75DF" w:rsidRPr="00CA0E1A">
              <w:rPr>
                <w:rFonts w:ascii="Times New Roman" w:hAnsi="Times New Roman"/>
                <w:sz w:val="24"/>
              </w:rPr>
              <w:t>总结</w:t>
            </w:r>
          </w:p>
          <w:p w14:paraId="152FDED1" w14:textId="77777777" w:rsidR="00F66603" w:rsidRPr="00CA0E1A" w:rsidRDefault="00F66603" w:rsidP="00F66603">
            <w:pPr>
              <w:snapToGrid w:val="0"/>
              <w:spacing w:line="300" w:lineRule="auto"/>
              <w:ind w:firstLineChars="200" w:firstLine="482"/>
              <w:rPr>
                <w:rFonts w:ascii="Times New Roman" w:hAnsi="Times New Roman"/>
                <w:b/>
                <w:kern w:val="0"/>
                <w:sz w:val="24"/>
              </w:rPr>
            </w:pPr>
            <w:r w:rsidRPr="00CA0E1A">
              <w:rPr>
                <w:rFonts w:ascii="Times New Roman" w:hAnsi="Times New Roman"/>
                <w:b/>
                <w:kern w:val="0"/>
                <w:sz w:val="24"/>
              </w:rPr>
              <w:t>请提供对本次实验结果的讨论分析，以及实验的心得和体会。包括对知识点的掌握，算法的理解，以及对理论课程和实验课程改进的建议。</w:t>
            </w:r>
            <w:r w:rsidR="00746D8A" w:rsidRPr="00CA0E1A">
              <w:rPr>
                <w:rFonts w:ascii="Times New Roman" w:hAnsi="Times New Roman"/>
                <w:b/>
                <w:sz w:val="24"/>
              </w:rPr>
              <w:t>（不少于</w:t>
            </w:r>
            <w:r w:rsidR="00746D8A" w:rsidRPr="00CA0E1A">
              <w:rPr>
                <w:rFonts w:ascii="Times New Roman" w:hAnsi="Times New Roman"/>
                <w:b/>
                <w:sz w:val="24"/>
              </w:rPr>
              <w:t>500</w:t>
            </w:r>
            <w:r w:rsidR="00746D8A" w:rsidRPr="00CA0E1A">
              <w:rPr>
                <w:rFonts w:ascii="Times New Roman" w:hAnsi="Times New Roman"/>
                <w:b/>
                <w:sz w:val="24"/>
              </w:rPr>
              <w:t>字）</w:t>
            </w:r>
          </w:p>
        </w:tc>
      </w:tr>
      <w:tr w:rsidR="00A9067B" w:rsidRPr="00CA0E1A" w14:paraId="0ABC96B7" w14:textId="77777777" w:rsidTr="00BE6942">
        <w:trPr>
          <w:trHeight w:val="2850"/>
        </w:trPr>
        <w:tc>
          <w:tcPr>
            <w:tcW w:w="9214" w:type="dxa"/>
            <w:tcBorders>
              <w:tl2br w:val="nil"/>
              <w:tr2bl w:val="nil"/>
            </w:tcBorders>
          </w:tcPr>
          <w:p w14:paraId="1E5EDF93" w14:textId="77777777" w:rsidR="003E1852" w:rsidRPr="00CA0E1A" w:rsidRDefault="003E1852" w:rsidP="003E1852">
            <w:pPr>
              <w:snapToGrid w:val="0"/>
              <w:spacing w:line="300" w:lineRule="auto"/>
              <w:ind w:firstLineChars="200" w:firstLine="480"/>
              <w:rPr>
                <w:rFonts w:ascii="Times New Roman" w:hAnsi="Times New Roman"/>
                <w:kern w:val="0"/>
                <w:sz w:val="24"/>
              </w:rPr>
            </w:pPr>
          </w:p>
          <w:p w14:paraId="38B3D34F" w14:textId="77777777" w:rsidR="003E1852" w:rsidRPr="00CA0E1A" w:rsidRDefault="003E1852" w:rsidP="003E1852">
            <w:pPr>
              <w:snapToGrid w:val="0"/>
              <w:spacing w:line="300" w:lineRule="auto"/>
              <w:ind w:firstLineChars="200" w:firstLine="480"/>
              <w:rPr>
                <w:rFonts w:ascii="Times New Roman" w:hAnsi="Times New Roman"/>
                <w:kern w:val="0"/>
                <w:sz w:val="24"/>
              </w:rPr>
            </w:pPr>
          </w:p>
          <w:p w14:paraId="65BE4D6C" w14:textId="77777777" w:rsidR="003E1852" w:rsidRPr="00CA0E1A" w:rsidRDefault="003E1852" w:rsidP="003E1852">
            <w:pPr>
              <w:snapToGrid w:val="0"/>
              <w:spacing w:line="300" w:lineRule="auto"/>
              <w:ind w:firstLineChars="200" w:firstLine="480"/>
              <w:rPr>
                <w:rFonts w:ascii="Times New Roman" w:hAnsi="Times New Roman"/>
                <w:kern w:val="0"/>
                <w:sz w:val="24"/>
              </w:rPr>
            </w:pPr>
          </w:p>
          <w:p w14:paraId="50AD0C43" w14:textId="77777777" w:rsidR="00546CCE" w:rsidRPr="00CA0E1A" w:rsidRDefault="00546CCE" w:rsidP="003E1852">
            <w:pPr>
              <w:snapToGrid w:val="0"/>
              <w:spacing w:line="300" w:lineRule="auto"/>
              <w:ind w:firstLineChars="200" w:firstLine="480"/>
              <w:rPr>
                <w:rFonts w:ascii="Times New Roman" w:hAnsi="Times New Roman"/>
                <w:kern w:val="0"/>
                <w:sz w:val="24"/>
              </w:rPr>
            </w:pPr>
          </w:p>
          <w:p w14:paraId="19BC52FD" w14:textId="77777777" w:rsidR="00546CCE" w:rsidRPr="00CA0E1A" w:rsidRDefault="00546CCE" w:rsidP="003E1852">
            <w:pPr>
              <w:snapToGrid w:val="0"/>
              <w:spacing w:line="300" w:lineRule="auto"/>
              <w:ind w:firstLineChars="200" w:firstLine="480"/>
              <w:rPr>
                <w:rFonts w:ascii="Times New Roman" w:hAnsi="Times New Roman"/>
                <w:kern w:val="0"/>
                <w:sz w:val="24"/>
              </w:rPr>
            </w:pPr>
          </w:p>
          <w:p w14:paraId="68C875EB" w14:textId="77777777" w:rsidR="00546CCE" w:rsidRPr="00CA0E1A" w:rsidRDefault="00546CCE" w:rsidP="003E1852">
            <w:pPr>
              <w:snapToGrid w:val="0"/>
              <w:spacing w:line="300" w:lineRule="auto"/>
              <w:ind w:firstLineChars="200" w:firstLine="480"/>
              <w:rPr>
                <w:rFonts w:ascii="Times New Roman" w:hAnsi="Times New Roman"/>
                <w:kern w:val="0"/>
                <w:sz w:val="24"/>
              </w:rPr>
            </w:pPr>
          </w:p>
          <w:p w14:paraId="6D60B98C" w14:textId="77777777" w:rsidR="00546CCE" w:rsidRPr="00CA0E1A" w:rsidRDefault="00546CCE" w:rsidP="003E1852">
            <w:pPr>
              <w:snapToGrid w:val="0"/>
              <w:spacing w:line="300" w:lineRule="auto"/>
              <w:ind w:firstLineChars="200" w:firstLine="480"/>
              <w:rPr>
                <w:rFonts w:ascii="Times New Roman" w:hAnsi="Times New Roman"/>
                <w:kern w:val="0"/>
                <w:sz w:val="24"/>
              </w:rPr>
            </w:pPr>
          </w:p>
          <w:p w14:paraId="32BB0F65" w14:textId="77777777" w:rsidR="00546CCE" w:rsidRPr="00CA0E1A" w:rsidRDefault="00546CCE" w:rsidP="003E1852">
            <w:pPr>
              <w:snapToGrid w:val="0"/>
              <w:spacing w:line="300" w:lineRule="auto"/>
              <w:ind w:firstLineChars="200" w:firstLine="480"/>
              <w:rPr>
                <w:rFonts w:ascii="Times New Roman" w:hAnsi="Times New Roman"/>
                <w:kern w:val="0"/>
                <w:sz w:val="24"/>
              </w:rPr>
            </w:pPr>
          </w:p>
          <w:p w14:paraId="4D4A5FF2" w14:textId="77777777" w:rsidR="00546CCE" w:rsidRPr="00CA0E1A" w:rsidRDefault="00546CCE" w:rsidP="003E1852">
            <w:pPr>
              <w:snapToGrid w:val="0"/>
              <w:spacing w:line="300" w:lineRule="auto"/>
              <w:ind w:firstLineChars="200" w:firstLine="480"/>
              <w:rPr>
                <w:rFonts w:ascii="Times New Roman" w:hAnsi="Times New Roman"/>
                <w:kern w:val="0"/>
                <w:sz w:val="24"/>
              </w:rPr>
            </w:pPr>
          </w:p>
          <w:p w14:paraId="394FA0FB" w14:textId="77777777" w:rsidR="00546CCE" w:rsidRPr="00CA0E1A" w:rsidRDefault="00546CCE" w:rsidP="003E1852">
            <w:pPr>
              <w:snapToGrid w:val="0"/>
              <w:spacing w:line="300" w:lineRule="auto"/>
              <w:ind w:firstLineChars="200" w:firstLine="480"/>
              <w:rPr>
                <w:rFonts w:ascii="Times New Roman" w:hAnsi="Times New Roman"/>
                <w:kern w:val="0"/>
                <w:sz w:val="24"/>
              </w:rPr>
            </w:pPr>
          </w:p>
          <w:p w14:paraId="3EDF7D66" w14:textId="77777777" w:rsidR="00546CCE" w:rsidRPr="00CA0E1A" w:rsidRDefault="00546CCE" w:rsidP="003E1852">
            <w:pPr>
              <w:snapToGrid w:val="0"/>
              <w:spacing w:line="300" w:lineRule="auto"/>
              <w:ind w:firstLineChars="200" w:firstLine="480"/>
              <w:rPr>
                <w:rFonts w:ascii="Times New Roman" w:hAnsi="Times New Roman"/>
                <w:kern w:val="0"/>
                <w:sz w:val="24"/>
              </w:rPr>
            </w:pPr>
          </w:p>
          <w:p w14:paraId="1EDA7F15" w14:textId="77777777" w:rsidR="00531C1E" w:rsidRPr="00CA0E1A" w:rsidRDefault="00531C1E" w:rsidP="003E1852">
            <w:pPr>
              <w:snapToGrid w:val="0"/>
              <w:spacing w:line="300" w:lineRule="auto"/>
              <w:ind w:firstLineChars="200" w:firstLine="480"/>
              <w:rPr>
                <w:rFonts w:ascii="Times New Roman" w:hAnsi="Times New Roman"/>
                <w:kern w:val="0"/>
                <w:sz w:val="24"/>
              </w:rPr>
            </w:pPr>
          </w:p>
          <w:p w14:paraId="3F4A17FA" w14:textId="77777777" w:rsidR="00531C1E" w:rsidRPr="00CA0E1A" w:rsidRDefault="00531C1E" w:rsidP="003E1852">
            <w:pPr>
              <w:snapToGrid w:val="0"/>
              <w:spacing w:line="300" w:lineRule="auto"/>
              <w:ind w:firstLineChars="200" w:firstLine="480"/>
              <w:rPr>
                <w:rFonts w:ascii="Times New Roman" w:hAnsi="Times New Roman"/>
                <w:kern w:val="0"/>
                <w:sz w:val="24"/>
              </w:rPr>
            </w:pPr>
          </w:p>
          <w:p w14:paraId="1886B960" w14:textId="77777777" w:rsidR="00531C1E" w:rsidRPr="00CA0E1A" w:rsidRDefault="00531C1E" w:rsidP="003E1852">
            <w:pPr>
              <w:snapToGrid w:val="0"/>
              <w:spacing w:line="300" w:lineRule="auto"/>
              <w:ind w:firstLineChars="200" w:firstLine="480"/>
              <w:rPr>
                <w:rFonts w:ascii="Times New Roman" w:hAnsi="Times New Roman"/>
                <w:kern w:val="0"/>
                <w:sz w:val="24"/>
              </w:rPr>
            </w:pPr>
          </w:p>
          <w:p w14:paraId="03824C67" w14:textId="77777777" w:rsidR="00531C1E" w:rsidRDefault="00531C1E" w:rsidP="003E1852">
            <w:pPr>
              <w:snapToGrid w:val="0"/>
              <w:spacing w:line="300" w:lineRule="auto"/>
              <w:ind w:firstLineChars="200" w:firstLine="480"/>
              <w:rPr>
                <w:rFonts w:ascii="Times New Roman" w:hAnsi="Times New Roman"/>
                <w:kern w:val="0"/>
                <w:sz w:val="24"/>
              </w:rPr>
            </w:pPr>
          </w:p>
          <w:p w14:paraId="38B9CB8F" w14:textId="77777777" w:rsidR="009E4A56" w:rsidRPr="00CA0E1A" w:rsidRDefault="009E4A56" w:rsidP="003E1852">
            <w:pPr>
              <w:snapToGrid w:val="0"/>
              <w:spacing w:line="300" w:lineRule="auto"/>
              <w:ind w:firstLineChars="200" w:firstLine="480"/>
              <w:rPr>
                <w:rFonts w:ascii="Times New Roman" w:hAnsi="Times New Roman"/>
                <w:kern w:val="0"/>
                <w:sz w:val="24"/>
              </w:rPr>
            </w:pPr>
          </w:p>
          <w:p w14:paraId="4AC2F302" w14:textId="77777777" w:rsidR="00531C1E" w:rsidRDefault="00531C1E" w:rsidP="00531C1E">
            <w:pPr>
              <w:snapToGrid w:val="0"/>
              <w:spacing w:line="300" w:lineRule="auto"/>
              <w:rPr>
                <w:rFonts w:ascii="Times New Roman" w:hAnsi="Times New Roman"/>
                <w:kern w:val="0"/>
                <w:sz w:val="24"/>
              </w:rPr>
            </w:pPr>
          </w:p>
          <w:p w14:paraId="33F16733" w14:textId="77777777" w:rsidR="009E4A56" w:rsidRPr="00CA0E1A" w:rsidRDefault="009E4A56" w:rsidP="00531C1E">
            <w:pPr>
              <w:snapToGrid w:val="0"/>
              <w:spacing w:line="300" w:lineRule="auto"/>
              <w:rPr>
                <w:rFonts w:ascii="Times New Roman" w:hAnsi="Times New Roman"/>
                <w:kern w:val="0"/>
                <w:sz w:val="24"/>
              </w:rPr>
            </w:pPr>
          </w:p>
          <w:p w14:paraId="4F10D057" w14:textId="77777777" w:rsidR="00531C1E" w:rsidRPr="00CA0E1A" w:rsidRDefault="00531C1E" w:rsidP="00531C1E">
            <w:pPr>
              <w:snapToGrid w:val="0"/>
              <w:spacing w:line="300" w:lineRule="auto"/>
              <w:rPr>
                <w:rFonts w:ascii="Times New Roman" w:hAnsi="Times New Roman"/>
                <w:kern w:val="0"/>
                <w:sz w:val="24"/>
              </w:rPr>
            </w:pPr>
          </w:p>
          <w:p w14:paraId="53157804" w14:textId="77777777" w:rsidR="00546CCE" w:rsidRPr="00CA0E1A" w:rsidRDefault="00546CCE" w:rsidP="00546CCE">
            <w:pPr>
              <w:snapToGrid w:val="0"/>
              <w:spacing w:line="300" w:lineRule="auto"/>
              <w:rPr>
                <w:rFonts w:ascii="Times New Roman" w:hAnsi="Times New Roman"/>
                <w:kern w:val="0"/>
                <w:sz w:val="24"/>
              </w:rPr>
            </w:pPr>
          </w:p>
          <w:p w14:paraId="79AA0632" w14:textId="77777777" w:rsidR="003E1852" w:rsidRPr="00CA0E1A" w:rsidRDefault="003E1852" w:rsidP="003E1852">
            <w:pPr>
              <w:snapToGrid w:val="0"/>
              <w:spacing w:line="300" w:lineRule="auto"/>
              <w:ind w:firstLineChars="200" w:firstLine="480"/>
              <w:rPr>
                <w:rFonts w:ascii="Times New Roman" w:hAnsi="Times New Roman"/>
                <w:kern w:val="0"/>
                <w:sz w:val="24"/>
              </w:rPr>
            </w:pPr>
          </w:p>
        </w:tc>
      </w:tr>
      <w:tr w:rsidR="008E7351" w:rsidRPr="00CA0E1A" w14:paraId="54F4EBB1" w14:textId="77777777" w:rsidTr="0051403D">
        <w:trPr>
          <w:trHeight w:val="2550"/>
        </w:trPr>
        <w:tc>
          <w:tcPr>
            <w:tcW w:w="9214" w:type="dxa"/>
            <w:tcBorders>
              <w:tl2br w:val="nil"/>
              <w:tr2bl w:val="nil"/>
            </w:tcBorders>
          </w:tcPr>
          <w:p w14:paraId="7FEEA957" w14:textId="77777777" w:rsidR="00843838" w:rsidRPr="00CA0E1A" w:rsidRDefault="004F75DF" w:rsidP="00D01DD0">
            <w:pPr>
              <w:spacing w:line="360" w:lineRule="auto"/>
              <w:rPr>
                <w:rFonts w:ascii="Times New Roman" w:hAnsi="Times New Roman"/>
                <w:sz w:val="24"/>
              </w:rPr>
            </w:pPr>
            <w:r w:rsidRPr="00CA0E1A">
              <w:rPr>
                <w:rFonts w:ascii="Times New Roman" w:hAnsi="Times New Roman"/>
                <w:sz w:val="24"/>
              </w:rPr>
              <w:t>教师批阅</w:t>
            </w:r>
            <w:r w:rsidR="006F410D" w:rsidRPr="00CA0E1A">
              <w:rPr>
                <w:rFonts w:ascii="Times New Roman" w:hAnsi="Times New Roman"/>
                <w:sz w:val="24"/>
              </w:rPr>
              <w:t>：</w:t>
            </w:r>
            <w:r w:rsidR="006F410D" w:rsidRPr="00CA0E1A">
              <w:rPr>
                <w:rFonts w:ascii="Times New Roman" w:hAnsi="Times New Roman"/>
                <w:sz w:val="24"/>
              </w:rPr>
              <w:t xml:space="preserve">                                          </w:t>
            </w:r>
            <w:r w:rsidR="006F410D" w:rsidRPr="00CA0E1A">
              <w:rPr>
                <w:rFonts w:ascii="Times New Roman" w:hAnsi="Times New Roman"/>
                <w:sz w:val="24"/>
              </w:rPr>
              <w:t>实验成绩：</w:t>
            </w:r>
          </w:p>
          <w:p w14:paraId="01E37E06" w14:textId="77777777" w:rsidR="00A9067B" w:rsidRPr="00CA0E1A" w:rsidRDefault="00A9067B" w:rsidP="00F279A4">
            <w:pPr>
              <w:snapToGrid w:val="0"/>
              <w:spacing w:line="300" w:lineRule="auto"/>
              <w:ind w:firstLineChars="200" w:firstLine="480"/>
              <w:rPr>
                <w:rFonts w:ascii="Times New Roman" w:hAnsi="Times New Roman"/>
                <w:kern w:val="0"/>
                <w:sz w:val="24"/>
              </w:rPr>
            </w:pPr>
          </w:p>
          <w:p w14:paraId="0F6652C5" w14:textId="77777777" w:rsidR="00A9067B" w:rsidRPr="00CA0E1A" w:rsidRDefault="00A9067B" w:rsidP="00F279A4">
            <w:pPr>
              <w:snapToGrid w:val="0"/>
              <w:spacing w:line="300" w:lineRule="auto"/>
              <w:ind w:firstLineChars="200" w:firstLine="480"/>
              <w:rPr>
                <w:rFonts w:ascii="Times New Roman" w:hAnsi="Times New Roman"/>
                <w:kern w:val="0"/>
                <w:sz w:val="24"/>
              </w:rPr>
            </w:pPr>
          </w:p>
          <w:p w14:paraId="638217F3" w14:textId="77777777" w:rsidR="00260431" w:rsidRPr="00CA0E1A" w:rsidRDefault="00260431" w:rsidP="00260431">
            <w:pPr>
              <w:snapToGrid w:val="0"/>
              <w:spacing w:line="300" w:lineRule="auto"/>
              <w:ind w:firstLineChars="200" w:firstLine="480"/>
              <w:rPr>
                <w:rFonts w:ascii="Times New Roman" w:hAnsi="Times New Roman"/>
                <w:kern w:val="0"/>
                <w:sz w:val="24"/>
              </w:rPr>
            </w:pPr>
          </w:p>
          <w:p w14:paraId="10DDA198" w14:textId="77777777" w:rsidR="00531C1E" w:rsidRPr="00CA0E1A" w:rsidRDefault="00531C1E" w:rsidP="00260431">
            <w:pPr>
              <w:snapToGrid w:val="0"/>
              <w:spacing w:line="300" w:lineRule="auto"/>
              <w:ind w:firstLineChars="200" w:firstLine="480"/>
              <w:rPr>
                <w:rFonts w:ascii="Times New Roman" w:hAnsi="Times New Roman"/>
                <w:kern w:val="0"/>
                <w:sz w:val="24"/>
              </w:rPr>
            </w:pPr>
          </w:p>
          <w:p w14:paraId="218CEF4E" w14:textId="77777777" w:rsidR="00531C1E" w:rsidRPr="00CA0E1A" w:rsidRDefault="00531C1E" w:rsidP="00260431">
            <w:pPr>
              <w:snapToGrid w:val="0"/>
              <w:spacing w:line="300" w:lineRule="auto"/>
              <w:ind w:firstLineChars="200" w:firstLine="480"/>
              <w:rPr>
                <w:rFonts w:ascii="Times New Roman" w:hAnsi="Times New Roman"/>
                <w:kern w:val="0"/>
                <w:sz w:val="24"/>
              </w:rPr>
            </w:pPr>
          </w:p>
          <w:p w14:paraId="36C547D2" w14:textId="77777777" w:rsidR="00531C1E" w:rsidRPr="00CA0E1A" w:rsidRDefault="00531C1E" w:rsidP="00260431">
            <w:pPr>
              <w:snapToGrid w:val="0"/>
              <w:spacing w:line="300" w:lineRule="auto"/>
              <w:ind w:firstLineChars="200" w:firstLine="480"/>
              <w:rPr>
                <w:rFonts w:ascii="Times New Roman" w:hAnsi="Times New Roman"/>
                <w:kern w:val="0"/>
                <w:sz w:val="24"/>
              </w:rPr>
            </w:pPr>
          </w:p>
          <w:p w14:paraId="49611DE1" w14:textId="77777777" w:rsidR="00260431" w:rsidRPr="00CA0E1A" w:rsidRDefault="00260431" w:rsidP="00260431">
            <w:pPr>
              <w:snapToGrid w:val="0"/>
              <w:spacing w:line="300" w:lineRule="auto"/>
              <w:ind w:firstLineChars="200" w:firstLine="480"/>
              <w:rPr>
                <w:rFonts w:ascii="Times New Roman" w:hAnsi="Times New Roman"/>
                <w:kern w:val="0"/>
                <w:sz w:val="24"/>
              </w:rPr>
            </w:pPr>
          </w:p>
          <w:p w14:paraId="2DC40B5E" w14:textId="77777777" w:rsidR="008E7351" w:rsidRPr="00CA0E1A" w:rsidRDefault="004E589A" w:rsidP="006F410D">
            <w:pPr>
              <w:ind w:firstLineChars="1892" w:firstLine="4541"/>
              <w:rPr>
                <w:rFonts w:ascii="Times New Roman" w:hAnsi="Times New Roman"/>
                <w:sz w:val="24"/>
              </w:rPr>
            </w:pPr>
            <w:r w:rsidRPr="00CA0E1A">
              <w:rPr>
                <w:rFonts w:ascii="Times New Roman" w:hAnsi="Times New Roman"/>
                <w:sz w:val="24"/>
              </w:rPr>
              <w:t>教师签名</w:t>
            </w:r>
            <w:r w:rsidRPr="00CA0E1A">
              <w:rPr>
                <w:rFonts w:ascii="Times New Roman" w:hAnsi="Times New Roman"/>
                <w:sz w:val="24"/>
              </w:rPr>
              <w:t>:</w:t>
            </w:r>
            <w:r w:rsidR="006F410D" w:rsidRPr="00CA0E1A">
              <w:rPr>
                <w:rFonts w:ascii="Times New Roman" w:hAnsi="Times New Roman"/>
                <w:sz w:val="24"/>
              </w:rPr>
              <w:t xml:space="preserve">          </w:t>
            </w:r>
            <w:r w:rsidR="00364050" w:rsidRPr="00CA0E1A">
              <w:rPr>
                <w:rFonts w:ascii="Times New Roman" w:hAnsi="Times New Roman"/>
                <w:sz w:val="24"/>
              </w:rPr>
              <w:t xml:space="preserve"> </w:t>
            </w:r>
            <w:r w:rsidR="006F410D" w:rsidRPr="00CA0E1A">
              <w:rPr>
                <w:rFonts w:ascii="Times New Roman" w:hAnsi="Times New Roman"/>
                <w:sz w:val="24"/>
              </w:rPr>
              <w:t>日期：</w:t>
            </w:r>
          </w:p>
        </w:tc>
      </w:tr>
    </w:tbl>
    <w:p w14:paraId="5302B746" w14:textId="77777777" w:rsidR="006F410D" w:rsidRPr="00CA0E1A" w:rsidRDefault="00F64D9E" w:rsidP="006F410D">
      <w:pPr>
        <w:spacing w:line="300" w:lineRule="auto"/>
        <w:rPr>
          <w:rFonts w:ascii="Times New Roman" w:hAnsi="Times New Roman"/>
          <w:b/>
          <w:sz w:val="24"/>
        </w:rPr>
      </w:pPr>
      <w:r w:rsidRPr="00CA0E1A">
        <w:rPr>
          <w:rFonts w:ascii="Times New Roman" w:hAnsi="Times New Roman"/>
          <w:b/>
          <w:sz w:val="24"/>
        </w:rPr>
        <w:br w:type="page"/>
      </w:r>
      <w:r w:rsidR="006F410D" w:rsidRPr="00CA0E1A">
        <w:rPr>
          <w:rFonts w:ascii="Times New Roman" w:hAnsi="Times New Roman"/>
          <w:b/>
          <w:sz w:val="24"/>
        </w:rPr>
        <w:lastRenderedPageBreak/>
        <w:t>实验报告正文：</w:t>
      </w:r>
    </w:p>
    <w:p w14:paraId="2A3DC755" w14:textId="77777777" w:rsidR="007403E8" w:rsidRDefault="006F410D" w:rsidP="006F410D">
      <w:pPr>
        <w:spacing w:line="300" w:lineRule="auto"/>
        <w:rPr>
          <w:rFonts w:ascii="Times New Roman" w:hAnsi="Times New Roman"/>
          <w:sz w:val="24"/>
        </w:rPr>
      </w:pPr>
      <w:r w:rsidRPr="00CA0E1A">
        <w:rPr>
          <w:rFonts w:ascii="Times New Roman" w:hAnsi="Times New Roman"/>
          <w:sz w:val="24"/>
        </w:rPr>
        <w:t>（</w:t>
      </w:r>
      <w:r w:rsidR="00415647">
        <w:rPr>
          <w:rFonts w:ascii="Times New Roman" w:hAnsi="Times New Roman" w:hint="eastAsia"/>
          <w:sz w:val="24"/>
        </w:rPr>
        <w:t>每次实验报告均为一篇小论文，因此，</w:t>
      </w:r>
      <w:r w:rsidR="00E5273B">
        <w:rPr>
          <w:rFonts w:ascii="Times New Roman" w:hAnsi="Times New Roman" w:hint="eastAsia"/>
          <w:sz w:val="24"/>
        </w:rPr>
        <w:t>统一按照学术论文的</w:t>
      </w:r>
      <w:r w:rsidR="00B5509E">
        <w:rPr>
          <w:rFonts w:ascii="Times New Roman" w:hAnsi="Times New Roman" w:hint="eastAsia"/>
          <w:sz w:val="24"/>
        </w:rPr>
        <w:t>要求</w:t>
      </w:r>
      <w:r w:rsidR="00E5273B">
        <w:rPr>
          <w:rFonts w:ascii="Times New Roman" w:hAnsi="Times New Roman" w:hint="eastAsia"/>
          <w:sz w:val="24"/>
        </w:rPr>
        <w:t>完成实验报告正文，</w:t>
      </w:r>
      <w:r w:rsidR="00A623BC">
        <w:rPr>
          <w:rFonts w:ascii="Times New Roman" w:hAnsi="Times New Roman" w:hint="eastAsia"/>
          <w:sz w:val="24"/>
        </w:rPr>
        <w:t>应</w:t>
      </w:r>
      <w:r w:rsidR="00E83C95">
        <w:rPr>
          <w:rFonts w:ascii="Times New Roman" w:hAnsi="Times New Roman" w:hint="eastAsia"/>
          <w:sz w:val="24"/>
        </w:rPr>
        <w:t>包括：题目、摘要、文献综述、模型和方法、结果</w:t>
      </w:r>
      <w:r w:rsidR="008D6583">
        <w:rPr>
          <w:rFonts w:ascii="Times New Roman" w:hAnsi="Times New Roman" w:hint="eastAsia"/>
          <w:sz w:val="24"/>
        </w:rPr>
        <w:t>和讨论</w:t>
      </w:r>
      <w:r w:rsidR="00D33860">
        <w:rPr>
          <w:rFonts w:ascii="Times New Roman" w:hAnsi="Times New Roman" w:hint="eastAsia"/>
          <w:sz w:val="24"/>
        </w:rPr>
        <w:t>、参考文献</w:t>
      </w:r>
      <w:r w:rsidR="00BB0A1E">
        <w:rPr>
          <w:rFonts w:ascii="Times New Roman" w:hAnsi="Times New Roman" w:hint="eastAsia"/>
          <w:sz w:val="24"/>
        </w:rPr>
        <w:t>、附录</w:t>
      </w:r>
      <w:r w:rsidR="00A623BC">
        <w:rPr>
          <w:rFonts w:ascii="Times New Roman" w:hAnsi="Times New Roman" w:hint="eastAsia"/>
          <w:sz w:val="24"/>
        </w:rPr>
        <w:t>，具体格式如下：</w:t>
      </w:r>
    </w:p>
    <w:p w14:paraId="1F14C59F" w14:textId="60F3B3E8" w:rsidR="007403E8" w:rsidRPr="000A246B" w:rsidRDefault="000A246B" w:rsidP="000A246B">
      <w:pPr>
        <w:spacing w:line="300" w:lineRule="auto"/>
        <w:jc w:val="center"/>
        <w:rPr>
          <w:rFonts w:ascii="Times New Roman" w:hAnsi="Times New Roman"/>
          <w:b/>
          <w:bCs/>
          <w:sz w:val="32"/>
          <w:szCs w:val="32"/>
        </w:rPr>
      </w:pPr>
      <w:r w:rsidRPr="000A246B">
        <w:rPr>
          <w:rFonts w:ascii="Times New Roman" w:hAnsi="Times New Roman" w:hint="eastAsia"/>
          <w:b/>
          <w:bCs/>
          <w:sz w:val="32"/>
          <w:szCs w:val="32"/>
        </w:rPr>
        <w:t>中国股市收益率可预测性的实证检验</w:t>
      </w:r>
    </w:p>
    <w:p w14:paraId="1F018159" w14:textId="3B5BBEB6" w:rsidR="0052648B" w:rsidRPr="00C51D3D" w:rsidRDefault="003C33F4" w:rsidP="0052648B">
      <w:pPr>
        <w:jc w:val="center"/>
        <w:rPr>
          <w:rFonts w:ascii="Times New Roman" w:eastAsia="楷体_GB2312" w:hAnsi="Times New Roman"/>
        </w:rPr>
      </w:pPr>
      <w:r>
        <w:rPr>
          <w:rFonts w:ascii="Times New Roman" w:eastAsia="黑体" w:hAnsi="Times New Roman" w:hint="eastAsia"/>
          <w:sz w:val="28"/>
        </w:rPr>
        <w:t>计金</w:t>
      </w:r>
      <w:r>
        <w:rPr>
          <w:rFonts w:ascii="Times New Roman" w:eastAsia="黑体" w:hAnsi="Times New Roman" w:hint="eastAsia"/>
          <w:sz w:val="28"/>
        </w:rPr>
        <w:t>(</w:t>
      </w:r>
      <w:r>
        <w:rPr>
          <w:rFonts w:ascii="Times New Roman" w:eastAsia="黑体" w:hAnsi="Times New Roman" w:hint="eastAsia"/>
          <w:sz w:val="28"/>
        </w:rPr>
        <w:t>双</w:t>
      </w:r>
      <w:r>
        <w:rPr>
          <w:rFonts w:ascii="Times New Roman" w:eastAsia="黑体" w:hAnsi="Times New Roman"/>
          <w:sz w:val="28"/>
        </w:rPr>
        <w:t xml:space="preserve">)210 21012994 </w:t>
      </w:r>
      <w:r>
        <w:rPr>
          <w:rFonts w:ascii="Times New Roman" w:eastAsia="黑体" w:hAnsi="Times New Roman" w:hint="eastAsia"/>
          <w:sz w:val="28"/>
        </w:rPr>
        <w:t>朱卫</w:t>
      </w:r>
    </w:p>
    <w:p w14:paraId="17CBE84F" w14:textId="23897D32" w:rsidR="0052648B" w:rsidRPr="00C51D3D" w:rsidRDefault="0052648B" w:rsidP="00B812A0">
      <w:pPr>
        <w:spacing w:line="300" w:lineRule="auto"/>
        <w:rPr>
          <w:rFonts w:ascii="Times New Roman" w:hAnsi="Times New Roman"/>
        </w:rPr>
      </w:pPr>
      <w:r w:rsidRPr="00C51D3D">
        <w:rPr>
          <w:rFonts w:ascii="Times New Roman" w:eastAsia="黑体" w:hAnsi="Times New Roman"/>
          <w:sz w:val="24"/>
        </w:rPr>
        <w:t>摘要</w:t>
      </w:r>
      <w:r w:rsidRPr="00C51D3D">
        <w:rPr>
          <w:rFonts w:ascii="Times New Roman" w:eastAsia="等线" w:hAnsi="Times New Roman"/>
          <w:sz w:val="24"/>
        </w:rPr>
        <w:t>：</w:t>
      </w:r>
      <w:r w:rsidR="003C33F4" w:rsidRPr="00C51D3D">
        <w:rPr>
          <w:rFonts w:ascii="Times New Roman" w:hAnsi="Times New Roman"/>
        </w:rPr>
        <w:t xml:space="preserve"> </w:t>
      </w:r>
    </w:p>
    <w:p w14:paraId="049BE24A" w14:textId="77777777" w:rsidR="0052648B" w:rsidRPr="00C51D3D" w:rsidRDefault="0052648B" w:rsidP="0052648B">
      <w:pPr>
        <w:spacing w:before="240" w:after="240"/>
        <w:jc w:val="center"/>
        <w:rPr>
          <w:rFonts w:ascii="Times New Roman" w:eastAsia="黑体" w:hAnsi="Times New Roman"/>
          <w:sz w:val="36"/>
        </w:rPr>
      </w:pPr>
      <w:r w:rsidRPr="00C51D3D">
        <w:rPr>
          <w:rFonts w:ascii="Times New Roman" w:eastAsia="黑体" w:hAnsi="Times New Roman"/>
          <w:sz w:val="36"/>
        </w:rPr>
        <w:t xml:space="preserve">1 </w:t>
      </w:r>
      <w:r w:rsidR="00B812A0" w:rsidRPr="00C51D3D">
        <w:rPr>
          <w:rFonts w:ascii="Times New Roman" w:eastAsia="黑体" w:hAnsi="Times New Roman"/>
          <w:sz w:val="36"/>
        </w:rPr>
        <w:t>文献综述</w:t>
      </w:r>
    </w:p>
    <w:p w14:paraId="7F9B033B" w14:textId="56F038D5" w:rsidR="0052648B" w:rsidRDefault="00784032" w:rsidP="006C1533">
      <w:pPr>
        <w:spacing w:line="300" w:lineRule="auto"/>
        <w:rPr>
          <w:rFonts w:ascii="Times New Roman" w:hAnsi="Times New Roman"/>
          <w:sz w:val="24"/>
        </w:rPr>
      </w:pPr>
      <w:r>
        <w:rPr>
          <w:rFonts w:ascii="Times New Roman" w:hAnsi="Times New Roman"/>
          <w:sz w:val="24"/>
        </w:rPr>
        <w:tab/>
      </w:r>
      <w:r w:rsidRPr="00784032">
        <w:rPr>
          <w:rFonts w:ascii="Times New Roman" w:hAnsi="Times New Roman" w:hint="eastAsia"/>
          <w:sz w:val="24"/>
        </w:rPr>
        <w:t>金融预测一直是金融领域所瞩目的焦点问题。作为金融市场中的重要组成部分，由于股票市场潜在的高额利润与重要金融价值，大量投资者和学者致力于研究股市中</w:t>
      </w:r>
      <w:r w:rsidR="00F31CF4">
        <w:rPr>
          <w:rFonts w:ascii="Times New Roman" w:hAnsi="Times New Roman" w:hint="eastAsia"/>
          <w:sz w:val="24"/>
        </w:rPr>
        <w:t>的预测</w:t>
      </w:r>
      <w:r w:rsidRPr="00784032">
        <w:rPr>
          <w:rFonts w:ascii="Times New Roman" w:hAnsi="Times New Roman" w:hint="eastAsia"/>
          <w:sz w:val="24"/>
        </w:rPr>
        <w:t>问题</w:t>
      </w:r>
      <w:r w:rsidRPr="00784032">
        <w:rPr>
          <w:rFonts w:ascii="Times New Roman" w:hAnsi="Times New Roman" w:hint="eastAsia"/>
          <w:sz w:val="24"/>
        </w:rPr>
        <w:t>[1]</w:t>
      </w:r>
      <w:r w:rsidRPr="00784032">
        <w:rPr>
          <w:rFonts w:ascii="Times New Roman" w:hAnsi="Times New Roman" w:hint="eastAsia"/>
          <w:sz w:val="24"/>
        </w:rPr>
        <w:t>。有效的金融预测不仅可以增加</w:t>
      </w:r>
      <w:r w:rsidR="00821979">
        <w:rPr>
          <w:rFonts w:ascii="Times New Roman" w:hAnsi="Times New Roman" w:hint="eastAsia"/>
          <w:sz w:val="24"/>
        </w:rPr>
        <w:t>金融市场参与者的收益</w:t>
      </w:r>
      <w:r w:rsidRPr="00784032">
        <w:rPr>
          <w:rFonts w:ascii="Times New Roman" w:hAnsi="Times New Roman" w:hint="eastAsia"/>
          <w:sz w:val="24"/>
        </w:rPr>
        <w:t>，也为金融发展和决策奠定基础</w:t>
      </w:r>
      <w:r w:rsidRPr="00784032">
        <w:rPr>
          <w:rFonts w:ascii="Times New Roman" w:hAnsi="Times New Roman" w:hint="eastAsia"/>
          <w:sz w:val="24"/>
        </w:rPr>
        <w:t>[2]</w:t>
      </w:r>
      <w:r w:rsidRPr="00784032">
        <w:rPr>
          <w:rFonts w:ascii="Times New Roman" w:hAnsi="Times New Roman" w:hint="eastAsia"/>
          <w:sz w:val="24"/>
        </w:rPr>
        <w:t>。</w:t>
      </w:r>
      <w:r w:rsidR="005F2DE2">
        <w:rPr>
          <w:rFonts w:ascii="Times New Roman" w:hAnsi="Times New Roman" w:hint="eastAsia"/>
          <w:sz w:val="24"/>
        </w:rPr>
        <w:t>其中</w:t>
      </w:r>
      <w:r w:rsidR="00AF5F8D">
        <w:rPr>
          <w:rFonts w:ascii="Times New Roman" w:hAnsi="Times New Roman" w:hint="eastAsia"/>
          <w:sz w:val="24"/>
        </w:rPr>
        <w:t>关于收益率预测的研究最受关注</w:t>
      </w:r>
      <w:r w:rsidR="00715712">
        <w:rPr>
          <w:rFonts w:ascii="Times New Roman" w:hAnsi="Times New Roman" w:hint="eastAsia"/>
          <w:sz w:val="24"/>
        </w:rPr>
        <w:t>。在理论金融的研究中，</w:t>
      </w:r>
      <w:proofErr w:type="spellStart"/>
      <w:r w:rsidR="00715712">
        <w:rPr>
          <w:rFonts w:ascii="Times New Roman" w:hAnsi="Times New Roman" w:hint="eastAsia"/>
          <w:sz w:val="24"/>
        </w:rPr>
        <w:t>F</w:t>
      </w:r>
      <w:r w:rsidR="00715712">
        <w:rPr>
          <w:rFonts w:ascii="Times New Roman" w:hAnsi="Times New Roman"/>
          <w:sz w:val="24"/>
        </w:rPr>
        <w:t>ama</w:t>
      </w:r>
      <w:proofErr w:type="spellEnd"/>
      <w:r w:rsidR="00715712">
        <w:rPr>
          <w:rFonts w:ascii="Times New Roman" w:hAnsi="Times New Roman" w:hint="eastAsia"/>
          <w:sz w:val="24"/>
        </w:rPr>
        <w:t>提出的有效市场理论认为价格及时地反映了市场所有信息，</w:t>
      </w:r>
      <w:r w:rsidR="00B53EDD">
        <w:rPr>
          <w:rFonts w:ascii="Times New Roman" w:hAnsi="Times New Roman" w:hint="eastAsia"/>
          <w:sz w:val="24"/>
        </w:rPr>
        <w:t>因而无法通过过去的信息预测未来的收益率。然而现实中真正有效的市场往往并不存在，这意味着</w:t>
      </w:r>
      <w:r w:rsidR="00FC40A4">
        <w:rPr>
          <w:rFonts w:ascii="Times New Roman" w:hAnsi="Times New Roman" w:hint="eastAsia"/>
          <w:sz w:val="24"/>
        </w:rPr>
        <w:t>人们可以找到某些历史信息</w:t>
      </w:r>
      <w:r w:rsidR="00A955DD">
        <w:rPr>
          <w:rFonts w:ascii="Times New Roman" w:hAnsi="Times New Roman" w:hint="eastAsia"/>
          <w:sz w:val="24"/>
        </w:rPr>
        <w:t>来</w:t>
      </w:r>
      <w:r w:rsidR="00FC40A4">
        <w:rPr>
          <w:rFonts w:ascii="Times New Roman" w:hAnsi="Times New Roman" w:hint="eastAsia"/>
          <w:sz w:val="24"/>
        </w:rPr>
        <w:t>预测未来的收益率</w:t>
      </w:r>
      <w:r w:rsidR="0084243E">
        <w:rPr>
          <w:rFonts w:ascii="Times New Roman" w:hAnsi="Times New Roman" w:hint="eastAsia"/>
          <w:sz w:val="24"/>
        </w:rPr>
        <w:t>，因此研究者们不断寻找有效的</w:t>
      </w:r>
      <w:r w:rsidR="00F552AC">
        <w:rPr>
          <w:rFonts w:ascii="Times New Roman" w:hAnsi="Times New Roman" w:hint="eastAsia"/>
          <w:sz w:val="24"/>
        </w:rPr>
        <w:t>历史信息，又称为因子</w:t>
      </w:r>
      <w:r w:rsidR="0084243E">
        <w:rPr>
          <w:rFonts w:ascii="Times New Roman" w:hAnsi="Times New Roman" w:hint="eastAsia"/>
          <w:sz w:val="24"/>
        </w:rPr>
        <w:t>。</w:t>
      </w:r>
      <w:r w:rsidR="00F552AC">
        <w:rPr>
          <w:rFonts w:ascii="Times New Roman" w:hAnsi="Times New Roman" w:hint="eastAsia"/>
          <w:sz w:val="24"/>
        </w:rPr>
        <w:t>这类研究的基础之一是</w:t>
      </w:r>
      <w:proofErr w:type="spellStart"/>
      <w:r w:rsidR="00F552AC">
        <w:rPr>
          <w:rFonts w:ascii="Times New Roman" w:hAnsi="Times New Roman" w:hint="eastAsia"/>
          <w:sz w:val="24"/>
        </w:rPr>
        <w:t>F</w:t>
      </w:r>
      <w:r w:rsidR="00F552AC">
        <w:rPr>
          <w:rFonts w:ascii="Times New Roman" w:hAnsi="Times New Roman"/>
          <w:sz w:val="24"/>
        </w:rPr>
        <w:t>amaFrech</w:t>
      </w:r>
      <w:proofErr w:type="spellEnd"/>
      <w:r w:rsidR="00F552AC">
        <w:rPr>
          <w:rFonts w:ascii="Times New Roman" w:hAnsi="Times New Roman" w:hint="eastAsia"/>
          <w:sz w:val="24"/>
        </w:rPr>
        <w:t>的三因子模型</w:t>
      </w:r>
      <w:r w:rsidR="00CF5F5E">
        <w:rPr>
          <w:rFonts w:ascii="Times New Roman" w:hAnsi="Times New Roman" w:hint="eastAsia"/>
          <w:sz w:val="24"/>
        </w:rPr>
        <w:t>[</w:t>
      </w:r>
      <w:r w:rsidR="00CF5F5E">
        <w:rPr>
          <w:rFonts w:ascii="Times New Roman" w:hAnsi="Times New Roman"/>
          <w:sz w:val="24"/>
        </w:rPr>
        <w:t>3]</w:t>
      </w:r>
      <w:r w:rsidR="00F552AC">
        <w:rPr>
          <w:rFonts w:ascii="Times New Roman" w:hAnsi="Times New Roman" w:hint="eastAsia"/>
          <w:sz w:val="24"/>
        </w:rPr>
        <w:t>，</w:t>
      </w:r>
      <w:r w:rsidR="00CF5F5E">
        <w:rPr>
          <w:rFonts w:ascii="Times New Roman" w:hAnsi="Times New Roman" w:hint="eastAsia"/>
          <w:sz w:val="24"/>
        </w:rPr>
        <w:t>其提出了</w:t>
      </w:r>
      <w:r w:rsidR="00BC18E7">
        <w:rPr>
          <w:rFonts w:ascii="Times New Roman" w:hAnsi="Times New Roman" w:hint="eastAsia"/>
          <w:sz w:val="24"/>
        </w:rPr>
        <w:t>市值因子</w:t>
      </w:r>
      <w:r w:rsidR="00BC18E7">
        <w:rPr>
          <w:rFonts w:ascii="Times New Roman" w:hAnsi="Times New Roman" w:hint="eastAsia"/>
          <w:sz w:val="24"/>
        </w:rPr>
        <w:t>S</w:t>
      </w:r>
      <w:r w:rsidR="00BC18E7">
        <w:rPr>
          <w:rFonts w:ascii="Times New Roman" w:hAnsi="Times New Roman"/>
          <w:sz w:val="24"/>
        </w:rPr>
        <w:t>MB</w:t>
      </w:r>
      <w:r w:rsidR="00BC18E7">
        <w:rPr>
          <w:rFonts w:ascii="Times New Roman" w:hAnsi="Times New Roman" w:hint="eastAsia"/>
          <w:sz w:val="24"/>
        </w:rPr>
        <w:t>，账面市值比因子</w:t>
      </w:r>
      <w:r w:rsidR="00BC18E7">
        <w:rPr>
          <w:rFonts w:ascii="Times New Roman" w:hAnsi="Times New Roman" w:hint="eastAsia"/>
          <w:sz w:val="24"/>
        </w:rPr>
        <w:t>H</w:t>
      </w:r>
      <w:r w:rsidR="00BC18E7">
        <w:rPr>
          <w:rFonts w:ascii="Times New Roman" w:hAnsi="Times New Roman"/>
          <w:sz w:val="24"/>
        </w:rPr>
        <w:t>ML</w:t>
      </w:r>
      <w:r w:rsidR="00BC18E7">
        <w:rPr>
          <w:rFonts w:ascii="Times New Roman" w:hAnsi="Times New Roman" w:hint="eastAsia"/>
          <w:sz w:val="24"/>
        </w:rPr>
        <w:t>，市场风险因子</w:t>
      </w:r>
      <w:r w:rsidR="00BC18E7">
        <w:rPr>
          <w:rFonts w:ascii="Times New Roman" w:hAnsi="Times New Roman"/>
          <w:sz w:val="24"/>
        </w:rPr>
        <w:t>MKT</w:t>
      </w:r>
      <w:r w:rsidR="00BC18E7">
        <w:rPr>
          <w:rFonts w:ascii="Times New Roman" w:hAnsi="Times New Roman" w:hint="eastAsia"/>
          <w:sz w:val="24"/>
        </w:rPr>
        <w:t>，实证研究证明了</w:t>
      </w:r>
      <w:r w:rsidR="00870C89">
        <w:rPr>
          <w:rFonts w:ascii="Times New Roman" w:hAnsi="Times New Roman" w:hint="eastAsia"/>
          <w:sz w:val="24"/>
        </w:rPr>
        <w:t>这三个因子对于市场有较强的解释能力。此后</w:t>
      </w:r>
      <w:r w:rsidR="009E2BD4">
        <w:rPr>
          <w:rFonts w:ascii="Times New Roman" w:hAnsi="Times New Roman" w:hint="eastAsia"/>
          <w:sz w:val="24"/>
        </w:rPr>
        <w:t>有大量可解释收益率的因子被挖掘，</w:t>
      </w:r>
      <w:r w:rsidR="00542AF6">
        <w:rPr>
          <w:rFonts w:ascii="Times New Roman" w:hAnsi="Times New Roman" w:hint="eastAsia"/>
          <w:sz w:val="24"/>
        </w:rPr>
        <w:t>通过实证研究发现</w:t>
      </w:r>
      <w:r w:rsidR="00E12E01">
        <w:rPr>
          <w:rFonts w:ascii="Times New Roman" w:hAnsi="Times New Roman" w:hint="eastAsia"/>
          <w:sz w:val="24"/>
        </w:rPr>
        <w:t>收益率和这些因子之间存在一定的规律，这些规律在样本内成立</w:t>
      </w:r>
      <w:r w:rsidR="00523CF9">
        <w:rPr>
          <w:rFonts w:ascii="Times New Roman" w:hAnsi="Times New Roman" w:hint="eastAsia"/>
          <w:sz w:val="24"/>
        </w:rPr>
        <w:t>。但是将这些因子应用于样本外预测时并不一定能够取得较好的效果</w:t>
      </w:r>
      <w:r w:rsidR="00942AB9">
        <w:rPr>
          <w:rFonts w:ascii="Times New Roman" w:hAnsi="Times New Roman" w:hint="eastAsia"/>
          <w:sz w:val="24"/>
        </w:rPr>
        <w:t>，而样本外预测往往才有现实意义</w:t>
      </w:r>
      <w:r w:rsidR="00523CF9">
        <w:rPr>
          <w:rFonts w:ascii="Times New Roman" w:hAnsi="Times New Roman" w:hint="eastAsia"/>
          <w:sz w:val="24"/>
        </w:rPr>
        <w:t>。</w:t>
      </w:r>
      <w:r w:rsidR="00AF7AA3">
        <w:rPr>
          <w:rFonts w:ascii="Times New Roman" w:hAnsi="Times New Roman" w:hint="eastAsia"/>
          <w:sz w:val="24"/>
        </w:rPr>
        <w:t>因此越来越多的研究不仅仅局限于样本内解释能力检验，同时也会进行样本</w:t>
      </w:r>
      <w:r w:rsidR="007624CA">
        <w:rPr>
          <w:rFonts w:ascii="Times New Roman" w:hAnsi="Times New Roman" w:hint="eastAsia"/>
          <w:sz w:val="24"/>
        </w:rPr>
        <w:t>外</w:t>
      </w:r>
      <w:r w:rsidR="00AF7AA3">
        <w:rPr>
          <w:rFonts w:ascii="Times New Roman" w:hAnsi="Times New Roman" w:hint="eastAsia"/>
          <w:sz w:val="24"/>
        </w:rPr>
        <w:t>预测能力的</w:t>
      </w:r>
      <w:r w:rsidR="007624CA">
        <w:rPr>
          <w:rFonts w:ascii="Times New Roman" w:hAnsi="Times New Roman" w:hint="eastAsia"/>
          <w:sz w:val="24"/>
        </w:rPr>
        <w:t>检验。</w:t>
      </w:r>
    </w:p>
    <w:p w14:paraId="2C4074A4" w14:textId="5871A489" w:rsidR="0089013F" w:rsidRPr="000031A0" w:rsidRDefault="007624CA" w:rsidP="0029594D">
      <w:pPr>
        <w:spacing w:line="300" w:lineRule="auto"/>
        <w:rPr>
          <w:rFonts w:hint="eastAsia"/>
          <w:b/>
          <w:bCs/>
          <w:sz w:val="24"/>
        </w:rPr>
      </w:pPr>
      <w:r>
        <w:rPr>
          <w:rFonts w:ascii="Times New Roman" w:hAnsi="Times New Roman"/>
          <w:sz w:val="24"/>
        </w:rPr>
        <w:tab/>
      </w:r>
      <w:r w:rsidR="008620D0" w:rsidRPr="005C4BC1">
        <w:rPr>
          <w:rFonts w:hint="eastAsia"/>
          <w:sz w:val="24"/>
        </w:rPr>
        <w:t>陈坚</w:t>
      </w:r>
      <w:r w:rsidR="008620D0">
        <w:rPr>
          <w:rFonts w:hint="eastAsia"/>
          <w:sz w:val="24"/>
        </w:rPr>
        <w:t>在</w:t>
      </w:r>
      <w:r w:rsidR="008620D0" w:rsidRPr="008620D0">
        <w:rPr>
          <w:rFonts w:hint="eastAsia"/>
          <w:sz w:val="24"/>
        </w:rPr>
        <w:t>中国股票市场尾部风险与收益率预测</w:t>
      </w:r>
      <w:r w:rsidR="008620D0">
        <w:rPr>
          <w:rFonts w:hint="eastAsia"/>
          <w:sz w:val="24"/>
        </w:rPr>
        <w:t>研究中，选取了</w:t>
      </w:r>
      <w:r w:rsidR="00AB1FDD">
        <w:rPr>
          <w:rFonts w:hint="eastAsia"/>
          <w:sz w:val="24"/>
        </w:rPr>
        <w:t>2</w:t>
      </w:r>
      <w:r w:rsidR="00AB1FDD">
        <w:rPr>
          <w:sz w:val="24"/>
        </w:rPr>
        <w:t>001</w:t>
      </w:r>
      <w:r w:rsidR="00AB1FDD">
        <w:rPr>
          <w:rFonts w:hint="eastAsia"/>
          <w:sz w:val="24"/>
        </w:rPr>
        <w:t>年</w:t>
      </w:r>
      <w:r w:rsidR="00AB1FDD">
        <w:rPr>
          <w:rFonts w:hint="eastAsia"/>
          <w:sz w:val="24"/>
        </w:rPr>
        <w:t>1</w:t>
      </w:r>
      <w:r w:rsidR="00AB1FDD">
        <w:rPr>
          <w:rFonts w:hint="eastAsia"/>
          <w:sz w:val="24"/>
        </w:rPr>
        <w:t>月至</w:t>
      </w:r>
      <w:r w:rsidR="00AB1FDD">
        <w:rPr>
          <w:rFonts w:hint="eastAsia"/>
          <w:sz w:val="24"/>
        </w:rPr>
        <w:t>2</w:t>
      </w:r>
      <w:r w:rsidR="00AB1FDD">
        <w:rPr>
          <w:sz w:val="24"/>
        </w:rPr>
        <w:t>012</w:t>
      </w:r>
      <w:r w:rsidR="00AB1FDD">
        <w:rPr>
          <w:rFonts w:hint="eastAsia"/>
          <w:sz w:val="24"/>
        </w:rPr>
        <w:t>年</w:t>
      </w:r>
      <w:r w:rsidR="00AB1FDD">
        <w:rPr>
          <w:rFonts w:hint="eastAsia"/>
          <w:sz w:val="24"/>
        </w:rPr>
        <w:t>1</w:t>
      </w:r>
      <w:r w:rsidR="00AB1FDD">
        <w:rPr>
          <w:sz w:val="24"/>
        </w:rPr>
        <w:t>2</w:t>
      </w:r>
      <w:r w:rsidR="00AB1FDD">
        <w:rPr>
          <w:rFonts w:hint="eastAsia"/>
          <w:sz w:val="24"/>
        </w:rPr>
        <w:t>月</w:t>
      </w:r>
      <w:r w:rsidR="00AB1FDD" w:rsidRPr="00AB1FDD">
        <w:rPr>
          <w:rFonts w:hint="eastAsia"/>
          <w:sz w:val="24"/>
        </w:rPr>
        <w:t>上证和深证所有的</w:t>
      </w:r>
      <w:r w:rsidR="00AB1FDD" w:rsidRPr="00AB1FDD">
        <w:rPr>
          <w:rFonts w:hint="eastAsia"/>
          <w:sz w:val="24"/>
        </w:rPr>
        <w:t xml:space="preserve"> A </w:t>
      </w:r>
      <w:r w:rsidR="00AB1FDD" w:rsidRPr="00AB1FDD">
        <w:rPr>
          <w:rFonts w:hint="eastAsia"/>
          <w:sz w:val="24"/>
        </w:rPr>
        <w:t>股非</w:t>
      </w:r>
      <w:r w:rsidR="00AB1FDD" w:rsidRPr="00AB1FDD">
        <w:rPr>
          <w:rFonts w:hint="eastAsia"/>
          <w:sz w:val="24"/>
        </w:rPr>
        <w:t xml:space="preserve"> ST </w:t>
      </w:r>
      <w:r w:rsidR="00AB1FDD" w:rsidRPr="00AB1FDD">
        <w:rPr>
          <w:rFonts w:hint="eastAsia"/>
          <w:sz w:val="24"/>
        </w:rPr>
        <w:t>股票的市值加权市场投资组合</w:t>
      </w:r>
      <w:r w:rsidR="005B25F5">
        <w:rPr>
          <w:rFonts w:hint="eastAsia"/>
          <w:sz w:val="24"/>
        </w:rPr>
        <w:t>，使用</w:t>
      </w:r>
      <w:r w:rsidR="00973225" w:rsidRPr="00973225">
        <w:rPr>
          <w:rFonts w:hint="eastAsia"/>
          <w:sz w:val="24"/>
        </w:rPr>
        <w:t xml:space="preserve">Copula </w:t>
      </w:r>
      <w:r w:rsidR="00973225" w:rsidRPr="00973225">
        <w:rPr>
          <w:rFonts w:hint="eastAsia"/>
          <w:sz w:val="24"/>
        </w:rPr>
        <w:t>方法和极值理论方法分别构建</w:t>
      </w:r>
      <w:r w:rsidR="00973225">
        <w:rPr>
          <w:rFonts w:hint="eastAsia"/>
          <w:sz w:val="24"/>
        </w:rPr>
        <w:t>尾部风险</w:t>
      </w:r>
      <w:proofErr w:type="spellStart"/>
      <w:r w:rsidR="00973225">
        <w:rPr>
          <w:sz w:val="24"/>
        </w:rPr>
        <w:t>VaR</w:t>
      </w:r>
      <w:proofErr w:type="spellEnd"/>
      <w:r w:rsidR="00973225">
        <w:rPr>
          <w:rFonts w:hint="eastAsia"/>
          <w:sz w:val="24"/>
        </w:rPr>
        <w:t>，研究</w:t>
      </w:r>
      <w:proofErr w:type="spellStart"/>
      <w:r w:rsidR="00973225">
        <w:rPr>
          <w:rFonts w:hint="eastAsia"/>
          <w:sz w:val="24"/>
        </w:rPr>
        <w:t>V</w:t>
      </w:r>
      <w:r w:rsidR="00973225">
        <w:rPr>
          <w:sz w:val="24"/>
        </w:rPr>
        <w:t>aR</w:t>
      </w:r>
      <w:proofErr w:type="spellEnd"/>
      <w:r w:rsidR="00973225">
        <w:rPr>
          <w:rFonts w:hint="eastAsia"/>
          <w:sz w:val="24"/>
        </w:rPr>
        <w:t>对于收益率的预测能力，实证研究表明，</w:t>
      </w:r>
      <w:r w:rsidR="00942AB9">
        <w:rPr>
          <w:rFonts w:hint="eastAsia"/>
          <w:sz w:val="24"/>
        </w:rPr>
        <w:t>基于极值方法的</w:t>
      </w:r>
      <w:proofErr w:type="spellStart"/>
      <w:r w:rsidR="00942AB9">
        <w:rPr>
          <w:rFonts w:hint="eastAsia"/>
          <w:sz w:val="24"/>
        </w:rPr>
        <w:t>V</w:t>
      </w:r>
      <w:r w:rsidR="00942AB9">
        <w:rPr>
          <w:sz w:val="24"/>
        </w:rPr>
        <w:t>aR</w:t>
      </w:r>
      <w:proofErr w:type="spellEnd"/>
      <w:r w:rsidR="00942AB9">
        <w:rPr>
          <w:rFonts w:hint="eastAsia"/>
          <w:sz w:val="24"/>
        </w:rPr>
        <w:t>对于中国市场有样本内预测能力，且预测能力最强，但是</w:t>
      </w:r>
      <w:r w:rsidR="00942AB9" w:rsidRPr="00973225">
        <w:rPr>
          <w:rFonts w:hint="eastAsia"/>
          <w:sz w:val="24"/>
        </w:rPr>
        <w:t xml:space="preserve">Copula </w:t>
      </w:r>
      <w:r w:rsidR="00942AB9" w:rsidRPr="00973225">
        <w:rPr>
          <w:rFonts w:hint="eastAsia"/>
          <w:sz w:val="24"/>
        </w:rPr>
        <w:t>方法</w:t>
      </w:r>
      <w:r w:rsidR="00942AB9">
        <w:rPr>
          <w:rFonts w:hint="eastAsia"/>
          <w:sz w:val="24"/>
        </w:rPr>
        <w:t>所得</w:t>
      </w:r>
      <w:proofErr w:type="spellStart"/>
      <w:r w:rsidR="00942AB9">
        <w:rPr>
          <w:rFonts w:hint="eastAsia"/>
          <w:sz w:val="24"/>
        </w:rPr>
        <w:t>V</w:t>
      </w:r>
      <w:r w:rsidR="00942AB9">
        <w:rPr>
          <w:sz w:val="24"/>
        </w:rPr>
        <w:t>aR</w:t>
      </w:r>
      <w:proofErr w:type="spellEnd"/>
      <w:r w:rsidR="00942AB9">
        <w:rPr>
          <w:rFonts w:hint="eastAsia"/>
          <w:sz w:val="24"/>
        </w:rPr>
        <w:t>没有解释能力</w:t>
      </w:r>
      <w:r w:rsidR="00A47281">
        <w:rPr>
          <w:rFonts w:hint="eastAsia"/>
          <w:sz w:val="24"/>
        </w:rPr>
        <w:t>。在样本外预测研究中发现，基于极值的</w:t>
      </w:r>
      <w:proofErr w:type="spellStart"/>
      <w:r w:rsidR="00A47281">
        <w:rPr>
          <w:sz w:val="24"/>
        </w:rPr>
        <w:t>VaR</w:t>
      </w:r>
      <w:proofErr w:type="spellEnd"/>
      <w:r w:rsidR="00A47281">
        <w:rPr>
          <w:rFonts w:hint="eastAsia"/>
          <w:sz w:val="24"/>
        </w:rPr>
        <w:t>单因子在统计意义上优于历史平均值</w:t>
      </w:r>
      <w:r w:rsidR="00252036">
        <w:rPr>
          <w:rFonts w:hint="eastAsia"/>
          <w:sz w:val="24"/>
        </w:rPr>
        <w:t>的预测，且预测能力明显高于其他经济变量。最终证明了通过极值</w:t>
      </w:r>
      <w:proofErr w:type="spellStart"/>
      <w:r w:rsidR="00252036">
        <w:rPr>
          <w:rFonts w:hint="eastAsia"/>
          <w:sz w:val="24"/>
        </w:rPr>
        <w:t>V</w:t>
      </w:r>
      <w:r w:rsidR="00252036">
        <w:rPr>
          <w:sz w:val="24"/>
        </w:rPr>
        <w:t>aR</w:t>
      </w:r>
      <w:proofErr w:type="spellEnd"/>
      <w:r w:rsidR="00252036">
        <w:rPr>
          <w:rFonts w:hint="eastAsia"/>
          <w:sz w:val="24"/>
        </w:rPr>
        <w:t>构建的组合夏普比率最高</w:t>
      </w:r>
      <w:r w:rsidR="00634998">
        <w:rPr>
          <w:rFonts w:hint="eastAsia"/>
          <w:sz w:val="24"/>
        </w:rPr>
        <w:t>[</w:t>
      </w:r>
      <w:r w:rsidR="00634998">
        <w:rPr>
          <w:sz w:val="24"/>
        </w:rPr>
        <w:t>4]</w:t>
      </w:r>
      <w:r w:rsidR="00252036">
        <w:rPr>
          <w:rFonts w:hint="eastAsia"/>
          <w:sz w:val="24"/>
        </w:rPr>
        <w:t>。</w:t>
      </w:r>
      <w:r w:rsidR="0089013F" w:rsidRPr="008D1258">
        <w:rPr>
          <w:rFonts w:hint="eastAsia"/>
          <w:sz w:val="24"/>
        </w:rPr>
        <w:t>陈坚</w:t>
      </w:r>
      <w:r w:rsidR="0089013F" w:rsidRPr="008D1258">
        <w:rPr>
          <w:rFonts w:hint="eastAsia"/>
          <w:sz w:val="24"/>
        </w:rPr>
        <w:t>,</w:t>
      </w:r>
      <w:r w:rsidR="0089013F">
        <w:rPr>
          <w:sz w:val="24"/>
        </w:rPr>
        <w:t xml:space="preserve"> </w:t>
      </w:r>
      <w:r w:rsidR="0089013F" w:rsidRPr="008D1258">
        <w:rPr>
          <w:rFonts w:hint="eastAsia"/>
          <w:sz w:val="24"/>
        </w:rPr>
        <w:t>张轶凡</w:t>
      </w:r>
      <w:r w:rsidR="00E9472A">
        <w:rPr>
          <w:rFonts w:hint="eastAsia"/>
          <w:sz w:val="24"/>
        </w:rPr>
        <w:t>在</w:t>
      </w:r>
      <w:r w:rsidR="00E9472A">
        <w:rPr>
          <w:rFonts w:hint="eastAsia"/>
          <w:sz w:val="24"/>
        </w:rPr>
        <w:t>2</w:t>
      </w:r>
      <w:r w:rsidR="00E9472A">
        <w:rPr>
          <w:sz w:val="24"/>
        </w:rPr>
        <w:t>018</w:t>
      </w:r>
      <w:r w:rsidR="00E9472A">
        <w:rPr>
          <w:rFonts w:hint="eastAsia"/>
          <w:sz w:val="24"/>
        </w:rPr>
        <w:t>的研究中利用高频股指数据</w:t>
      </w:r>
      <w:r w:rsidR="005B40EF">
        <w:rPr>
          <w:rFonts w:hint="eastAsia"/>
          <w:sz w:val="24"/>
        </w:rPr>
        <w:t>构造了中国市场的已实现偏度，通过实证检验发现该因子在样本内和样本外都具有较好的预测能力</w:t>
      </w:r>
      <w:r w:rsidR="005B40EF">
        <w:rPr>
          <w:rFonts w:hint="eastAsia"/>
          <w:sz w:val="24"/>
        </w:rPr>
        <w:t>[</w:t>
      </w:r>
      <w:r w:rsidR="005B40EF">
        <w:rPr>
          <w:sz w:val="24"/>
        </w:rPr>
        <w:t>5]</w:t>
      </w:r>
      <w:r w:rsidR="005B40EF">
        <w:rPr>
          <w:rFonts w:hint="eastAsia"/>
          <w:sz w:val="24"/>
        </w:rPr>
        <w:t>。</w:t>
      </w:r>
      <w:r w:rsidR="00883347" w:rsidRPr="00960B94">
        <w:rPr>
          <w:rFonts w:hint="eastAsia"/>
          <w:sz w:val="24"/>
        </w:rPr>
        <w:t>蒋志强</w:t>
      </w:r>
      <w:r w:rsidR="00883347" w:rsidRPr="00960B94">
        <w:rPr>
          <w:rFonts w:hint="eastAsia"/>
          <w:sz w:val="24"/>
        </w:rPr>
        <w:t>,</w:t>
      </w:r>
      <w:r w:rsidR="00883347">
        <w:rPr>
          <w:sz w:val="24"/>
        </w:rPr>
        <w:t xml:space="preserve"> </w:t>
      </w:r>
      <w:r w:rsidR="00883347" w:rsidRPr="00960B94">
        <w:rPr>
          <w:rFonts w:hint="eastAsia"/>
          <w:sz w:val="24"/>
        </w:rPr>
        <w:t>田婧雯</w:t>
      </w:r>
      <w:r w:rsidR="00883347" w:rsidRPr="00960B94">
        <w:rPr>
          <w:rFonts w:hint="eastAsia"/>
          <w:sz w:val="24"/>
        </w:rPr>
        <w:t>,</w:t>
      </w:r>
      <w:r w:rsidR="00883347">
        <w:rPr>
          <w:sz w:val="24"/>
        </w:rPr>
        <w:t xml:space="preserve"> </w:t>
      </w:r>
      <w:r w:rsidR="00883347" w:rsidRPr="00960B94">
        <w:rPr>
          <w:rFonts w:hint="eastAsia"/>
          <w:sz w:val="24"/>
        </w:rPr>
        <w:t>周炜星</w:t>
      </w:r>
      <w:r w:rsidR="00883347">
        <w:rPr>
          <w:rFonts w:hint="eastAsia"/>
          <w:sz w:val="24"/>
        </w:rPr>
        <w:t>在</w:t>
      </w:r>
      <w:r w:rsidR="00883347">
        <w:rPr>
          <w:rFonts w:hint="eastAsia"/>
          <w:sz w:val="24"/>
        </w:rPr>
        <w:t>2</w:t>
      </w:r>
      <w:r w:rsidR="00883347">
        <w:rPr>
          <w:sz w:val="24"/>
        </w:rPr>
        <w:t>019</w:t>
      </w:r>
      <w:r w:rsidR="00883347">
        <w:rPr>
          <w:rFonts w:hint="eastAsia"/>
          <w:sz w:val="24"/>
        </w:rPr>
        <w:t>年的研究中</w:t>
      </w:r>
      <w:r w:rsidR="00544A5A">
        <w:rPr>
          <w:rFonts w:hint="eastAsia"/>
          <w:sz w:val="24"/>
        </w:rPr>
        <w:t>选取</w:t>
      </w:r>
      <w:r w:rsidR="00544A5A">
        <w:rPr>
          <w:rFonts w:hint="eastAsia"/>
          <w:sz w:val="24"/>
        </w:rPr>
        <w:t>2</w:t>
      </w:r>
      <w:r w:rsidR="00544A5A">
        <w:rPr>
          <w:sz w:val="24"/>
        </w:rPr>
        <w:t>006</w:t>
      </w:r>
      <w:r w:rsidR="00544A5A">
        <w:rPr>
          <w:rFonts w:hint="eastAsia"/>
          <w:sz w:val="24"/>
        </w:rPr>
        <w:t>年</w:t>
      </w:r>
      <w:r w:rsidR="00544A5A">
        <w:rPr>
          <w:rFonts w:hint="eastAsia"/>
          <w:sz w:val="24"/>
        </w:rPr>
        <w:t>7</w:t>
      </w:r>
      <w:r w:rsidR="00544A5A">
        <w:rPr>
          <w:rFonts w:hint="eastAsia"/>
          <w:sz w:val="24"/>
        </w:rPr>
        <w:t>月到</w:t>
      </w:r>
      <w:r w:rsidR="00544A5A">
        <w:rPr>
          <w:rFonts w:hint="eastAsia"/>
          <w:sz w:val="24"/>
        </w:rPr>
        <w:t>2</w:t>
      </w:r>
      <w:r w:rsidR="00544A5A">
        <w:rPr>
          <w:sz w:val="24"/>
        </w:rPr>
        <w:t>016</w:t>
      </w:r>
      <w:r w:rsidR="00544A5A">
        <w:rPr>
          <w:rFonts w:hint="eastAsia"/>
          <w:sz w:val="24"/>
        </w:rPr>
        <w:t>年</w:t>
      </w:r>
      <w:r w:rsidR="00544A5A">
        <w:rPr>
          <w:rFonts w:hint="eastAsia"/>
          <w:sz w:val="24"/>
        </w:rPr>
        <w:t>6</w:t>
      </w:r>
      <w:r w:rsidR="00544A5A">
        <w:rPr>
          <w:rFonts w:hint="eastAsia"/>
          <w:sz w:val="24"/>
        </w:rPr>
        <w:t>月</w:t>
      </w:r>
      <w:r w:rsidR="00A879E0">
        <w:rPr>
          <w:rFonts w:hint="eastAsia"/>
          <w:sz w:val="24"/>
        </w:rPr>
        <w:t>沪深</w:t>
      </w:r>
      <w:r w:rsidR="00A879E0">
        <w:rPr>
          <w:rFonts w:hint="eastAsia"/>
          <w:sz w:val="24"/>
        </w:rPr>
        <w:t>A</w:t>
      </w:r>
      <w:r w:rsidR="00A879E0">
        <w:rPr>
          <w:rFonts w:hint="eastAsia"/>
          <w:sz w:val="24"/>
        </w:rPr>
        <w:t>股的全部股票超额收益率为研究对象，</w:t>
      </w:r>
      <w:r w:rsidR="00092D83">
        <w:rPr>
          <w:rFonts w:hint="eastAsia"/>
          <w:sz w:val="24"/>
        </w:rPr>
        <w:t>构造不同投资组合并且进行分组，选</w:t>
      </w:r>
      <w:r w:rsidR="00092D83">
        <w:rPr>
          <w:rFonts w:hint="eastAsia"/>
          <w:sz w:val="24"/>
        </w:rPr>
        <w:lastRenderedPageBreak/>
        <w:t>取了</w:t>
      </w:r>
      <w:r w:rsidR="00092D83" w:rsidRPr="00092D83">
        <w:rPr>
          <w:rFonts w:hint="eastAsia"/>
          <w:sz w:val="24"/>
        </w:rPr>
        <w:t xml:space="preserve">8 </w:t>
      </w:r>
      <w:r w:rsidR="00092D83" w:rsidRPr="00092D83">
        <w:rPr>
          <w:rFonts w:hint="eastAsia"/>
          <w:sz w:val="24"/>
        </w:rPr>
        <w:t>个预测因子</w:t>
      </w:r>
      <w:r w:rsidR="00092D83">
        <w:rPr>
          <w:rFonts w:hint="eastAsia"/>
          <w:sz w:val="24"/>
        </w:rPr>
        <w:t>：</w:t>
      </w:r>
      <w:r w:rsidR="00092D83" w:rsidRPr="00092D83">
        <w:rPr>
          <w:rFonts w:hint="eastAsia"/>
          <w:sz w:val="24"/>
        </w:rPr>
        <w:t>账面市值比、股利分配率、股息价格比、股息收益率、每股收益价格比、现金收益价格比、通货膨胀率、股票波动率</w:t>
      </w:r>
      <w:r w:rsidR="0029594D">
        <w:rPr>
          <w:rFonts w:hint="eastAsia"/>
          <w:sz w:val="24"/>
        </w:rPr>
        <w:t>。通过研究发现这些因子在不同组合中都有一定的预测能力，并且发现</w:t>
      </w:r>
      <w:r w:rsidR="0029594D" w:rsidRPr="0029594D">
        <w:rPr>
          <w:rFonts w:hint="eastAsia"/>
          <w:sz w:val="24"/>
        </w:rPr>
        <w:t>总体市场和行业组合的收益率在牛市阶段的</w:t>
      </w:r>
      <w:r w:rsidR="0029594D">
        <w:rPr>
          <w:rFonts w:hint="eastAsia"/>
          <w:sz w:val="24"/>
        </w:rPr>
        <w:t>可</w:t>
      </w:r>
      <w:r w:rsidR="0029594D" w:rsidRPr="0029594D">
        <w:rPr>
          <w:rFonts w:hint="eastAsia"/>
          <w:sz w:val="24"/>
        </w:rPr>
        <w:t>预测性远强于熊市，</w:t>
      </w:r>
      <w:r w:rsidR="0029594D">
        <w:rPr>
          <w:rFonts w:hint="eastAsia"/>
          <w:sz w:val="24"/>
        </w:rPr>
        <w:t>但是</w:t>
      </w:r>
      <w:r w:rsidR="0029594D" w:rsidRPr="0029594D">
        <w:rPr>
          <w:rFonts w:hint="eastAsia"/>
          <w:sz w:val="24"/>
        </w:rPr>
        <w:t>账面市值比组合和市值组合的则完全相反</w:t>
      </w:r>
      <w:r w:rsidR="00D719B0">
        <w:rPr>
          <w:rFonts w:hint="eastAsia"/>
          <w:sz w:val="24"/>
        </w:rPr>
        <w:t>[</w:t>
      </w:r>
      <w:r w:rsidR="00D719B0">
        <w:rPr>
          <w:sz w:val="24"/>
        </w:rPr>
        <w:t>6]</w:t>
      </w:r>
      <w:r w:rsidR="00504CBF">
        <w:rPr>
          <w:rFonts w:hint="eastAsia"/>
          <w:sz w:val="24"/>
        </w:rPr>
        <w:t>。</w:t>
      </w:r>
      <w:proofErr w:type="spellStart"/>
      <w:r w:rsidR="00D719B0" w:rsidRPr="0076417D">
        <w:rPr>
          <w:rFonts w:hint="eastAsia"/>
          <w:sz w:val="24"/>
        </w:rPr>
        <w:t>Rapach</w:t>
      </w:r>
      <w:proofErr w:type="spellEnd"/>
      <w:r w:rsidR="00D719B0" w:rsidRPr="0076417D">
        <w:rPr>
          <w:rFonts w:hint="eastAsia"/>
          <w:sz w:val="24"/>
        </w:rPr>
        <w:t xml:space="preserve"> D E</w:t>
      </w:r>
      <w:r w:rsidR="00D719B0">
        <w:rPr>
          <w:rFonts w:hint="eastAsia"/>
          <w:sz w:val="24"/>
        </w:rPr>
        <w:t>,</w:t>
      </w:r>
      <w:r w:rsidR="00D719B0" w:rsidRPr="0076417D">
        <w:rPr>
          <w:rFonts w:hint="eastAsia"/>
          <w:sz w:val="24"/>
        </w:rPr>
        <w:t xml:space="preserve"> Zhou G.</w:t>
      </w:r>
      <w:r w:rsidR="00D719B0">
        <w:rPr>
          <w:rFonts w:hint="eastAsia"/>
          <w:sz w:val="24"/>
        </w:rPr>
        <w:t>在</w:t>
      </w:r>
      <w:r w:rsidR="00D719B0">
        <w:rPr>
          <w:rFonts w:hint="eastAsia"/>
          <w:sz w:val="24"/>
        </w:rPr>
        <w:t>2</w:t>
      </w:r>
      <w:r w:rsidR="00D719B0">
        <w:rPr>
          <w:sz w:val="24"/>
        </w:rPr>
        <w:t>020</w:t>
      </w:r>
      <w:r w:rsidR="00D719B0">
        <w:rPr>
          <w:rFonts w:hint="eastAsia"/>
          <w:sz w:val="24"/>
        </w:rPr>
        <w:t>年的研究中</w:t>
      </w:r>
      <w:r w:rsidR="00BF4A74">
        <w:rPr>
          <w:rFonts w:hint="eastAsia"/>
          <w:sz w:val="24"/>
        </w:rPr>
        <w:t>将</w:t>
      </w:r>
      <w:r w:rsidR="000031A0">
        <w:rPr>
          <w:rFonts w:hint="eastAsia"/>
          <w:sz w:val="24"/>
        </w:rPr>
        <w:t>组合</w:t>
      </w:r>
      <w:r w:rsidR="00BF4A74">
        <w:rPr>
          <w:rFonts w:hint="eastAsia"/>
          <w:sz w:val="24"/>
        </w:rPr>
        <w:t>弹性网络方法</w:t>
      </w:r>
      <w:r w:rsidR="00F12FCC">
        <w:rPr>
          <w:rFonts w:hint="eastAsia"/>
          <w:sz w:val="24"/>
        </w:rPr>
        <w:t>应用于收益率预测研究中，</w:t>
      </w:r>
      <w:r w:rsidR="00F12FCC" w:rsidRPr="00F12FCC">
        <w:rPr>
          <w:rFonts w:hint="eastAsia"/>
          <w:sz w:val="24"/>
        </w:rPr>
        <w:t>使用</w:t>
      </w:r>
      <w:r w:rsidR="00F12FCC" w:rsidRPr="00F12FCC">
        <w:rPr>
          <w:rFonts w:hint="eastAsia"/>
          <w:sz w:val="24"/>
        </w:rPr>
        <w:t>S&amp;P 500</w:t>
      </w:r>
      <w:r w:rsidR="00F12FCC" w:rsidRPr="00F12FCC">
        <w:rPr>
          <w:rFonts w:hint="eastAsia"/>
          <w:sz w:val="24"/>
        </w:rPr>
        <w:t>指数的月度超额回报作为预测目标，</w:t>
      </w:r>
      <w:r w:rsidR="000031A0">
        <w:rPr>
          <w:rFonts w:hint="eastAsia"/>
          <w:sz w:val="24"/>
        </w:rPr>
        <w:t>构造</w:t>
      </w:r>
      <w:r w:rsidR="00F12FCC" w:rsidRPr="00F12FCC">
        <w:rPr>
          <w:rFonts w:hint="eastAsia"/>
          <w:sz w:val="24"/>
        </w:rPr>
        <w:t>了</w:t>
      </w:r>
      <w:r w:rsidR="00F12FCC" w:rsidRPr="00F12FCC">
        <w:rPr>
          <w:rFonts w:hint="eastAsia"/>
          <w:sz w:val="24"/>
        </w:rPr>
        <w:t>12</w:t>
      </w:r>
      <w:r w:rsidR="00F12FCC" w:rsidRPr="00F12FCC">
        <w:rPr>
          <w:rFonts w:hint="eastAsia"/>
          <w:sz w:val="24"/>
        </w:rPr>
        <w:t>个</w:t>
      </w:r>
      <w:r w:rsidR="000031A0">
        <w:rPr>
          <w:rFonts w:hint="eastAsia"/>
          <w:sz w:val="24"/>
        </w:rPr>
        <w:t>预测因子，</w:t>
      </w:r>
      <w:r w:rsidR="000031A0" w:rsidRPr="000031A0">
        <w:rPr>
          <w:rFonts w:hint="eastAsia"/>
          <w:sz w:val="24"/>
        </w:rPr>
        <w:t>发现组合弹性网络</w:t>
      </w:r>
      <w:r w:rsidR="000031A0">
        <w:rPr>
          <w:rFonts w:hint="eastAsia"/>
          <w:sz w:val="24"/>
        </w:rPr>
        <w:t>方法</w:t>
      </w:r>
      <w:r w:rsidR="000031A0" w:rsidRPr="000031A0">
        <w:rPr>
          <w:rFonts w:hint="eastAsia"/>
          <w:sz w:val="24"/>
        </w:rPr>
        <w:t>预测在统计上</w:t>
      </w:r>
      <w:r w:rsidR="000031A0">
        <w:rPr>
          <w:rFonts w:hint="eastAsia"/>
          <w:sz w:val="24"/>
        </w:rPr>
        <w:t>意义</w:t>
      </w:r>
      <w:r w:rsidR="000031A0" w:rsidRPr="000031A0">
        <w:rPr>
          <w:rFonts w:hint="eastAsia"/>
          <w:sz w:val="24"/>
        </w:rPr>
        <w:t>和经济</w:t>
      </w:r>
      <w:r w:rsidR="000031A0">
        <w:rPr>
          <w:rFonts w:hint="eastAsia"/>
          <w:sz w:val="24"/>
        </w:rPr>
        <w:t>意义</w:t>
      </w:r>
      <w:r w:rsidR="000031A0" w:rsidRPr="000031A0">
        <w:rPr>
          <w:rFonts w:hint="eastAsia"/>
          <w:sz w:val="24"/>
        </w:rPr>
        <w:t>上</w:t>
      </w:r>
      <w:r w:rsidR="000031A0">
        <w:rPr>
          <w:rFonts w:hint="eastAsia"/>
          <w:sz w:val="24"/>
        </w:rPr>
        <w:t>相比传统模型</w:t>
      </w:r>
      <w:r w:rsidR="000031A0" w:rsidRPr="000031A0">
        <w:rPr>
          <w:rFonts w:hint="eastAsia"/>
          <w:sz w:val="24"/>
        </w:rPr>
        <w:t>都</w:t>
      </w:r>
      <w:r w:rsidR="000031A0">
        <w:rPr>
          <w:rFonts w:hint="eastAsia"/>
          <w:sz w:val="24"/>
        </w:rPr>
        <w:t>有</w:t>
      </w:r>
      <w:r w:rsidR="000031A0" w:rsidRPr="000031A0">
        <w:rPr>
          <w:rFonts w:hint="eastAsia"/>
          <w:sz w:val="24"/>
        </w:rPr>
        <w:t>显著的</w:t>
      </w:r>
      <w:r w:rsidR="000031A0">
        <w:rPr>
          <w:rFonts w:hint="eastAsia"/>
          <w:sz w:val="24"/>
        </w:rPr>
        <w:t>增强</w:t>
      </w:r>
      <w:r w:rsidR="000031A0">
        <w:rPr>
          <w:rFonts w:hint="eastAsia"/>
          <w:sz w:val="24"/>
        </w:rPr>
        <w:t>[</w:t>
      </w:r>
      <w:r w:rsidR="000031A0">
        <w:rPr>
          <w:sz w:val="24"/>
        </w:rPr>
        <w:t>7]</w:t>
      </w:r>
      <w:r w:rsidR="000031A0">
        <w:rPr>
          <w:rFonts w:hint="eastAsia"/>
          <w:sz w:val="24"/>
        </w:rPr>
        <w:t>。</w:t>
      </w:r>
      <w:proofErr w:type="spellStart"/>
      <w:r w:rsidR="00CA6135" w:rsidRPr="00F9387D">
        <w:rPr>
          <w:sz w:val="24"/>
        </w:rPr>
        <w:t>R.David</w:t>
      </w:r>
      <w:proofErr w:type="spellEnd"/>
      <w:r w:rsidR="00CA6135" w:rsidRPr="00F9387D">
        <w:rPr>
          <w:sz w:val="24"/>
        </w:rPr>
        <w:t xml:space="preserve"> Mclean, Jeffrey Pontiff</w:t>
      </w:r>
      <w:r w:rsidR="00CA6135">
        <w:rPr>
          <w:rFonts w:hint="eastAsia"/>
          <w:sz w:val="24"/>
        </w:rPr>
        <w:t>在</w:t>
      </w:r>
      <w:r w:rsidR="00CA6135">
        <w:rPr>
          <w:rFonts w:hint="eastAsia"/>
          <w:sz w:val="24"/>
        </w:rPr>
        <w:t>2</w:t>
      </w:r>
      <w:r w:rsidR="00CA6135">
        <w:rPr>
          <w:sz w:val="24"/>
        </w:rPr>
        <w:t>016</w:t>
      </w:r>
      <w:r w:rsidR="00CA6135">
        <w:rPr>
          <w:rFonts w:hint="eastAsia"/>
          <w:sz w:val="24"/>
        </w:rPr>
        <w:t>年的研究中从另一个角度研究收益率的可预测性，其</w:t>
      </w:r>
      <w:r w:rsidR="00CA6135" w:rsidRPr="00CA6135">
        <w:rPr>
          <w:rFonts w:hint="eastAsia"/>
          <w:sz w:val="24"/>
        </w:rPr>
        <w:t>分析了</w:t>
      </w:r>
      <w:r w:rsidR="00CA6135" w:rsidRPr="00CA6135">
        <w:rPr>
          <w:rFonts w:hint="eastAsia"/>
          <w:sz w:val="24"/>
        </w:rPr>
        <w:t>97</w:t>
      </w:r>
      <w:r w:rsidR="00CA6135" w:rsidRPr="00CA6135">
        <w:rPr>
          <w:rFonts w:hint="eastAsia"/>
          <w:sz w:val="24"/>
        </w:rPr>
        <w:t>个</w:t>
      </w:r>
      <w:r w:rsidR="00CA6135">
        <w:rPr>
          <w:rFonts w:hint="eastAsia"/>
          <w:sz w:val="24"/>
        </w:rPr>
        <w:t>各个</w:t>
      </w:r>
      <w:r w:rsidR="00CA6135" w:rsidRPr="00CA6135">
        <w:rPr>
          <w:rFonts w:hint="eastAsia"/>
          <w:sz w:val="24"/>
        </w:rPr>
        <w:t>期刊中发表的预测变量。研究比较了每个预测变量在三个不同时间段的回报：原始研究的样本期间、原始样本之后但出版之前的期间，以及出版之后的期间</w:t>
      </w:r>
      <w:r w:rsidR="00CA6135">
        <w:rPr>
          <w:rFonts w:hint="eastAsia"/>
          <w:sz w:val="24"/>
        </w:rPr>
        <w:t>，研究发现</w:t>
      </w:r>
      <w:r w:rsidR="00CA6135" w:rsidRPr="00CA6135">
        <w:rPr>
          <w:rFonts w:hint="eastAsia"/>
          <w:sz w:val="24"/>
        </w:rPr>
        <w:t>学术研究的发表可能会导致</w:t>
      </w:r>
      <w:r w:rsidR="00A50345">
        <w:rPr>
          <w:rFonts w:hint="eastAsia"/>
          <w:sz w:val="24"/>
        </w:rPr>
        <w:t>投资者利用这些研究</w:t>
      </w:r>
      <w:r w:rsidR="00CA6135" w:rsidRPr="00CA6135">
        <w:rPr>
          <w:rFonts w:hint="eastAsia"/>
          <w:sz w:val="24"/>
        </w:rPr>
        <w:t>进行交易，从而减少了这些股票的预期回报</w:t>
      </w:r>
      <w:r w:rsidR="00A50345">
        <w:rPr>
          <w:rFonts w:hint="eastAsia"/>
          <w:sz w:val="24"/>
        </w:rPr>
        <w:t>，降低因子的预测能力</w:t>
      </w:r>
      <w:r w:rsidR="00A50345">
        <w:rPr>
          <w:rFonts w:hint="eastAsia"/>
          <w:sz w:val="24"/>
        </w:rPr>
        <w:t>[</w:t>
      </w:r>
      <w:r w:rsidR="00A50345">
        <w:rPr>
          <w:sz w:val="24"/>
        </w:rPr>
        <w:t>8]</w:t>
      </w:r>
      <w:r w:rsidR="00A50345">
        <w:rPr>
          <w:rFonts w:hint="eastAsia"/>
          <w:sz w:val="24"/>
        </w:rPr>
        <w:t>。</w:t>
      </w:r>
    </w:p>
    <w:p w14:paraId="32282869" w14:textId="14B5CC2B" w:rsidR="006F1E98" w:rsidRDefault="00DD2848" w:rsidP="006C1533">
      <w:pPr>
        <w:spacing w:line="300" w:lineRule="auto"/>
        <w:rPr>
          <w:rFonts w:hint="eastAsia"/>
          <w:sz w:val="24"/>
        </w:rPr>
      </w:pPr>
      <w:r>
        <w:rPr>
          <w:sz w:val="24"/>
        </w:rPr>
        <w:tab/>
      </w:r>
      <w:r>
        <w:rPr>
          <w:rFonts w:hint="eastAsia"/>
          <w:sz w:val="24"/>
        </w:rPr>
        <w:t>本文对于</w:t>
      </w:r>
      <w:r w:rsidR="00204BDA">
        <w:rPr>
          <w:rFonts w:hint="eastAsia"/>
          <w:sz w:val="24"/>
        </w:rPr>
        <w:t>美国和</w:t>
      </w:r>
      <w:r>
        <w:rPr>
          <w:rFonts w:hint="eastAsia"/>
          <w:sz w:val="24"/>
        </w:rPr>
        <w:t>中国股票市场的收益率可预测性进行研究，</w:t>
      </w:r>
      <w:r w:rsidR="00204BDA">
        <w:rPr>
          <w:rFonts w:hint="eastAsia"/>
          <w:sz w:val="24"/>
        </w:rPr>
        <w:t>在对于美国市场的研究中，采用和</w:t>
      </w:r>
      <w:proofErr w:type="spellStart"/>
      <w:r w:rsidR="00204BDA" w:rsidRPr="0076417D">
        <w:rPr>
          <w:rFonts w:hint="eastAsia"/>
          <w:sz w:val="24"/>
        </w:rPr>
        <w:t>Rapach</w:t>
      </w:r>
      <w:proofErr w:type="spellEnd"/>
      <w:r w:rsidR="00204BDA" w:rsidRPr="0076417D">
        <w:rPr>
          <w:rFonts w:hint="eastAsia"/>
          <w:sz w:val="24"/>
        </w:rPr>
        <w:t xml:space="preserve"> D E</w:t>
      </w:r>
      <w:r w:rsidR="00204BDA">
        <w:rPr>
          <w:rFonts w:hint="eastAsia"/>
          <w:sz w:val="24"/>
        </w:rPr>
        <w:t>,</w:t>
      </w:r>
      <w:r w:rsidR="00204BDA" w:rsidRPr="0076417D">
        <w:rPr>
          <w:rFonts w:hint="eastAsia"/>
          <w:sz w:val="24"/>
        </w:rPr>
        <w:t xml:space="preserve"> Zhou G.</w:t>
      </w:r>
      <w:r w:rsidR="00204BDA">
        <w:rPr>
          <w:rFonts w:hint="eastAsia"/>
          <w:sz w:val="24"/>
        </w:rPr>
        <w:t>在</w:t>
      </w:r>
      <w:r w:rsidR="00204BDA">
        <w:rPr>
          <w:rFonts w:hint="eastAsia"/>
          <w:sz w:val="24"/>
        </w:rPr>
        <w:t>2</w:t>
      </w:r>
      <w:r w:rsidR="00204BDA">
        <w:rPr>
          <w:sz w:val="24"/>
        </w:rPr>
        <w:t>020</w:t>
      </w:r>
      <w:r w:rsidR="00204BDA">
        <w:rPr>
          <w:rFonts w:hint="eastAsia"/>
          <w:sz w:val="24"/>
        </w:rPr>
        <w:t>年的研究中相同的方法。在对于中国市场的研究，随机选取市场中的一只股票，构造多个因子，利用不同的机器学习方法进行预测性研究。</w:t>
      </w:r>
    </w:p>
    <w:p w14:paraId="08767A71" w14:textId="77777777" w:rsidR="006940EA" w:rsidRPr="00C51D3D" w:rsidRDefault="006940EA" w:rsidP="006C1533">
      <w:pPr>
        <w:spacing w:line="300" w:lineRule="auto"/>
        <w:rPr>
          <w:rFonts w:ascii="Times New Roman" w:hAnsi="Times New Roman" w:hint="eastAsia"/>
          <w:sz w:val="24"/>
        </w:rPr>
      </w:pPr>
    </w:p>
    <w:p w14:paraId="19AA6324" w14:textId="77777777" w:rsidR="0052648B" w:rsidRPr="00C51D3D" w:rsidRDefault="0052648B" w:rsidP="0052648B">
      <w:pPr>
        <w:spacing w:before="240" w:after="240"/>
        <w:jc w:val="center"/>
        <w:rPr>
          <w:rFonts w:ascii="Times New Roman" w:eastAsia="黑体" w:hAnsi="Times New Roman"/>
          <w:sz w:val="36"/>
        </w:rPr>
      </w:pPr>
      <w:r w:rsidRPr="00C51D3D">
        <w:rPr>
          <w:rFonts w:ascii="Times New Roman" w:eastAsia="黑体" w:hAnsi="Times New Roman"/>
          <w:sz w:val="36"/>
        </w:rPr>
        <w:t xml:space="preserve">2 </w:t>
      </w:r>
      <w:r w:rsidR="00E83944" w:rsidRPr="00C51D3D">
        <w:rPr>
          <w:rFonts w:ascii="Times New Roman" w:eastAsia="黑体" w:hAnsi="Times New Roman"/>
          <w:sz w:val="36"/>
        </w:rPr>
        <w:t>模型和方法</w:t>
      </w:r>
    </w:p>
    <w:p w14:paraId="3BBAD222" w14:textId="05166521" w:rsidR="00DE759F" w:rsidRDefault="0052648B" w:rsidP="0052648B">
      <w:pPr>
        <w:rPr>
          <w:rFonts w:ascii="Times New Roman" w:hAnsi="Times New Roman"/>
          <w:sz w:val="28"/>
          <w:szCs w:val="28"/>
        </w:rPr>
      </w:pPr>
      <w:r w:rsidRPr="00C51D3D">
        <w:rPr>
          <w:rFonts w:ascii="Times New Roman" w:hAnsi="Times New Roman"/>
          <w:sz w:val="28"/>
          <w:szCs w:val="28"/>
        </w:rPr>
        <w:t>2.1</w:t>
      </w:r>
      <w:r w:rsidR="003C33F4">
        <w:rPr>
          <w:rFonts w:ascii="Times New Roman" w:hAnsi="Times New Roman" w:hint="eastAsia"/>
          <w:sz w:val="28"/>
          <w:szCs w:val="28"/>
        </w:rPr>
        <w:t>线性回归</w:t>
      </w:r>
    </w:p>
    <w:p w14:paraId="57B975C9" w14:textId="546E884E" w:rsidR="00FF04DC" w:rsidRDefault="00FF04DC" w:rsidP="00FF04DC">
      <w:pPr>
        <w:spacing w:line="300" w:lineRule="auto"/>
        <w:rPr>
          <w:rFonts w:ascii="Times New Roman" w:hAnsi="Times New Roman"/>
          <w:sz w:val="24"/>
        </w:rPr>
      </w:pPr>
      <w:r w:rsidRPr="00FF04DC">
        <w:rPr>
          <w:rFonts w:ascii="Times New Roman" w:hAnsi="Times New Roman" w:hint="eastAsia"/>
          <w:sz w:val="28"/>
          <w:szCs w:val="28"/>
        </w:rPr>
        <w:tab/>
      </w:r>
      <w:r w:rsidRPr="00FF04DC">
        <w:rPr>
          <w:rFonts w:ascii="Times New Roman" w:hAnsi="Times New Roman" w:hint="eastAsia"/>
          <w:sz w:val="24"/>
        </w:rPr>
        <w:t>线性回归在机器学习中是一种有监督学习方法，也是一种常用的数据预测与分析方法，其被用来描述因变量与一个或多个自变量之间的线性关系，即因变量可以通过自变量的线性组合来表示。线性回归模型可以表示为：</w:t>
      </w:r>
      <w:r w:rsidRPr="00FF04DC">
        <w:rPr>
          <w:rFonts w:ascii="Times New Roman" w:hAnsi="Times New Roman" w:hint="eastAsia"/>
          <w:sz w:val="24"/>
        </w:rPr>
        <w:t xml:space="preserve"> </w:t>
      </w:r>
    </w:p>
    <w:p w14:paraId="2F700AC1" w14:textId="6C7605BF" w:rsidR="00FF04DC" w:rsidRPr="000F7398" w:rsidRDefault="000F7398" w:rsidP="000F7398">
      <w:pPr>
        <w:jc w:val="right"/>
        <w:rPr>
          <w:rFonts w:eastAsiaTheme="minorHAnsi"/>
          <w:szCs w:val="21"/>
        </w:rPr>
      </w:pPr>
      <m:oMath>
        <m:r>
          <w:rPr>
            <w:rFonts w:ascii="Cambria Math" w:eastAsiaTheme="minorHAnsi" w:hAnsi="Cambria Math"/>
            <w:szCs w:val="21"/>
          </w:rPr>
          <m:t>y=</m:t>
        </m:r>
        <m:sSub>
          <m:sSubPr>
            <m:ctrlPr>
              <w:rPr>
                <w:rFonts w:ascii="Cambria Math" w:eastAsiaTheme="minorHAnsi" w:hAnsi="Cambria Math"/>
                <w:szCs w:val="21"/>
              </w:rPr>
            </m:ctrlPr>
          </m:sSubPr>
          <m:e>
            <m:r>
              <w:rPr>
                <w:rFonts w:ascii="Cambria Math" w:eastAsiaTheme="minorHAnsi" w:hAnsi="Cambria Math"/>
                <w:szCs w:val="21"/>
              </w:rPr>
              <m:t>w</m:t>
            </m:r>
          </m:e>
          <m:sub>
            <m:r>
              <w:rPr>
                <w:rFonts w:ascii="Cambria Math" w:eastAsiaTheme="minorHAnsi" w:hAnsi="Cambria Math"/>
                <w:szCs w:val="21"/>
              </w:rPr>
              <m:t>0</m:t>
            </m:r>
          </m:sub>
        </m:sSub>
        <m:r>
          <w:rPr>
            <w:rFonts w:ascii="Cambria Math" w:eastAsiaTheme="minorHAnsi" w:hAnsi="Cambria Math"/>
            <w:szCs w:val="21"/>
          </w:rPr>
          <m:t>+</m:t>
        </m:r>
        <m:sSub>
          <m:sSubPr>
            <m:ctrlPr>
              <w:rPr>
                <w:rFonts w:ascii="Cambria Math" w:eastAsiaTheme="minorHAnsi" w:hAnsi="Cambria Math"/>
                <w:szCs w:val="21"/>
              </w:rPr>
            </m:ctrlPr>
          </m:sSubPr>
          <m:e>
            <m:r>
              <w:rPr>
                <w:rFonts w:ascii="Cambria Math" w:eastAsiaTheme="minorHAnsi" w:hAnsi="Cambria Math"/>
                <w:szCs w:val="21"/>
              </w:rPr>
              <m:t>w</m:t>
            </m:r>
          </m:e>
          <m:sub>
            <m:r>
              <w:rPr>
                <w:rFonts w:ascii="Cambria Math" w:eastAsiaTheme="minorHAnsi" w:hAnsi="Cambria Math"/>
                <w:szCs w:val="21"/>
              </w:rPr>
              <m:t>1</m:t>
            </m:r>
          </m:sub>
        </m:sSub>
        <m:sSub>
          <m:sSubPr>
            <m:ctrlPr>
              <w:rPr>
                <w:rFonts w:ascii="Cambria Math" w:eastAsiaTheme="minorHAnsi" w:hAnsi="Cambria Math"/>
                <w:szCs w:val="21"/>
              </w:rPr>
            </m:ctrlPr>
          </m:sSubPr>
          <m:e>
            <m:r>
              <w:rPr>
                <w:rFonts w:ascii="Cambria Math" w:eastAsiaTheme="minorHAnsi" w:hAnsi="Cambria Math"/>
                <w:szCs w:val="21"/>
              </w:rPr>
              <m:t>x</m:t>
            </m:r>
          </m:e>
          <m:sub>
            <m:r>
              <w:rPr>
                <w:rFonts w:ascii="Cambria Math" w:eastAsiaTheme="minorHAnsi" w:hAnsi="Cambria Math"/>
                <w:szCs w:val="21"/>
              </w:rPr>
              <m:t>1</m:t>
            </m:r>
          </m:sub>
        </m:sSub>
        <m:r>
          <w:rPr>
            <w:rFonts w:ascii="Cambria Math" w:eastAsiaTheme="minorHAnsi" w:hAnsi="Cambria Math"/>
            <w:szCs w:val="21"/>
          </w:rPr>
          <m:t>+</m:t>
        </m:r>
        <m:sSub>
          <m:sSubPr>
            <m:ctrlPr>
              <w:rPr>
                <w:rFonts w:ascii="Cambria Math" w:eastAsiaTheme="minorHAnsi" w:hAnsi="Cambria Math"/>
                <w:szCs w:val="21"/>
              </w:rPr>
            </m:ctrlPr>
          </m:sSubPr>
          <m:e>
            <m:r>
              <w:rPr>
                <w:rFonts w:ascii="Cambria Math" w:eastAsiaTheme="minorHAnsi" w:hAnsi="Cambria Math"/>
                <w:szCs w:val="21"/>
              </w:rPr>
              <m:t>w</m:t>
            </m:r>
          </m:e>
          <m:sub>
            <m:r>
              <w:rPr>
                <w:rFonts w:ascii="Cambria Math" w:eastAsiaTheme="minorHAnsi" w:hAnsi="Cambria Math"/>
                <w:szCs w:val="21"/>
              </w:rPr>
              <m:t>2</m:t>
            </m:r>
          </m:sub>
        </m:sSub>
        <m:sSub>
          <m:sSubPr>
            <m:ctrlPr>
              <w:rPr>
                <w:rFonts w:ascii="Cambria Math" w:eastAsiaTheme="minorHAnsi" w:hAnsi="Cambria Math"/>
                <w:szCs w:val="21"/>
              </w:rPr>
            </m:ctrlPr>
          </m:sSubPr>
          <m:e>
            <m:r>
              <w:rPr>
                <w:rFonts w:ascii="Cambria Math" w:eastAsiaTheme="minorHAnsi" w:hAnsi="Cambria Math"/>
                <w:szCs w:val="21"/>
              </w:rPr>
              <m:t>x</m:t>
            </m:r>
          </m:e>
          <m:sub>
            <m:r>
              <w:rPr>
                <w:rFonts w:ascii="Cambria Math" w:eastAsiaTheme="minorHAnsi" w:hAnsi="Cambria Math"/>
                <w:szCs w:val="21"/>
              </w:rPr>
              <m:t>2</m:t>
            </m:r>
          </m:sub>
        </m:sSub>
        <m:r>
          <w:rPr>
            <w:rFonts w:ascii="Cambria Math" w:eastAsiaTheme="minorHAnsi" w:hAnsi="Cambria Math"/>
            <w:szCs w:val="21"/>
          </w:rPr>
          <m:t>+⋯+</m:t>
        </m:r>
        <m:sSub>
          <m:sSubPr>
            <m:ctrlPr>
              <w:rPr>
                <w:rFonts w:ascii="Cambria Math" w:eastAsiaTheme="minorHAnsi" w:hAnsi="Cambria Math"/>
                <w:szCs w:val="21"/>
              </w:rPr>
            </m:ctrlPr>
          </m:sSubPr>
          <m:e>
            <m:r>
              <w:rPr>
                <w:rFonts w:ascii="Cambria Math" w:eastAsiaTheme="minorHAnsi" w:hAnsi="Cambria Math"/>
                <w:szCs w:val="21"/>
              </w:rPr>
              <m:t>w</m:t>
            </m:r>
          </m:e>
          <m:sub>
            <m:r>
              <w:rPr>
                <w:rFonts w:ascii="Cambria Math" w:eastAsiaTheme="minorHAnsi" w:hAnsi="Cambria Math"/>
                <w:szCs w:val="21"/>
              </w:rPr>
              <m:t>n</m:t>
            </m:r>
          </m:sub>
        </m:sSub>
        <m:sSub>
          <m:sSubPr>
            <m:ctrlPr>
              <w:rPr>
                <w:rFonts w:ascii="Cambria Math" w:eastAsiaTheme="minorHAnsi" w:hAnsi="Cambria Math"/>
                <w:szCs w:val="21"/>
              </w:rPr>
            </m:ctrlPr>
          </m:sSubPr>
          <m:e>
            <m:r>
              <w:rPr>
                <w:rFonts w:ascii="Cambria Math" w:eastAsiaTheme="minorHAnsi" w:hAnsi="Cambria Math"/>
                <w:szCs w:val="21"/>
              </w:rPr>
              <m:t>x</m:t>
            </m:r>
          </m:e>
          <m:sub>
            <m:r>
              <w:rPr>
                <w:rFonts w:ascii="Cambria Math" w:eastAsiaTheme="minorHAnsi" w:hAnsi="Cambria Math"/>
                <w:szCs w:val="21"/>
              </w:rPr>
              <m:t>n</m:t>
            </m:r>
          </m:sub>
        </m:sSub>
      </m:oMath>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HAnsi" w:hint="eastAsia"/>
          <w:szCs w:val="21"/>
        </w:rPr>
        <w:t>(</w:t>
      </w:r>
      <w:r>
        <w:rPr>
          <w:rFonts w:eastAsiaTheme="minorHAnsi"/>
          <w:szCs w:val="21"/>
        </w:rPr>
        <w:t>1)</w:t>
      </w:r>
    </w:p>
    <w:p w14:paraId="71052530" w14:textId="7A75C321" w:rsidR="00FF04DC" w:rsidRPr="00FF04DC" w:rsidRDefault="00FF04DC" w:rsidP="00FF04DC">
      <w:pPr>
        <w:spacing w:line="300" w:lineRule="auto"/>
        <w:rPr>
          <w:rFonts w:ascii="Times New Roman" w:hAnsi="Times New Roman"/>
          <w:sz w:val="24"/>
        </w:rPr>
      </w:pPr>
      <w:r w:rsidRPr="00FF04DC">
        <w:rPr>
          <w:rFonts w:ascii="Times New Roman" w:hAnsi="Times New Roman" w:hint="eastAsia"/>
          <w:sz w:val="24"/>
        </w:rPr>
        <w:tab/>
      </w:r>
      <w:r w:rsidRPr="00FF04DC">
        <w:rPr>
          <w:rFonts w:ascii="Times New Roman" w:hAnsi="Times New Roman" w:hint="eastAsia"/>
          <w:sz w:val="24"/>
        </w:rPr>
        <w:t>式</w:t>
      </w:r>
      <w:r w:rsidR="000F7398">
        <w:rPr>
          <w:rFonts w:ascii="Times New Roman" w:hAnsi="Times New Roman" w:hint="eastAsia"/>
          <w:sz w:val="24"/>
        </w:rPr>
        <w:t>1</w:t>
      </w:r>
      <w:r w:rsidRPr="00FF04DC">
        <w:rPr>
          <w:rFonts w:ascii="Times New Roman" w:hAnsi="Times New Roman" w:hint="eastAsia"/>
          <w:sz w:val="24"/>
        </w:rPr>
        <w:t>中，</w:t>
      </w:r>
      <m:oMath>
        <m:sSub>
          <m:sSubPr>
            <m:ctrlPr>
              <w:rPr>
                <w:rFonts w:ascii="Cambria Math" w:eastAsiaTheme="minorHAnsi" w:hAnsi="Cambria Math"/>
                <w:szCs w:val="21"/>
              </w:rPr>
            </m:ctrlPr>
          </m:sSubPr>
          <m:e>
            <m:r>
              <w:rPr>
                <w:rFonts w:ascii="Cambria Math" w:eastAsiaTheme="minorHAnsi" w:hAnsi="Cambria Math"/>
                <w:szCs w:val="21"/>
              </w:rPr>
              <m:t>x</m:t>
            </m:r>
          </m:e>
          <m:sub>
            <m:r>
              <w:rPr>
                <w:rFonts w:ascii="Cambria Math" w:eastAsiaTheme="minorHAnsi" w:hAnsi="Cambria Math"/>
                <w:szCs w:val="21"/>
              </w:rPr>
              <m:t>i</m:t>
            </m:r>
          </m:sub>
        </m:sSub>
      </m:oMath>
      <w:r w:rsidRPr="00FF04DC">
        <w:rPr>
          <w:rFonts w:ascii="Times New Roman" w:hAnsi="Times New Roman" w:hint="eastAsia"/>
          <w:sz w:val="24"/>
        </w:rPr>
        <w:t>为自变量，</w:t>
      </w:r>
      <w:r w:rsidRPr="00FF04DC">
        <w:rPr>
          <w:rFonts w:ascii="Times New Roman" w:hAnsi="Times New Roman" w:hint="eastAsia"/>
          <w:sz w:val="24"/>
        </w:rPr>
        <w:t>y</w:t>
      </w:r>
      <w:r w:rsidRPr="00FF04DC">
        <w:rPr>
          <w:rFonts w:ascii="Times New Roman" w:hAnsi="Times New Roman" w:hint="eastAsia"/>
          <w:sz w:val="24"/>
        </w:rPr>
        <w:t>是因变量，</w:t>
      </w:r>
      <m:oMath>
        <m:sSub>
          <m:sSubPr>
            <m:ctrlPr>
              <w:rPr>
                <w:rFonts w:ascii="Cambria Math" w:eastAsiaTheme="minorHAnsi" w:hAnsi="Cambria Math"/>
                <w:szCs w:val="21"/>
              </w:rPr>
            </m:ctrlPr>
          </m:sSubPr>
          <m:e>
            <m:r>
              <w:rPr>
                <w:rFonts w:ascii="Cambria Math" w:eastAsiaTheme="minorHAnsi" w:hAnsi="Cambria Math"/>
                <w:szCs w:val="21"/>
              </w:rPr>
              <m:t>w</m:t>
            </m:r>
          </m:e>
          <m:sub>
            <m:r>
              <w:rPr>
                <w:rFonts w:ascii="Cambria Math" w:eastAsiaTheme="minorHAnsi" w:hAnsi="Cambria Math"/>
                <w:szCs w:val="21"/>
              </w:rPr>
              <m:t>i</m:t>
            </m:r>
          </m:sub>
        </m:sSub>
        <m:r>
          <w:rPr>
            <w:rFonts w:ascii="Cambria Math" w:eastAsiaTheme="minorHAnsi" w:hAnsi="Cambria Math"/>
            <w:szCs w:val="21"/>
          </w:rPr>
          <m:t>(i&gt;0)</m:t>
        </m:r>
      </m:oMath>
      <w:r w:rsidRPr="00FF04DC">
        <w:rPr>
          <w:rFonts w:ascii="Times New Roman" w:hAnsi="Times New Roman" w:hint="eastAsia"/>
          <w:sz w:val="24"/>
        </w:rPr>
        <w:t>表示各自变量的权重，</w:t>
      </w:r>
      <m:oMath>
        <m:sSub>
          <m:sSubPr>
            <m:ctrlPr>
              <w:rPr>
                <w:rFonts w:ascii="Cambria Math" w:eastAsiaTheme="minorHAnsi" w:hAnsi="Cambria Math"/>
                <w:szCs w:val="21"/>
              </w:rPr>
            </m:ctrlPr>
          </m:sSubPr>
          <m:e>
            <m:r>
              <w:rPr>
                <w:rFonts w:ascii="Cambria Math" w:eastAsiaTheme="minorHAnsi" w:hAnsi="Cambria Math"/>
                <w:szCs w:val="21"/>
              </w:rPr>
              <m:t>w</m:t>
            </m:r>
          </m:e>
          <m:sub>
            <m:r>
              <w:rPr>
                <w:rFonts w:ascii="Cambria Math" w:eastAsiaTheme="minorHAnsi" w:hAnsi="Cambria Math"/>
                <w:szCs w:val="21"/>
              </w:rPr>
              <m:t>0</m:t>
            </m:r>
          </m:sub>
        </m:sSub>
      </m:oMath>
      <w:r w:rsidRPr="00FF04DC">
        <w:rPr>
          <w:rFonts w:ascii="Times New Roman" w:hAnsi="Times New Roman" w:hint="eastAsia"/>
          <w:sz w:val="24"/>
        </w:rPr>
        <w:t>为常数项，又称为截距。</w:t>
      </w:r>
    </w:p>
    <w:p w14:paraId="6D708E2F" w14:textId="77777777" w:rsidR="00FF04DC" w:rsidRPr="00FF04DC" w:rsidRDefault="00FF04DC" w:rsidP="00FF04DC">
      <w:pPr>
        <w:spacing w:line="300" w:lineRule="auto"/>
        <w:rPr>
          <w:rFonts w:ascii="Times New Roman" w:hAnsi="Times New Roman"/>
          <w:sz w:val="24"/>
        </w:rPr>
      </w:pPr>
      <w:r w:rsidRPr="00FF04DC">
        <w:rPr>
          <w:rFonts w:ascii="Times New Roman" w:hAnsi="Times New Roman" w:hint="eastAsia"/>
          <w:sz w:val="24"/>
        </w:rPr>
        <w:tab/>
      </w:r>
      <w:r w:rsidRPr="00FF04DC">
        <w:rPr>
          <w:rFonts w:ascii="Times New Roman" w:hAnsi="Times New Roman" w:hint="eastAsia"/>
          <w:sz w:val="24"/>
        </w:rPr>
        <w:t>线性回归的损失函数被定义为真实值和拟合值之间的平方误差之和：</w:t>
      </w:r>
    </w:p>
    <w:p w14:paraId="120B8E19" w14:textId="7910346B" w:rsidR="00FF04DC" w:rsidRPr="00B6233B" w:rsidRDefault="00B6233B" w:rsidP="00B6233B">
      <w:pPr>
        <w:jc w:val="right"/>
        <w:rPr>
          <w:rFonts w:eastAsiaTheme="minorHAnsi"/>
          <w:szCs w:val="21"/>
        </w:rPr>
      </w:pPr>
      <m:oMath>
        <m:r>
          <w:rPr>
            <w:rFonts w:ascii="Cambria Math" w:eastAsiaTheme="minorHAnsi" w:hAnsi="Cambria Math"/>
            <w:szCs w:val="21"/>
          </w:rPr>
          <m:t>L(y,</m:t>
        </m:r>
        <m:limUpp>
          <m:limUppPr>
            <m:ctrlPr>
              <w:rPr>
                <w:rFonts w:ascii="Cambria Math" w:eastAsiaTheme="minorHAnsi" w:hAnsi="Cambria Math"/>
                <w:szCs w:val="21"/>
              </w:rPr>
            </m:ctrlPr>
          </m:limUppPr>
          <m:e>
            <m:r>
              <w:rPr>
                <w:rFonts w:ascii="Cambria Math" w:eastAsiaTheme="minorHAnsi" w:hAnsi="Cambria Math"/>
                <w:szCs w:val="21"/>
              </w:rPr>
              <m:t>y</m:t>
            </m:r>
          </m:e>
          <m:lim>
            <m:r>
              <w:rPr>
                <w:rFonts w:ascii="Cambria Math" w:eastAsiaTheme="minorHAnsi" w:hAnsi="Cambria Math"/>
                <w:szCs w:val="21"/>
              </w:rPr>
              <m:t>^</m:t>
            </m:r>
          </m:lim>
        </m:limUpp>
        <m:r>
          <w:rPr>
            <w:rFonts w:ascii="Cambria Math" w:eastAsiaTheme="minorHAnsi" w:hAnsi="Cambria Math"/>
            <w:szCs w:val="21"/>
          </w:rPr>
          <m:t>)=</m:t>
        </m:r>
        <m:nary>
          <m:naryPr>
            <m:chr m:val="∑"/>
            <m:limLoc m:val="undOvr"/>
            <m:grow m:val="1"/>
            <m:ctrlPr>
              <w:rPr>
                <w:rFonts w:ascii="Cambria Math" w:eastAsiaTheme="minorHAnsi" w:hAnsi="Cambria Math"/>
                <w:szCs w:val="21"/>
              </w:rPr>
            </m:ctrlPr>
          </m:naryPr>
          <m:sub>
            <m:r>
              <w:rPr>
                <w:rFonts w:ascii="Cambria Math" w:eastAsiaTheme="minorHAnsi" w:hAnsi="Cambria Math"/>
                <w:szCs w:val="21"/>
              </w:rPr>
              <m:t>i=1</m:t>
            </m:r>
          </m:sub>
          <m:sup>
            <m:r>
              <w:rPr>
                <w:rFonts w:ascii="Cambria Math" w:eastAsiaTheme="minorHAnsi" w:hAnsi="Cambria Math"/>
                <w:szCs w:val="21"/>
              </w:rPr>
              <m:t>n</m:t>
            </m:r>
          </m:sup>
          <m:e/>
        </m:nary>
        <m:r>
          <w:rPr>
            <w:rFonts w:ascii="Cambria Math" w:eastAsiaTheme="minorHAnsi" w:hAnsi="Cambria Math"/>
            <w:szCs w:val="21"/>
          </w:rPr>
          <m:t>(</m:t>
        </m:r>
        <m:sSub>
          <m:sSubPr>
            <m:ctrlPr>
              <w:rPr>
                <w:rFonts w:ascii="Cambria Math" w:eastAsiaTheme="minorHAnsi" w:hAnsi="Cambria Math"/>
                <w:szCs w:val="21"/>
              </w:rPr>
            </m:ctrlPr>
          </m:sSubPr>
          <m:e>
            <m:r>
              <w:rPr>
                <w:rFonts w:ascii="Cambria Math" w:eastAsiaTheme="minorHAnsi" w:hAnsi="Cambria Math"/>
                <w:szCs w:val="21"/>
              </w:rPr>
              <m:t>y</m:t>
            </m:r>
          </m:e>
          <m:sub>
            <m:r>
              <w:rPr>
                <w:rFonts w:ascii="Cambria Math" w:eastAsiaTheme="minorHAnsi" w:hAnsi="Cambria Math"/>
                <w:szCs w:val="21"/>
              </w:rPr>
              <m:t>i</m:t>
            </m:r>
          </m:sub>
        </m:sSub>
        <m:r>
          <w:rPr>
            <w:rFonts w:ascii="Cambria Math" w:eastAsiaTheme="minorHAnsi" w:hAnsi="Cambria Math"/>
            <w:szCs w:val="21"/>
          </w:rPr>
          <m:t>-</m:t>
        </m:r>
        <m:sSub>
          <m:sSubPr>
            <m:ctrlPr>
              <w:rPr>
                <w:rFonts w:ascii="Cambria Math" w:eastAsiaTheme="minorHAnsi" w:hAnsi="Cambria Math"/>
                <w:szCs w:val="21"/>
              </w:rPr>
            </m:ctrlPr>
          </m:sSubPr>
          <m:e>
            <m:limUpp>
              <m:limUppPr>
                <m:ctrlPr>
                  <w:rPr>
                    <w:rFonts w:ascii="Cambria Math" w:eastAsiaTheme="minorHAnsi" w:hAnsi="Cambria Math"/>
                    <w:szCs w:val="21"/>
                  </w:rPr>
                </m:ctrlPr>
              </m:limUppPr>
              <m:e>
                <m:r>
                  <w:rPr>
                    <w:rFonts w:ascii="Cambria Math" w:eastAsiaTheme="minorHAnsi" w:hAnsi="Cambria Math"/>
                    <w:szCs w:val="21"/>
                  </w:rPr>
                  <m:t>y</m:t>
                </m:r>
              </m:e>
              <m:lim>
                <m:r>
                  <w:rPr>
                    <w:rFonts w:ascii="Cambria Math" w:eastAsiaTheme="minorHAnsi" w:hAnsi="Cambria Math"/>
                    <w:szCs w:val="21"/>
                  </w:rPr>
                  <m:t>^</m:t>
                </m:r>
              </m:lim>
            </m:limUpp>
          </m:e>
          <m:sub>
            <m:r>
              <w:rPr>
                <w:rFonts w:ascii="Cambria Math" w:eastAsiaTheme="minorHAnsi" w:hAnsi="Cambria Math"/>
                <w:szCs w:val="21"/>
              </w:rPr>
              <m:t>i</m:t>
            </m:r>
          </m:sub>
        </m:sSub>
        <m:sSup>
          <m:sSupPr>
            <m:ctrlPr>
              <w:rPr>
                <w:rFonts w:ascii="Cambria Math" w:eastAsiaTheme="minorHAnsi" w:hAnsi="Cambria Math"/>
                <w:szCs w:val="21"/>
              </w:rPr>
            </m:ctrlPr>
          </m:sSupPr>
          <m:e>
            <m:r>
              <w:rPr>
                <w:rFonts w:ascii="Cambria Math" w:eastAsiaTheme="minorHAnsi" w:hAnsi="Cambria Math"/>
                <w:szCs w:val="21"/>
              </w:rPr>
              <m:t>)</m:t>
            </m:r>
          </m:e>
          <m:sup>
            <m:r>
              <w:rPr>
                <w:rFonts w:ascii="Cambria Math" w:eastAsiaTheme="minorHAnsi" w:hAnsi="Cambria Math"/>
                <w:szCs w:val="21"/>
              </w:rPr>
              <m:t>2</m:t>
            </m:r>
          </m:sup>
        </m:sSup>
      </m:oMath>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szCs w:val="21"/>
        </w:rPr>
        <w:tab/>
      </w:r>
      <w:r>
        <w:rPr>
          <w:rFonts w:eastAsiaTheme="minorEastAsia" w:hint="eastAsia"/>
          <w:szCs w:val="21"/>
        </w:rPr>
        <w:t>(</w:t>
      </w:r>
      <w:r>
        <w:rPr>
          <w:rFonts w:eastAsiaTheme="minorEastAsia"/>
          <w:szCs w:val="21"/>
        </w:rPr>
        <w:t>2)</w:t>
      </w:r>
    </w:p>
    <w:p w14:paraId="605713A5" w14:textId="791203A4" w:rsidR="00FF04DC" w:rsidRPr="00FF04DC" w:rsidRDefault="00FF04DC" w:rsidP="00FF04DC">
      <w:pPr>
        <w:spacing w:line="300" w:lineRule="auto"/>
        <w:rPr>
          <w:rFonts w:ascii="Times New Roman" w:hAnsi="Times New Roman"/>
          <w:sz w:val="24"/>
        </w:rPr>
      </w:pPr>
      <w:r w:rsidRPr="00FF04DC">
        <w:rPr>
          <w:rFonts w:ascii="Times New Roman" w:hAnsi="Times New Roman" w:hint="eastAsia"/>
          <w:sz w:val="24"/>
        </w:rPr>
        <w:tab/>
      </w:r>
      <w:r w:rsidRPr="00FF04DC">
        <w:rPr>
          <w:rFonts w:ascii="Times New Roman" w:hAnsi="Times New Roman" w:hint="eastAsia"/>
          <w:sz w:val="24"/>
        </w:rPr>
        <w:t>式中，</w:t>
      </w:r>
      <m:oMath>
        <m:limUpp>
          <m:limUppPr>
            <m:ctrlPr>
              <w:rPr>
                <w:rFonts w:ascii="Cambria Math" w:eastAsiaTheme="minorHAnsi" w:hAnsi="Cambria Math"/>
                <w:szCs w:val="21"/>
              </w:rPr>
            </m:ctrlPr>
          </m:limUppPr>
          <m:e>
            <m:r>
              <w:rPr>
                <w:rFonts w:ascii="Cambria Math" w:eastAsiaTheme="minorHAnsi" w:hAnsi="Cambria Math"/>
                <w:szCs w:val="21"/>
              </w:rPr>
              <m:t>y</m:t>
            </m:r>
          </m:e>
          <m:lim>
            <m:r>
              <w:rPr>
                <w:rFonts w:ascii="Cambria Math" w:eastAsiaTheme="minorHAnsi" w:hAnsi="Cambria Math"/>
                <w:szCs w:val="21"/>
              </w:rPr>
              <m:t>^</m:t>
            </m:r>
          </m:lim>
        </m:limUpp>
      </m:oMath>
      <w:r w:rsidRPr="00FF04DC">
        <w:rPr>
          <w:rFonts w:ascii="Times New Roman" w:hAnsi="Times New Roman" w:hint="eastAsia"/>
          <w:sz w:val="24"/>
        </w:rPr>
        <w:t>是模型拟合值，</w:t>
      </w:r>
      <w:r w:rsidRPr="00FF04DC">
        <w:rPr>
          <w:rFonts w:ascii="Times New Roman" w:hAnsi="Times New Roman" w:hint="eastAsia"/>
          <w:sz w:val="24"/>
        </w:rPr>
        <w:t>y</w:t>
      </w:r>
      <w:r w:rsidRPr="00FF04DC">
        <w:rPr>
          <w:rFonts w:ascii="Times New Roman" w:hAnsi="Times New Roman" w:hint="eastAsia"/>
          <w:sz w:val="24"/>
        </w:rPr>
        <w:t>是真实值。</w:t>
      </w:r>
    </w:p>
    <w:p w14:paraId="0799947C" w14:textId="77777777" w:rsidR="00FF04DC" w:rsidRPr="00FF04DC" w:rsidRDefault="00FF04DC" w:rsidP="00FF04DC">
      <w:pPr>
        <w:spacing w:line="300" w:lineRule="auto"/>
        <w:rPr>
          <w:rFonts w:ascii="Times New Roman" w:hAnsi="Times New Roman"/>
          <w:sz w:val="24"/>
        </w:rPr>
      </w:pPr>
      <w:r w:rsidRPr="00FF04DC">
        <w:rPr>
          <w:rFonts w:ascii="Times New Roman" w:hAnsi="Times New Roman" w:hint="eastAsia"/>
          <w:sz w:val="24"/>
        </w:rPr>
        <w:tab/>
      </w:r>
      <w:r w:rsidRPr="00FF04DC">
        <w:rPr>
          <w:rFonts w:ascii="Times New Roman" w:hAnsi="Times New Roman" w:hint="eastAsia"/>
          <w:sz w:val="24"/>
        </w:rPr>
        <w:t>其参数的确定采用最小二乘法，即通过最小化这个损失函数来找到最佳的模型参数，使得模型预测值与真实值之间的差异平方和达到最小。</w:t>
      </w:r>
    </w:p>
    <w:p w14:paraId="4732442E" w14:textId="29E20FF9" w:rsidR="00FF04DC" w:rsidRPr="00FF04DC" w:rsidRDefault="00FF04DC" w:rsidP="006C0EF8">
      <w:pPr>
        <w:spacing w:line="300" w:lineRule="auto"/>
        <w:ind w:firstLine="420"/>
        <w:rPr>
          <w:rFonts w:ascii="Times New Roman" w:hAnsi="Times New Roman"/>
          <w:sz w:val="24"/>
        </w:rPr>
      </w:pPr>
      <w:r w:rsidRPr="00FF04DC">
        <w:rPr>
          <w:rFonts w:ascii="Times New Roman" w:hAnsi="Times New Roman" w:hint="eastAsia"/>
          <w:sz w:val="24"/>
        </w:rPr>
        <w:t>线性回归模型形式简单，容易理解。它假设因变量与自变量之间存在简单线性关系，使得模型易于解释。同时其计算效率高，特别是在数据量较大的情况下，由于其优化目标的解析解可得，训练过程通常比许多其他复杂模型更快。</w:t>
      </w:r>
    </w:p>
    <w:p w14:paraId="561DBE0D" w14:textId="77777777" w:rsidR="004C5217" w:rsidRDefault="004C5217" w:rsidP="0052648B">
      <w:pPr>
        <w:rPr>
          <w:rFonts w:ascii="Times New Roman" w:hAnsi="Times New Roman"/>
          <w:sz w:val="28"/>
          <w:szCs w:val="28"/>
        </w:rPr>
      </w:pPr>
    </w:p>
    <w:p w14:paraId="47B6A438" w14:textId="50473088" w:rsidR="00DE759F" w:rsidRDefault="00DE759F" w:rsidP="0052648B">
      <w:pPr>
        <w:rPr>
          <w:rFonts w:ascii="Times New Roman" w:hAnsi="Times New Roman"/>
          <w:sz w:val="28"/>
          <w:szCs w:val="28"/>
        </w:rPr>
      </w:pPr>
      <w:r>
        <w:rPr>
          <w:rFonts w:ascii="Times New Roman" w:hAnsi="Times New Roman" w:hint="eastAsia"/>
          <w:sz w:val="28"/>
          <w:szCs w:val="28"/>
        </w:rPr>
        <w:t>2</w:t>
      </w:r>
      <w:r>
        <w:rPr>
          <w:rFonts w:ascii="Times New Roman" w:hAnsi="Times New Roman"/>
          <w:sz w:val="28"/>
          <w:szCs w:val="28"/>
        </w:rPr>
        <w:t>.2 Lasso</w:t>
      </w:r>
    </w:p>
    <w:p w14:paraId="55379475" w14:textId="578EDE3C" w:rsidR="004C5217" w:rsidRDefault="00545929" w:rsidP="009466F2">
      <w:pPr>
        <w:spacing w:line="300" w:lineRule="auto"/>
        <w:rPr>
          <w:rFonts w:ascii="Times New Roman" w:hAnsi="Times New Roman"/>
          <w:sz w:val="24"/>
        </w:rPr>
      </w:pPr>
      <w:r w:rsidRPr="00B11CA1">
        <w:rPr>
          <w:rFonts w:ascii="Times New Roman" w:hAnsi="Times New Roman"/>
          <w:sz w:val="24"/>
        </w:rPr>
        <w:tab/>
        <w:t>Lasso</w:t>
      </w:r>
      <w:r w:rsidRPr="00B11CA1">
        <w:rPr>
          <w:rFonts w:ascii="Times New Roman" w:hAnsi="Times New Roman" w:hint="eastAsia"/>
          <w:sz w:val="24"/>
        </w:rPr>
        <w:t>回归</w:t>
      </w:r>
      <w:r w:rsidR="00E63392" w:rsidRPr="00E63392">
        <w:rPr>
          <w:rFonts w:ascii="Times New Roman" w:hAnsi="Times New Roman" w:hint="eastAsia"/>
          <w:sz w:val="24"/>
        </w:rPr>
        <w:t>是一种线性回归分析方法，它通过引入</w:t>
      </w:r>
      <w:r w:rsidR="009F058B">
        <w:rPr>
          <w:rFonts w:ascii="Times New Roman" w:hAnsi="Times New Roman" w:hint="eastAsia"/>
          <w:sz w:val="24"/>
        </w:rPr>
        <w:t>L</w:t>
      </w:r>
      <w:r w:rsidR="009F058B">
        <w:rPr>
          <w:rFonts w:ascii="Times New Roman" w:hAnsi="Times New Roman"/>
          <w:sz w:val="24"/>
        </w:rPr>
        <w:t>1</w:t>
      </w:r>
      <w:r w:rsidR="00E63392" w:rsidRPr="00E63392">
        <w:rPr>
          <w:rFonts w:ascii="Times New Roman" w:hAnsi="Times New Roman" w:hint="eastAsia"/>
          <w:sz w:val="24"/>
        </w:rPr>
        <w:t>正则化项对模型进行约束</w:t>
      </w:r>
      <w:r w:rsidR="009F058B">
        <w:rPr>
          <w:rFonts w:ascii="Times New Roman" w:hAnsi="Times New Roman" w:hint="eastAsia"/>
          <w:sz w:val="24"/>
        </w:rPr>
        <w:t>。</w:t>
      </w:r>
      <w:r w:rsidR="009F058B">
        <w:rPr>
          <w:rFonts w:ascii="Times New Roman" w:hAnsi="Times New Roman" w:hint="eastAsia"/>
          <w:sz w:val="24"/>
        </w:rPr>
        <w:t>L</w:t>
      </w:r>
      <w:r w:rsidR="009F058B">
        <w:rPr>
          <w:rFonts w:ascii="Times New Roman" w:hAnsi="Times New Roman"/>
          <w:sz w:val="24"/>
        </w:rPr>
        <w:t>1</w:t>
      </w:r>
      <w:r w:rsidR="009F058B">
        <w:rPr>
          <w:rFonts w:ascii="Times New Roman" w:hAnsi="Times New Roman" w:hint="eastAsia"/>
          <w:sz w:val="24"/>
        </w:rPr>
        <w:t>正则化是一种</w:t>
      </w:r>
      <w:r w:rsidR="007E5741">
        <w:rPr>
          <w:rFonts w:ascii="Times New Roman" w:hAnsi="Times New Roman" w:hint="eastAsia"/>
          <w:sz w:val="24"/>
        </w:rPr>
        <w:t>防止模型过拟合的方法，</w:t>
      </w:r>
      <w:r w:rsidR="006C6334">
        <w:rPr>
          <w:rFonts w:ascii="Times New Roman" w:hAnsi="Times New Roman" w:hint="eastAsia"/>
          <w:sz w:val="24"/>
        </w:rPr>
        <w:t>在</w:t>
      </w:r>
      <w:r w:rsidR="006C6334">
        <w:rPr>
          <w:rFonts w:ascii="Times New Roman" w:hAnsi="Times New Roman" w:hint="eastAsia"/>
          <w:sz w:val="24"/>
        </w:rPr>
        <w:t>L</w:t>
      </w:r>
      <w:r w:rsidR="006C6334">
        <w:rPr>
          <w:rFonts w:ascii="Times New Roman" w:hAnsi="Times New Roman"/>
          <w:sz w:val="24"/>
        </w:rPr>
        <w:t>1</w:t>
      </w:r>
      <w:r w:rsidR="006C6334">
        <w:rPr>
          <w:rFonts w:ascii="Times New Roman" w:hAnsi="Times New Roman" w:hint="eastAsia"/>
          <w:sz w:val="24"/>
        </w:rPr>
        <w:t>正则化中，引入了</w:t>
      </w:r>
      <w:r w:rsidR="006C6334">
        <w:rPr>
          <w:rFonts w:ascii="Times New Roman" w:hAnsi="Times New Roman" w:hint="eastAsia"/>
          <w:sz w:val="24"/>
        </w:rPr>
        <w:t>L</w:t>
      </w:r>
      <w:r w:rsidR="006C6334">
        <w:rPr>
          <w:rFonts w:ascii="Times New Roman" w:hAnsi="Times New Roman"/>
          <w:sz w:val="24"/>
        </w:rPr>
        <w:t>1</w:t>
      </w:r>
      <w:r w:rsidR="006C6334">
        <w:rPr>
          <w:rFonts w:ascii="Times New Roman" w:hAnsi="Times New Roman" w:hint="eastAsia"/>
          <w:sz w:val="24"/>
        </w:rPr>
        <w:t>范数</w:t>
      </w:r>
      <w:r w:rsidR="00E955B4">
        <w:rPr>
          <w:rFonts w:ascii="Times New Roman" w:hAnsi="Times New Roman" w:hint="eastAsia"/>
          <w:sz w:val="24"/>
        </w:rPr>
        <w:t>（又称正则化项），将</w:t>
      </w:r>
      <w:r w:rsidR="00E955B4">
        <w:rPr>
          <w:rFonts w:ascii="Times New Roman" w:hAnsi="Times New Roman" w:hint="eastAsia"/>
          <w:sz w:val="24"/>
        </w:rPr>
        <w:t>L</w:t>
      </w:r>
      <w:r w:rsidR="00E955B4">
        <w:rPr>
          <w:rFonts w:ascii="Times New Roman" w:hAnsi="Times New Roman"/>
          <w:sz w:val="24"/>
        </w:rPr>
        <w:t>1</w:t>
      </w:r>
      <w:r w:rsidR="00E955B4">
        <w:rPr>
          <w:rFonts w:ascii="Times New Roman" w:hAnsi="Times New Roman" w:hint="eastAsia"/>
          <w:sz w:val="24"/>
        </w:rPr>
        <w:t>范数加入损失函数中</w:t>
      </w:r>
      <w:r w:rsidR="005D4DD8">
        <w:rPr>
          <w:rFonts w:ascii="Times New Roman" w:hAnsi="Times New Roman" w:hint="eastAsia"/>
          <w:sz w:val="24"/>
        </w:rPr>
        <w:t>，使得损失函数变为公式</w:t>
      </w:r>
      <w:r w:rsidR="005D4DD8">
        <w:rPr>
          <w:rFonts w:ascii="Times New Roman" w:hAnsi="Times New Roman" w:hint="eastAsia"/>
          <w:sz w:val="24"/>
        </w:rPr>
        <w:t>3</w:t>
      </w:r>
      <w:r w:rsidR="005D4DD8">
        <w:rPr>
          <w:rFonts w:ascii="Times New Roman" w:hAnsi="Times New Roman" w:hint="eastAsia"/>
          <w:sz w:val="24"/>
        </w:rPr>
        <w:t>所示：</w:t>
      </w:r>
    </w:p>
    <w:p w14:paraId="1EF083A2" w14:textId="3A27972D" w:rsidR="005D4DD8" w:rsidRDefault="00E918C6" w:rsidP="00E918C6">
      <w:pPr>
        <w:spacing w:line="300" w:lineRule="auto"/>
        <w:jc w:val="right"/>
        <w:rPr>
          <w:rFonts w:ascii="Times New Roman" w:hAnsi="Times New Roman"/>
          <w:sz w:val="24"/>
        </w:rPr>
      </w:pPr>
      <m:oMath>
        <m:r>
          <w:rPr>
            <w:rFonts w:ascii="Cambria Math" w:hAnsi="Cambria Math"/>
            <w:sz w:val="24"/>
          </w:rPr>
          <m:t>Loss=</m:t>
        </m:r>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m:t>
            </m:r>
            <m:limUpp>
              <m:limUppPr>
                <m:ctrlPr>
                  <w:rPr>
                    <w:rFonts w:ascii="Cambria Math" w:hAnsi="Cambria Math"/>
                    <w:sz w:val="24"/>
                  </w:rPr>
                </m:ctrlPr>
              </m:limUpp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e>
              <m:lim>
                <m:r>
                  <w:rPr>
                    <w:rFonts w:ascii="Cambria Math" w:hAnsi="Cambria Math"/>
                    <w:sz w:val="24"/>
                  </w:rPr>
                  <m:t>^</m:t>
                </m:r>
              </m:lim>
            </m:limUp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e>
        </m:nary>
        <m:r>
          <w:rPr>
            <w:rFonts w:ascii="Cambria Math" w:hAnsi="Cambria Math"/>
            <w:sz w:val="24"/>
          </w:rPr>
          <m:t>+λ(|</m:t>
        </m:r>
        <m:sSub>
          <m:sSubPr>
            <m:ctrlPr>
              <w:rPr>
                <w:rFonts w:ascii="Cambria Math" w:hAnsi="Cambria Math"/>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oMath>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hint="eastAsia"/>
          <w:sz w:val="24"/>
        </w:rPr>
        <w:t>(</w:t>
      </w:r>
      <w:r>
        <w:rPr>
          <w:rFonts w:ascii="Times New Roman" w:hAnsi="Times New Roman"/>
          <w:sz w:val="24"/>
        </w:rPr>
        <w:t>3)</w:t>
      </w:r>
    </w:p>
    <w:p w14:paraId="42A4D79A" w14:textId="28DA8F8E" w:rsidR="006C6334" w:rsidRDefault="00091975" w:rsidP="009466F2">
      <w:pPr>
        <w:spacing w:line="300" w:lineRule="auto"/>
        <w:rPr>
          <w:rFonts w:ascii="Times New Roman" w:hAnsi="Times New Roman"/>
          <w:sz w:val="24"/>
        </w:rPr>
      </w:pPr>
      <w:r>
        <w:rPr>
          <w:rFonts w:ascii="Times New Roman" w:hAnsi="Times New Roman"/>
          <w:sz w:val="24"/>
        </w:rPr>
        <w:tab/>
      </w:r>
      <w:r>
        <w:rPr>
          <w:rFonts w:ascii="Times New Roman" w:hAnsi="Times New Roman" w:hint="eastAsia"/>
          <w:sz w:val="24"/>
        </w:rPr>
        <w:t>式</w:t>
      </w:r>
      <w:r>
        <w:rPr>
          <w:rFonts w:ascii="Times New Roman" w:hAnsi="Times New Roman" w:hint="eastAsia"/>
          <w:sz w:val="24"/>
        </w:rPr>
        <w:t>3</w:t>
      </w:r>
      <w:r>
        <w:rPr>
          <w:rFonts w:ascii="Times New Roman" w:hAnsi="Times New Roman" w:hint="eastAsia"/>
          <w:sz w:val="24"/>
        </w:rPr>
        <w:t>中，</w:t>
      </w:r>
      <w:bookmarkStart w:id="1" w:name="_Hlk164028048"/>
      <m:oMath>
        <m:limUpp>
          <m:limUppPr>
            <m:ctrlPr>
              <w:rPr>
                <w:rFonts w:ascii="Cambria Math" w:hAnsi="Cambria Math"/>
                <w:sz w:val="24"/>
              </w:rPr>
            </m:ctrlPr>
          </m:limUpp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e>
          <m:lim>
            <m:r>
              <w:rPr>
                <w:rFonts w:ascii="Cambria Math" w:hAnsi="Cambria Math"/>
                <w:sz w:val="24"/>
              </w:rPr>
              <m:t>^</m:t>
            </m:r>
          </m:lim>
        </m:limUpp>
      </m:oMath>
      <w:r>
        <w:rPr>
          <w:rFonts w:ascii="Times New Roman" w:hAnsi="Times New Roman" w:hint="eastAsia"/>
          <w:sz w:val="24"/>
        </w:rPr>
        <w:t>是预测值，</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oMath>
      <w:r>
        <w:rPr>
          <w:rFonts w:ascii="Times New Roman" w:hAnsi="Times New Roman" w:hint="eastAsia"/>
          <w:sz w:val="24"/>
        </w:rPr>
        <w:t>是真实值，</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Pr>
          <w:rFonts w:ascii="Times New Roman" w:hAnsi="Times New Roman" w:hint="eastAsia"/>
          <w:sz w:val="24"/>
        </w:rPr>
        <w:t>是各个系数。</w:t>
      </w:r>
      <w:bookmarkEnd w:id="1"/>
    </w:p>
    <w:p w14:paraId="1CB16FBB" w14:textId="0A28AA19" w:rsidR="00C52AD8" w:rsidRPr="00B11CA1" w:rsidRDefault="00091975" w:rsidP="009466F2">
      <w:pPr>
        <w:spacing w:line="300" w:lineRule="auto"/>
        <w:rPr>
          <w:rFonts w:ascii="Times New Roman" w:hAnsi="Times New Roman"/>
          <w:sz w:val="24"/>
        </w:rPr>
      </w:pPr>
      <w:r>
        <w:rPr>
          <w:rFonts w:ascii="Times New Roman" w:hAnsi="Times New Roman"/>
          <w:sz w:val="24"/>
        </w:rPr>
        <w:tab/>
      </w:r>
      <w:r w:rsidR="006B35DD">
        <w:rPr>
          <w:rFonts w:ascii="Times New Roman" w:hAnsi="Times New Roman"/>
          <w:sz w:val="24"/>
        </w:rPr>
        <w:t>Lasso</w:t>
      </w:r>
      <w:r w:rsidR="006B35DD">
        <w:rPr>
          <w:rFonts w:ascii="Times New Roman" w:hAnsi="Times New Roman" w:hint="eastAsia"/>
          <w:sz w:val="24"/>
        </w:rPr>
        <w:t>回归作为线性模型，其</w:t>
      </w:r>
      <w:r w:rsidR="005F65E1">
        <w:rPr>
          <w:rFonts w:ascii="Times New Roman" w:hAnsi="Times New Roman" w:hint="eastAsia"/>
          <w:sz w:val="24"/>
        </w:rPr>
        <w:t>优化过程是使损失函数最小化</w:t>
      </w:r>
      <w:r w:rsidR="00C00647">
        <w:rPr>
          <w:rFonts w:ascii="Times New Roman" w:hAnsi="Times New Roman" w:hint="eastAsia"/>
          <w:sz w:val="24"/>
        </w:rPr>
        <w:t>。模型的过拟合往往是</w:t>
      </w:r>
      <w:r w:rsidR="00866E29">
        <w:rPr>
          <w:rFonts w:ascii="Times New Roman" w:hAnsi="Times New Roman" w:hint="eastAsia"/>
          <w:sz w:val="24"/>
        </w:rPr>
        <w:t>模型参数相对输入数据过于复杂，</w:t>
      </w:r>
      <w:r w:rsidR="004A7F83">
        <w:rPr>
          <w:rFonts w:ascii="Times New Roman" w:hAnsi="Times New Roman" w:hint="eastAsia"/>
          <w:sz w:val="24"/>
        </w:rPr>
        <w:t>数据样本不足以代表全部特征，但是这些局部特征被模型学习到，导致其在样本外预测中出现较大的偏差</w:t>
      </w:r>
      <w:r w:rsidR="00C52AD8">
        <w:rPr>
          <w:rFonts w:ascii="Times New Roman" w:hAnsi="Times New Roman" w:hint="eastAsia"/>
          <w:sz w:val="24"/>
        </w:rPr>
        <w:t>。在损失函数中加入了正则化项后，使得损失函数增大，为了降低损失函数，除了使预测值更接近真实值之外，还需要降低模型参数的大小，甚至丢弃某些参数</w:t>
      </w:r>
      <w:r w:rsidR="00C52AD8">
        <w:rPr>
          <w:rFonts w:ascii="Times New Roman" w:hAnsi="Times New Roman" w:hint="eastAsia"/>
          <w:sz w:val="24"/>
        </w:rPr>
        <w:t>(</w:t>
      </w:r>
      <w:r w:rsidR="00C52AD8">
        <w:rPr>
          <w:rFonts w:ascii="Times New Roman" w:hAnsi="Times New Roman" w:hint="eastAsia"/>
          <w:sz w:val="24"/>
        </w:rPr>
        <w:t>参数系数为</w:t>
      </w:r>
      <w:r w:rsidR="00C52AD8">
        <w:rPr>
          <w:rFonts w:ascii="Times New Roman" w:hAnsi="Times New Roman" w:hint="eastAsia"/>
          <w:sz w:val="24"/>
        </w:rPr>
        <w:t>0</w:t>
      </w:r>
      <w:r w:rsidR="00C52AD8">
        <w:rPr>
          <w:rFonts w:ascii="Times New Roman" w:hAnsi="Times New Roman"/>
          <w:sz w:val="24"/>
        </w:rPr>
        <w:t>)</w:t>
      </w:r>
      <w:r w:rsidR="00C52AD8">
        <w:rPr>
          <w:rFonts w:ascii="Times New Roman" w:hAnsi="Times New Roman" w:hint="eastAsia"/>
          <w:sz w:val="24"/>
        </w:rPr>
        <w:t>，可以降低模型的复杂度，降低过拟合风险。</w:t>
      </w:r>
    </w:p>
    <w:p w14:paraId="1885F340" w14:textId="5E53C397" w:rsidR="00DE759F" w:rsidRDefault="00DE759F" w:rsidP="0052648B">
      <w:pPr>
        <w:rPr>
          <w:rFonts w:ascii="Times New Roman" w:hAnsi="Times New Roman"/>
          <w:sz w:val="28"/>
          <w:szCs w:val="28"/>
        </w:rPr>
      </w:pPr>
      <w:r>
        <w:rPr>
          <w:rFonts w:ascii="Times New Roman" w:hAnsi="Times New Roman" w:hint="eastAsia"/>
          <w:sz w:val="28"/>
          <w:szCs w:val="28"/>
        </w:rPr>
        <w:t>2</w:t>
      </w:r>
      <w:r>
        <w:rPr>
          <w:rFonts w:ascii="Times New Roman" w:hAnsi="Times New Roman"/>
          <w:sz w:val="28"/>
          <w:szCs w:val="28"/>
        </w:rPr>
        <w:t xml:space="preserve">.3 </w:t>
      </w:r>
      <w:r w:rsidR="00FC3635">
        <w:rPr>
          <w:rFonts w:ascii="Times New Roman" w:hAnsi="Times New Roman" w:hint="eastAsia"/>
          <w:sz w:val="28"/>
          <w:szCs w:val="28"/>
        </w:rPr>
        <w:t>岭回归</w:t>
      </w:r>
    </w:p>
    <w:p w14:paraId="47FE1A21" w14:textId="51260715" w:rsidR="0089496B" w:rsidRDefault="0089496B" w:rsidP="0089496B">
      <w:pPr>
        <w:spacing w:line="300" w:lineRule="auto"/>
        <w:rPr>
          <w:rFonts w:ascii="Times New Roman" w:hAnsi="Times New Roman"/>
          <w:sz w:val="24"/>
        </w:rPr>
      </w:pPr>
      <w:r>
        <w:rPr>
          <w:rFonts w:ascii="Times New Roman" w:hAnsi="Times New Roman"/>
          <w:sz w:val="24"/>
        </w:rPr>
        <w:tab/>
      </w:r>
      <w:r>
        <w:rPr>
          <w:rFonts w:ascii="Times New Roman" w:hAnsi="Times New Roman" w:hint="eastAsia"/>
          <w:sz w:val="24"/>
        </w:rPr>
        <w:t>岭回归也是一种引入正则化操作的线性模型，</w:t>
      </w:r>
      <w:r w:rsidR="008C52D3">
        <w:rPr>
          <w:rFonts w:ascii="Times New Roman" w:hAnsi="Times New Roman" w:hint="eastAsia"/>
          <w:sz w:val="24"/>
        </w:rPr>
        <w:t>然而岭回归引入的是</w:t>
      </w:r>
      <w:r w:rsidR="008C52D3">
        <w:rPr>
          <w:rFonts w:ascii="Times New Roman" w:hAnsi="Times New Roman" w:hint="eastAsia"/>
          <w:sz w:val="24"/>
        </w:rPr>
        <w:t>L</w:t>
      </w:r>
      <w:r w:rsidR="008C52D3">
        <w:rPr>
          <w:rFonts w:ascii="Times New Roman" w:hAnsi="Times New Roman"/>
          <w:sz w:val="24"/>
        </w:rPr>
        <w:t>2</w:t>
      </w:r>
      <w:r w:rsidR="008C52D3">
        <w:rPr>
          <w:rFonts w:ascii="Times New Roman" w:hAnsi="Times New Roman" w:hint="eastAsia"/>
          <w:sz w:val="24"/>
        </w:rPr>
        <w:t>正则化，</w:t>
      </w:r>
      <w:r w:rsidR="00755F5B">
        <w:rPr>
          <w:rFonts w:ascii="Times New Roman" w:hAnsi="Times New Roman" w:hint="eastAsia"/>
          <w:sz w:val="24"/>
        </w:rPr>
        <w:t>其损失函数中加入了</w:t>
      </w:r>
      <w:r w:rsidR="00755F5B">
        <w:rPr>
          <w:rFonts w:ascii="Times New Roman" w:hAnsi="Times New Roman" w:hint="eastAsia"/>
          <w:sz w:val="24"/>
        </w:rPr>
        <w:t>L</w:t>
      </w:r>
      <w:r w:rsidR="00755F5B">
        <w:rPr>
          <w:rFonts w:ascii="Times New Roman" w:hAnsi="Times New Roman"/>
          <w:sz w:val="24"/>
        </w:rPr>
        <w:t>2</w:t>
      </w:r>
      <w:r w:rsidR="00755F5B">
        <w:rPr>
          <w:rFonts w:ascii="Times New Roman" w:hAnsi="Times New Roman" w:hint="eastAsia"/>
          <w:sz w:val="24"/>
        </w:rPr>
        <w:t>正则化项，可以表示为公式</w:t>
      </w:r>
      <w:r w:rsidR="00755F5B">
        <w:rPr>
          <w:rFonts w:ascii="Times New Roman" w:hAnsi="Times New Roman" w:hint="eastAsia"/>
          <w:sz w:val="24"/>
        </w:rPr>
        <w:t>4</w:t>
      </w:r>
      <w:r w:rsidR="00755F5B">
        <w:rPr>
          <w:rFonts w:ascii="Times New Roman" w:hAnsi="Times New Roman" w:hint="eastAsia"/>
          <w:sz w:val="24"/>
        </w:rPr>
        <w:t>。</w:t>
      </w:r>
    </w:p>
    <w:p w14:paraId="4E835657" w14:textId="3965E8DE" w:rsidR="0089496B" w:rsidRDefault="00755F5B" w:rsidP="00755F5B">
      <w:pPr>
        <w:spacing w:line="300" w:lineRule="auto"/>
        <w:jc w:val="right"/>
        <w:rPr>
          <w:rFonts w:ascii="Cambria Math" w:hAnsi="Cambria Math"/>
          <w:iCs/>
          <w:sz w:val="24"/>
        </w:rPr>
      </w:pPr>
      <m:oMath>
        <m:r>
          <w:rPr>
            <w:rFonts w:ascii="Cambria Math" w:hAnsi="Cambria Math"/>
            <w:sz w:val="24"/>
          </w:rPr>
          <m:t>Loss=</m:t>
        </m:r>
        <m:f>
          <m:fPr>
            <m:ctrlPr>
              <w:rPr>
                <w:rFonts w:ascii="Cambria Math" w:hAnsi="Cambria Math"/>
                <w:i/>
                <w:sz w:val="24"/>
              </w:rPr>
            </m:ctrlPr>
          </m:fPr>
          <m:num>
            <m:r>
              <w:rPr>
                <w:rFonts w:ascii="Cambria Math" w:hAnsi="Cambria Math"/>
                <w:sz w:val="24"/>
              </w:rPr>
              <m:t>1</m:t>
            </m:r>
          </m:num>
          <m:den>
            <m:r>
              <w:rPr>
                <w:rFonts w:ascii="Cambria Math" w:hAnsi="Cambria Math"/>
                <w:sz w:val="24"/>
              </w:rPr>
              <m:t>2m</m:t>
            </m:r>
          </m:den>
        </m:f>
        <m:nary>
          <m:naryPr>
            <m:chr m:val="∑"/>
            <m:limLoc m:val="undOvr"/>
            <m:grow m:val="1"/>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limUpp>
                  <m:limUppPr>
                    <m:ctrlPr>
                      <w:rPr>
                        <w:rFonts w:ascii="Cambria Math" w:hAnsi="Cambria Math"/>
                        <w:i/>
                        <w:sz w:val="24"/>
                      </w:rPr>
                    </m:ctrlPr>
                  </m:limUppPr>
                  <m:e>
                    <m:r>
                      <w:rPr>
                        <w:rFonts w:ascii="Cambria Math" w:hAnsi="Cambria Math"/>
                        <w:sz w:val="24"/>
                      </w:rPr>
                      <m:t>y</m:t>
                    </m:r>
                  </m:e>
                  <m:lim>
                    <m:r>
                      <w:rPr>
                        <w:rFonts w:ascii="Cambria Math" w:hAnsi="Cambria Math"/>
                        <w:sz w:val="24"/>
                      </w:rPr>
                      <m:t>^</m:t>
                    </m:r>
                  </m:lim>
                </m:limUpp>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e>
          <m:sup>
            <m:r>
              <w:rPr>
                <w:rFonts w:ascii="Cambria Math" w:hAnsi="Cambria Math"/>
                <w:sz w:val="24"/>
              </w:rPr>
              <m:t>2</m:t>
            </m:r>
          </m:sup>
        </m:sSup>
        <m:r>
          <w:rPr>
            <w:rFonts w:ascii="Cambria Math" w:hAnsi="Cambria Math"/>
            <w:sz w:val="24"/>
          </w:rPr>
          <m:t>+α</m:t>
        </m:r>
        <m:nary>
          <m:naryPr>
            <m:chr m:val="∑"/>
            <m:limLoc m:val="undOvr"/>
            <m:grow m:val="1"/>
            <m:ctrlPr>
              <w:rPr>
                <w:rFonts w:ascii="Cambria Math" w:hAnsi="Cambria Math"/>
                <w:i/>
                <w:sz w:val="24"/>
              </w:rPr>
            </m:ctrlPr>
          </m:naryPr>
          <m:sub>
            <m:r>
              <w:rPr>
                <w:rFonts w:ascii="Cambria Math" w:hAnsi="Cambria Math"/>
                <w:sz w:val="24"/>
              </w:rPr>
              <m:t>j=1</m:t>
            </m:r>
          </m:sub>
          <m:sup>
            <m:r>
              <w:rPr>
                <w:rFonts w:ascii="Cambria Math" w:hAnsi="Cambria Math"/>
                <w:sz w:val="24"/>
              </w:rPr>
              <m:t>n</m:t>
            </m:r>
          </m:sup>
          <m:e/>
        </m:nary>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j</m:t>
            </m:r>
          </m:sub>
          <m:sup>
            <m:r>
              <w:rPr>
                <w:rFonts w:ascii="Cambria Math" w:hAnsi="Cambria Math"/>
                <w:sz w:val="24"/>
              </w:rPr>
              <m:t>2</m:t>
            </m:r>
          </m:sup>
        </m:sSubSup>
      </m:oMath>
      <w:r w:rsidRPr="00755F5B">
        <w:rPr>
          <w:rFonts w:ascii="Cambria Math" w:hAnsi="Cambria Math"/>
          <w:i/>
          <w:sz w:val="24"/>
        </w:rPr>
        <w:tab/>
      </w:r>
      <w:r w:rsidRPr="00755F5B">
        <w:rPr>
          <w:rFonts w:ascii="Cambria Math" w:hAnsi="Cambria Math"/>
          <w:i/>
          <w:sz w:val="24"/>
        </w:rPr>
        <w:tab/>
      </w:r>
      <w:r>
        <w:rPr>
          <w:rFonts w:ascii="Cambria Math" w:hAnsi="Cambria Math"/>
          <w:i/>
          <w:sz w:val="24"/>
        </w:rPr>
        <w:tab/>
      </w:r>
      <w:r w:rsidRPr="00755F5B">
        <w:rPr>
          <w:rFonts w:ascii="Cambria Math" w:hAnsi="Cambria Math"/>
          <w:i/>
          <w:sz w:val="24"/>
        </w:rPr>
        <w:tab/>
      </w:r>
      <w:r w:rsidRPr="00755F5B">
        <w:rPr>
          <w:rFonts w:ascii="Cambria Math" w:hAnsi="Cambria Math" w:hint="eastAsia"/>
          <w:iCs/>
          <w:sz w:val="24"/>
        </w:rPr>
        <w:t>(</w:t>
      </w:r>
      <w:r w:rsidRPr="00755F5B">
        <w:rPr>
          <w:rFonts w:ascii="Cambria Math" w:hAnsi="Cambria Math"/>
          <w:iCs/>
          <w:sz w:val="24"/>
        </w:rPr>
        <w:t>4)</w:t>
      </w:r>
    </w:p>
    <w:p w14:paraId="15A366F1" w14:textId="048277D4" w:rsidR="00755F5B" w:rsidRDefault="00755F5B" w:rsidP="00755F5B">
      <w:pPr>
        <w:spacing w:line="300" w:lineRule="auto"/>
        <w:rPr>
          <w:rFonts w:ascii="Times New Roman" w:hAnsi="Times New Roman"/>
          <w:sz w:val="24"/>
        </w:rPr>
      </w:pPr>
      <w:r>
        <w:rPr>
          <w:rFonts w:ascii="Cambria Math" w:hAnsi="Cambria Math"/>
          <w:iCs/>
          <w:sz w:val="24"/>
        </w:rPr>
        <w:tab/>
      </w:r>
      <w:r>
        <w:rPr>
          <w:rFonts w:ascii="Cambria Math" w:hAnsi="Cambria Math" w:hint="eastAsia"/>
          <w:iCs/>
          <w:sz w:val="24"/>
        </w:rPr>
        <w:t>式</w:t>
      </w:r>
      <w:r>
        <w:rPr>
          <w:rFonts w:ascii="Cambria Math" w:hAnsi="Cambria Math" w:hint="eastAsia"/>
          <w:iCs/>
          <w:sz w:val="24"/>
        </w:rPr>
        <w:t>4</w:t>
      </w:r>
      <w:r>
        <w:rPr>
          <w:rFonts w:ascii="Cambria Math" w:hAnsi="Cambria Math" w:hint="eastAsia"/>
          <w:iCs/>
          <w:sz w:val="24"/>
        </w:rPr>
        <w:t>中，</w:t>
      </w:r>
      <m:oMath>
        <m:limUpp>
          <m:limUppPr>
            <m:ctrlPr>
              <w:rPr>
                <w:rFonts w:ascii="Cambria Math" w:hAnsi="Cambria Math"/>
                <w:sz w:val="24"/>
              </w:rPr>
            </m:ctrlPr>
          </m:limUpp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e>
          <m:lim>
            <m:r>
              <w:rPr>
                <w:rFonts w:ascii="Cambria Math" w:hAnsi="Cambria Math"/>
                <w:sz w:val="24"/>
              </w:rPr>
              <m:t>^</m:t>
            </m:r>
          </m:lim>
        </m:limUpp>
      </m:oMath>
      <w:r>
        <w:rPr>
          <w:rFonts w:ascii="Times New Roman" w:hAnsi="Times New Roman" w:hint="eastAsia"/>
          <w:sz w:val="24"/>
        </w:rPr>
        <w:t>是预测值，</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oMath>
      <w:r>
        <w:rPr>
          <w:rFonts w:ascii="Times New Roman" w:hAnsi="Times New Roman" w:hint="eastAsia"/>
          <w:sz w:val="24"/>
        </w:rPr>
        <w:t>是真实值，</w:t>
      </w:r>
      <m:oMath>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j</m:t>
            </m:r>
          </m:sub>
          <m:sup>
            <m:r>
              <w:rPr>
                <w:rFonts w:ascii="Cambria Math" w:hAnsi="Cambria Math"/>
                <w:sz w:val="24"/>
              </w:rPr>
              <m:t>2</m:t>
            </m:r>
          </m:sup>
        </m:sSubSup>
      </m:oMath>
      <w:r>
        <w:rPr>
          <w:rFonts w:ascii="Times New Roman" w:hAnsi="Times New Roman" w:hint="eastAsia"/>
          <w:sz w:val="24"/>
        </w:rPr>
        <w:t>是各个系数的平方。</w:t>
      </w:r>
    </w:p>
    <w:p w14:paraId="207B9CE3" w14:textId="148F4391" w:rsidR="0047019D" w:rsidRDefault="0095690A" w:rsidP="009D7104">
      <w:pPr>
        <w:spacing w:line="300" w:lineRule="auto"/>
        <w:rPr>
          <w:rFonts w:ascii="Times New Roman" w:hAnsi="Times New Roman"/>
          <w:sz w:val="24"/>
        </w:rPr>
      </w:pPr>
      <w:r>
        <w:rPr>
          <w:rFonts w:ascii="Times New Roman" w:hAnsi="Times New Roman"/>
          <w:sz w:val="24"/>
        </w:rPr>
        <w:tab/>
      </w:r>
      <w:r>
        <w:rPr>
          <w:rFonts w:ascii="Times New Roman" w:hAnsi="Times New Roman" w:hint="eastAsia"/>
          <w:sz w:val="24"/>
        </w:rPr>
        <w:t>岭回归通过最小化损失函数获取线性模型的参数从而进行</w:t>
      </w:r>
      <w:r w:rsidR="00983ECD">
        <w:rPr>
          <w:rFonts w:ascii="Times New Roman" w:hAnsi="Times New Roman" w:hint="eastAsia"/>
          <w:sz w:val="24"/>
        </w:rPr>
        <w:t>预测。采用</w:t>
      </w:r>
      <w:r w:rsidR="00983ECD">
        <w:rPr>
          <w:rFonts w:ascii="Times New Roman" w:hAnsi="Times New Roman" w:hint="eastAsia"/>
          <w:sz w:val="24"/>
        </w:rPr>
        <w:t>L</w:t>
      </w:r>
      <w:r w:rsidR="00983ECD">
        <w:rPr>
          <w:rFonts w:ascii="Times New Roman" w:hAnsi="Times New Roman"/>
          <w:sz w:val="24"/>
        </w:rPr>
        <w:t>2</w:t>
      </w:r>
      <w:r w:rsidR="00983ECD">
        <w:rPr>
          <w:rFonts w:ascii="Times New Roman" w:hAnsi="Times New Roman" w:hint="eastAsia"/>
          <w:sz w:val="24"/>
        </w:rPr>
        <w:t>正则化的好处是</w:t>
      </w:r>
      <w:r w:rsidR="00983ECD" w:rsidRPr="00983ECD">
        <w:rPr>
          <w:rFonts w:ascii="Times New Roman" w:hAnsi="Times New Roman" w:hint="eastAsia"/>
          <w:sz w:val="24"/>
        </w:rPr>
        <w:t>L2</w:t>
      </w:r>
      <w:r w:rsidR="00983ECD" w:rsidRPr="00983ECD">
        <w:rPr>
          <w:rFonts w:ascii="Times New Roman" w:hAnsi="Times New Roman" w:hint="eastAsia"/>
          <w:sz w:val="24"/>
        </w:rPr>
        <w:t>正则化倾向于将参数值缩小到接近零但不为零</w:t>
      </w:r>
      <w:r w:rsidR="00983ECD">
        <w:rPr>
          <w:rFonts w:ascii="Times New Roman" w:hAnsi="Times New Roman" w:hint="eastAsia"/>
          <w:sz w:val="24"/>
        </w:rPr>
        <w:t>，而</w:t>
      </w:r>
      <w:r w:rsidR="00983ECD">
        <w:rPr>
          <w:rFonts w:ascii="Times New Roman" w:hAnsi="Times New Roman" w:hint="eastAsia"/>
          <w:sz w:val="24"/>
        </w:rPr>
        <w:t>L</w:t>
      </w:r>
      <w:r w:rsidR="00983ECD">
        <w:rPr>
          <w:rFonts w:ascii="Times New Roman" w:hAnsi="Times New Roman"/>
          <w:sz w:val="24"/>
        </w:rPr>
        <w:t>1</w:t>
      </w:r>
      <w:r w:rsidR="00983ECD">
        <w:rPr>
          <w:rFonts w:ascii="Times New Roman" w:hAnsi="Times New Roman" w:hint="eastAsia"/>
          <w:sz w:val="24"/>
        </w:rPr>
        <w:t>正则化会将参数推向</w:t>
      </w:r>
      <w:r w:rsidR="00983ECD">
        <w:rPr>
          <w:rFonts w:ascii="Times New Roman" w:hAnsi="Times New Roman" w:hint="eastAsia"/>
          <w:sz w:val="24"/>
        </w:rPr>
        <w:t>0</w:t>
      </w:r>
      <w:r w:rsidR="00983ECD">
        <w:rPr>
          <w:rFonts w:ascii="Times New Roman" w:hAnsi="Times New Roman" w:hint="eastAsia"/>
          <w:sz w:val="24"/>
        </w:rPr>
        <w:t>，使</w:t>
      </w:r>
      <w:r w:rsidR="009D7104">
        <w:rPr>
          <w:rFonts w:ascii="Times New Roman" w:hAnsi="Times New Roman" w:hint="eastAsia"/>
          <w:sz w:val="24"/>
        </w:rPr>
        <w:t>参数变得稀疏</w:t>
      </w:r>
      <w:r w:rsidR="00983ECD">
        <w:rPr>
          <w:rFonts w:ascii="Times New Roman" w:hAnsi="Times New Roman" w:hint="eastAsia"/>
          <w:sz w:val="24"/>
        </w:rPr>
        <w:t>。</w:t>
      </w:r>
      <w:r w:rsidR="0047019D">
        <w:rPr>
          <w:rFonts w:ascii="Times New Roman" w:hAnsi="Times New Roman" w:hint="eastAsia"/>
          <w:sz w:val="24"/>
        </w:rPr>
        <w:t>下面是对此现象的解释：</w:t>
      </w:r>
    </w:p>
    <w:p w14:paraId="139F6F59" w14:textId="2B1D47A5" w:rsidR="009D7104" w:rsidRPr="00292D22" w:rsidRDefault="0047019D" w:rsidP="009D7104">
      <w:pPr>
        <w:spacing w:line="300" w:lineRule="auto"/>
        <w:rPr>
          <w:rFonts w:ascii="Times New Roman" w:hAnsi="Times New Roman"/>
          <w:sz w:val="24"/>
        </w:rPr>
      </w:pPr>
      <w:r>
        <w:rPr>
          <w:rFonts w:ascii="Times New Roman" w:hAnsi="Times New Roman"/>
          <w:sz w:val="24"/>
        </w:rPr>
        <w:tab/>
      </w:r>
      <w:r w:rsidR="00847565">
        <w:rPr>
          <w:rFonts w:ascii="Times New Roman" w:hAnsi="Times New Roman" w:hint="eastAsia"/>
          <w:sz w:val="24"/>
        </w:rPr>
        <w:t>假设</w:t>
      </w:r>
      <w:r w:rsidR="009551EB">
        <w:rPr>
          <w:rFonts w:ascii="Times New Roman" w:hAnsi="Times New Roman" w:hint="eastAsia"/>
          <w:sz w:val="24"/>
        </w:rPr>
        <w:t>没有加入正则化项的</w:t>
      </w:r>
      <w:r>
        <w:rPr>
          <w:rFonts w:ascii="Times New Roman" w:hAnsi="Times New Roman" w:hint="eastAsia"/>
          <w:sz w:val="24"/>
        </w:rPr>
        <w:t>损失函数对于某个参数的偏导</w:t>
      </w:r>
      <w:r w:rsidR="00EF11F9">
        <w:rPr>
          <w:rFonts w:ascii="Times New Roman" w:hAnsi="Times New Roman" w:hint="eastAsia"/>
          <w:sz w:val="24"/>
        </w:rPr>
        <w:t>在</w:t>
      </w:r>
      <w:r w:rsidR="00EF11F9">
        <w:rPr>
          <w:rFonts w:ascii="Times New Roman" w:hAnsi="Times New Roman"/>
          <w:sz w:val="24"/>
        </w:rPr>
        <w:t>w=0</w:t>
      </w:r>
      <w:r w:rsidR="00EF11F9">
        <w:rPr>
          <w:rFonts w:ascii="Times New Roman" w:hAnsi="Times New Roman" w:hint="eastAsia"/>
          <w:sz w:val="24"/>
        </w:rPr>
        <w:t>处的值为</w:t>
      </w:r>
      <w:r w:rsidR="00847565">
        <w:rPr>
          <w:rFonts w:ascii="Times New Roman" w:hAnsi="Times New Roman" w:hint="eastAsia"/>
          <w:sz w:val="24"/>
        </w:rPr>
        <w:t>d</w:t>
      </w:r>
      <w:r w:rsidR="00847565" w:rsidRPr="004F5361">
        <w:rPr>
          <w:rFonts w:ascii="Times New Roman" w:hAnsi="Times New Roman"/>
          <w:sz w:val="24"/>
          <w:vertAlign w:val="subscript"/>
        </w:rPr>
        <w:t>0</w:t>
      </w:r>
      <w:r w:rsidR="00847565">
        <w:rPr>
          <w:rFonts w:ascii="Times New Roman" w:hAnsi="Times New Roman" w:hint="eastAsia"/>
          <w:sz w:val="24"/>
        </w:rPr>
        <w:t>，</w:t>
      </w:r>
      <w:r w:rsidR="00C9705C">
        <w:rPr>
          <w:rFonts w:ascii="Times New Roman" w:hAnsi="Times New Roman" w:hint="eastAsia"/>
          <w:sz w:val="24"/>
        </w:rPr>
        <w:t>加入</w:t>
      </w:r>
      <w:r w:rsidR="00C9705C">
        <w:rPr>
          <w:rFonts w:ascii="Times New Roman" w:hAnsi="Times New Roman" w:hint="eastAsia"/>
          <w:sz w:val="24"/>
        </w:rPr>
        <w:t>L</w:t>
      </w:r>
      <w:r w:rsidR="00C9705C">
        <w:rPr>
          <w:rFonts w:ascii="Times New Roman" w:hAnsi="Times New Roman"/>
          <w:sz w:val="24"/>
        </w:rPr>
        <w:t>1</w:t>
      </w:r>
      <w:r w:rsidR="00C9705C">
        <w:rPr>
          <w:rFonts w:ascii="Times New Roman" w:hAnsi="Times New Roman" w:hint="eastAsia"/>
          <w:sz w:val="24"/>
        </w:rPr>
        <w:t>正则化项后，</w:t>
      </w:r>
      <w:r w:rsidR="00F42511">
        <w:rPr>
          <w:rFonts w:ascii="Times New Roman" w:hAnsi="Times New Roman" w:hint="eastAsia"/>
          <w:sz w:val="24"/>
        </w:rPr>
        <w:t>在</w:t>
      </w:r>
      <w:r w:rsidR="00F42511">
        <w:rPr>
          <w:rFonts w:ascii="Times New Roman" w:hAnsi="Times New Roman" w:hint="eastAsia"/>
          <w:sz w:val="24"/>
        </w:rPr>
        <w:t>w</w:t>
      </w:r>
      <w:r w:rsidR="00F42511">
        <w:rPr>
          <w:rFonts w:ascii="Times New Roman" w:hAnsi="Times New Roman"/>
          <w:sz w:val="24"/>
        </w:rPr>
        <w:t>=</w:t>
      </w:r>
      <w:r w:rsidR="00F42511">
        <w:rPr>
          <w:rFonts w:ascii="Times New Roman" w:hAnsi="Times New Roman" w:hint="eastAsia"/>
          <w:sz w:val="24"/>
        </w:rPr>
        <w:t>0</w:t>
      </w:r>
      <w:r w:rsidR="00F42511">
        <w:rPr>
          <w:rFonts w:ascii="Times New Roman" w:hAnsi="Times New Roman" w:hint="eastAsia"/>
          <w:sz w:val="24"/>
        </w:rPr>
        <w:t>处</w:t>
      </w:r>
      <w:r w:rsidR="000A21CC">
        <w:rPr>
          <w:rFonts w:ascii="Times New Roman" w:hAnsi="Times New Roman" w:hint="eastAsia"/>
          <w:sz w:val="24"/>
        </w:rPr>
        <w:t>其偏导为</w:t>
      </w:r>
      <w:r w:rsidR="004F5361">
        <w:rPr>
          <w:rFonts w:ascii="Times New Roman" w:hAnsi="Times New Roman"/>
          <w:sz w:val="24"/>
        </w:rPr>
        <w:t>d</w:t>
      </w:r>
      <w:r w:rsidR="004F5361" w:rsidRPr="004F5361">
        <w:rPr>
          <w:rFonts w:ascii="Times New Roman" w:hAnsi="Times New Roman"/>
          <w:sz w:val="24"/>
          <w:vertAlign w:val="subscript"/>
        </w:rPr>
        <w:t>0</w:t>
      </w:r>
      <w:r w:rsidR="004F5361">
        <w:rPr>
          <w:rFonts w:ascii="Times New Roman" w:hAnsi="Times New Roman"/>
          <w:sz w:val="24"/>
        </w:rPr>
        <w:t>-</w:t>
      </w:r>
      <m:oMath>
        <m:r>
          <w:rPr>
            <w:rFonts w:ascii="Cambria Math" w:hAnsi="Cambria Math"/>
            <w:sz w:val="24"/>
          </w:rPr>
          <m:t>λ</m:t>
        </m:r>
      </m:oMath>
      <w:r w:rsidR="004F5361">
        <w:rPr>
          <w:rFonts w:ascii="Times New Roman" w:hAnsi="Times New Roman" w:hint="eastAsia"/>
          <w:sz w:val="24"/>
        </w:rPr>
        <w:t>或者</w:t>
      </w:r>
      <w:r w:rsidR="004F5361">
        <w:rPr>
          <w:rFonts w:ascii="Times New Roman" w:hAnsi="Times New Roman"/>
          <w:sz w:val="24"/>
        </w:rPr>
        <w:t>d</w:t>
      </w:r>
      <w:r w:rsidR="004F5361" w:rsidRPr="004F5361">
        <w:rPr>
          <w:rFonts w:ascii="Times New Roman" w:hAnsi="Times New Roman"/>
          <w:sz w:val="24"/>
          <w:vertAlign w:val="subscript"/>
        </w:rPr>
        <w:t>0</w:t>
      </w:r>
      <w:r w:rsidR="004F5361">
        <w:rPr>
          <w:rFonts w:ascii="Times New Roman" w:hAnsi="Times New Roman"/>
          <w:sz w:val="24"/>
        </w:rPr>
        <w:t>+</w:t>
      </w:r>
      <m:oMath>
        <m:r>
          <w:rPr>
            <w:rFonts w:ascii="Cambria Math" w:hAnsi="Cambria Math"/>
            <w:sz w:val="24"/>
          </w:rPr>
          <m:t>λ</m:t>
        </m:r>
      </m:oMath>
      <w:r w:rsidR="004F5361">
        <w:rPr>
          <w:rFonts w:ascii="Times New Roman" w:hAnsi="Times New Roman" w:hint="eastAsia"/>
          <w:sz w:val="24"/>
        </w:rPr>
        <w:t>，而</w:t>
      </w:r>
      <w:r w:rsidR="004F5361">
        <w:rPr>
          <w:rFonts w:ascii="Times New Roman" w:hAnsi="Times New Roman" w:hint="eastAsia"/>
          <w:sz w:val="24"/>
        </w:rPr>
        <w:t>L</w:t>
      </w:r>
      <w:r w:rsidR="004F5361">
        <w:rPr>
          <w:rFonts w:ascii="Times New Roman" w:hAnsi="Times New Roman"/>
          <w:sz w:val="24"/>
        </w:rPr>
        <w:t>2</w:t>
      </w:r>
      <w:r w:rsidR="004F5361">
        <w:rPr>
          <w:rFonts w:ascii="Times New Roman" w:hAnsi="Times New Roman" w:hint="eastAsia"/>
          <w:sz w:val="24"/>
        </w:rPr>
        <w:t>正则化</w:t>
      </w:r>
      <w:r w:rsidR="00231191">
        <w:rPr>
          <w:rFonts w:ascii="Times New Roman" w:hAnsi="Times New Roman" w:hint="eastAsia"/>
          <w:sz w:val="24"/>
        </w:rPr>
        <w:t>在</w:t>
      </w:r>
      <w:r w:rsidR="00231191">
        <w:rPr>
          <w:rFonts w:ascii="Times New Roman" w:hAnsi="Times New Roman" w:hint="eastAsia"/>
          <w:sz w:val="24"/>
        </w:rPr>
        <w:t>w</w:t>
      </w:r>
      <w:r w:rsidR="00231191">
        <w:rPr>
          <w:rFonts w:ascii="Times New Roman" w:hAnsi="Times New Roman"/>
          <w:sz w:val="24"/>
        </w:rPr>
        <w:t>=0</w:t>
      </w:r>
      <w:r w:rsidR="00231191">
        <w:rPr>
          <w:rFonts w:ascii="Times New Roman" w:hAnsi="Times New Roman" w:hint="eastAsia"/>
          <w:sz w:val="24"/>
        </w:rPr>
        <w:t>处偏导为</w:t>
      </w:r>
      <w:r w:rsidR="00231191">
        <w:rPr>
          <w:rFonts w:ascii="Times New Roman" w:hAnsi="Times New Roman"/>
          <w:sz w:val="24"/>
        </w:rPr>
        <w:t>d</w:t>
      </w:r>
      <w:r w:rsidR="00231191">
        <w:rPr>
          <w:rFonts w:ascii="Times New Roman" w:hAnsi="Times New Roman"/>
          <w:sz w:val="24"/>
          <w:vertAlign w:val="subscript"/>
        </w:rPr>
        <w:t>0</w:t>
      </w:r>
      <w:r w:rsidR="00231191">
        <w:rPr>
          <w:rFonts w:ascii="Times New Roman" w:hAnsi="Times New Roman"/>
          <w:sz w:val="24"/>
        </w:rPr>
        <w:t>+</w:t>
      </w:r>
      <m:oMath>
        <m:r>
          <w:rPr>
            <w:rFonts w:ascii="Cambria Math" w:hAnsi="Cambria Math"/>
            <w:sz w:val="24"/>
          </w:rPr>
          <m:t>2×α×w</m:t>
        </m:r>
      </m:oMath>
      <w:r w:rsidR="00231191">
        <w:rPr>
          <w:rFonts w:ascii="Times New Roman" w:hAnsi="Times New Roman" w:hint="eastAsia"/>
          <w:sz w:val="24"/>
        </w:rPr>
        <w:t xml:space="preserve"> </w:t>
      </w:r>
      <w:r w:rsidR="00231191">
        <w:rPr>
          <w:rFonts w:ascii="Times New Roman" w:hAnsi="Times New Roman"/>
          <w:sz w:val="24"/>
        </w:rPr>
        <w:t>= d</w:t>
      </w:r>
      <w:r w:rsidR="00231191">
        <w:rPr>
          <w:rFonts w:ascii="Times New Roman" w:hAnsi="Times New Roman"/>
          <w:sz w:val="24"/>
          <w:vertAlign w:val="subscript"/>
        </w:rPr>
        <w:t>0</w:t>
      </w:r>
      <w:r w:rsidR="00231191">
        <w:rPr>
          <w:rFonts w:ascii="Times New Roman" w:hAnsi="Times New Roman" w:hint="eastAsia"/>
          <w:sz w:val="24"/>
        </w:rPr>
        <w:t>，可见在</w:t>
      </w:r>
      <w:r w:rsidR="00231191">
        <w:rPr>
          <w:rFonts w:ascii="Times New Roman" w:hAnsi="Times New Roman" w:hint="eastAsia"/>
          <w:sz w:val="24"/>
        </w:rPr>
        <w:t>w</w:t>
      </w:r>
      <w:r w:rsidR="00231191">
        <w:rPr>
          <w:rFonts w:ascii="Times New Roman" w:hAnsi="Times New Roman"/>
          <w:sz w:val="24"/>
        </w:rPr>
        <w:t>=0</w:t>
      </w:r>
      <w:r w:rsidR="00231191">
        <w:rPr>
          <w:rFonts w:ascii="Times New Roman" w:hAnsi="Times New Roman" w:hint="eastAsia"/>
          <w:sz w:val="24"/>
        </w:rPr>
        <w:t>处的导数仍是</w:t>
      </w:r>
      <w:r w:rsidR="00231191">
        <w:rPr>
          <w:rFonts w:ascii="Times New Roman" w:hAnsi="Times New Roman"/>
          <w:sz w:val="24"/>
        </w:rPr>
        <w:t>d</w:t>
      </w:r>
      <w:r w:rsidR="00231191">
        <w:rPr>
          <w:rFonts w:ascii="Times New Roman" w:hAnsi="Times New Roman"/>
          <w:sz w:val="24"/>
          <w:vertAlign w:val="subscript"/>
        </w:rPr>
        <w:t>0</w:t>
      </w:r>
      <w:r w:rsidR="00231191">
        <w:rPr>
          <w:rFonts w:ascii="Times New Roman" w:hAnsi="Times New Roman" w:hint="eastAsia"/>
          <w:sz w:val="24"/>
        </w:rPr>
        <w:t>，</w:t>
      </w:r>
      <w:r w:rsidR="00655EDE">
        <w:rPr>
          <w:rFonts w:ascii="Times New Roman" w:hAnsi="Times New Roman" w:hint="eastAsia"/>
          <w:sz w:val="24"/>
        </w:rPr>
        <w:t>然而在</w:t>
      </w:r>
      <w:r w:rsidR="00655EDE">
        <w:rPr>
          <w:rFonts w:ascii="Times New Roman" w:hAnsi="Times New Roman" w:hint="eastAsia"/>
          <w:sz w:val="24"/>
        </w:rPr>
        <w:t>L</w:t>
      </w:r>
      <w:r w:rsidR="00655EDE">
        <w:rPr>
          <w:rFonts w:ascii="Times New Roman" w:hAnsi="Times New Roman"/>
          <w:sz w:val="24"/>
        </w:rPr>
        <w:t>1</w:t>
      </w:r>
      <w:r w:rsidR="00655EDE">
        <w:rPr>
          <w:rFonts w:ascii="Times New Roman" w:hAnsi="Times New Roman" w:hint="eastAsia"/>
          <w:sz w:val="24"/>
        </w:rPr>
        <w:t>正则化中，在</w:t>
      </w:r>
      <w:r w:rsidR="00655EDE">
        <w:rPr>
          <w:rFonts w:ascii="Times New Roman" w:hAnsi="Times New Roman"/>
          <w:sz w:val="24"/>
        </w:rPr>
        <w:t>w=0</w:t>
      </w:r>
      <w:r w:rsidR="00655EDE">
        <w:rPr>
          <w:rFonts w:ascii="Times New Roman" w:hAnsi="Times New Roman" w:hint="eastAsia"/>
          <w:sz w:val="24"/>
        </w:rPr>
        <w:t>处会有一个突变，如果</w:t>
      </w:r>
      <w:r w:rsidR="00655EDE">
        <w:rPr>
          <w:rFonts w:ascii="Times New Roman" w:hAnsi="Times New Roman"/>
          <w:sz w:val="24"/>
        </w:rPr>
        <w:t>d</w:t>
      </w:r>
      <w:r w:rsidR="00655EDE" w:rsidRPr="004F5361">
        <w:rPr>
          <w:rFonts w:ascii="Times New Roman" w:hAnsi="Times New Roman"/>
          <w:sz w:val="24"/>
          <w:vertAlign w:val="subscript"/>
        </w:rPr>
        <w:t>0</w:t>
      </w:r>
      <w:r w:rsidR="00655EDE">
        <w:rPr>
          <w:rFonts w:ascii="Times New Roman" w:hAnsi="Times New Roman"/>
          <w:sz w:val="24"/>
        </w:rPr>
        <w:t>-</w:t>
      </w:r>
      <m:oMath>
        <m:r>
          <w:rPr>
            <w:rFonts w:ascii="Cambria Math" w:hAnsi="Cambria Math"/>
            <w:sz w:val="24"/>
          </w:rPr>
          <m:t>λ</m:t>
        </m:r>
      </m:oMath>
      <w:r w:rsidR="00655EDE">
        <w:rPr>
          <w:rFonts w:ascii="Times New Roman" w:hAnsi="Times New Roman" w:hint="eastAsia"/>
          <w:sz w:val="24"/>
        </w:rPr>
        <w:t>和</w:t>
      </w:r>
      <w:r w:rsidR="00655EDE">
        <w:rPr>
          <w:rFonts w:ascii="Times New Roman" w:hAnsi="Times New Roman"/>
          <w:sz w:val="24"/>
        </w:rPr>
        <w:t>d</w:t>
      </w:r>
      <w:r w:rsidR="00655EDE" w:rsidRPr="004F5361">
        <w:rPr>
          <w:rFonts w:ascii="Times New Roman" w:hAnsi="Times New Roman"/>
          <w:sz w:val="24"/>
          <w:vertAlign w:val="subscript"/>
        </w:rPr>
        <w:t>0</w:t>
      </w:r>
      <w:r w:rsidR="00655EDE">
        <w:rPr>
          <w:rFonts w:ascii="Times New Roman" w:hAnsi="Times New Roman"/>
          <w:sz w:val="24"/>
        </w:rPr>
        <w:t>+</w:t>
      </w:r>
      <m:oMath>
        <m:r>
          <w:rPr>
            <w:rFonts w:ascii="Cambria Math" w:hAnsi="Cambria Math"/>
            <w:sz w:val="24"/>
          </w:rPr>
          <m:t>λ</m:t>
        </m:r>
      </m:oMath>
      <w:r w:rsidR="00655EDE">
        <w:rPr>
          <w:rFonts w:ascii="Times New Roman" w:hAnsi="Times New Roman" w:hint="eastAsia"/>
          <w:sz w:val="24"/>
        </w:rPr>
        <w:t>异号，则在</w:t>
      </w:r>
      <w:r w:rsidR="00AA0BAE">
        <w:rPr>
          <w:rFonts w:ascii="Times New Roman" w:hAnsi="Times New Roman" w:hint="eastAsia"/>
          <w:sz w:val="24"/>
        </w:rPr>
        <w:t>0</w:t>
      </w:r>
      <w:r w:rsidR="00AA0BAE">
        <w:rPr>
          <w:rFonts w:ascii="Times New Roman" w:hAnsi="Times New Roman" w:hint="eastAsia"/>
          <w:sz w:val="24"/>
        </w:rPr>
        <w:t>处</w:t>
      </w:r>
      <w:r w:rsidR="00655EDE">
        <w:rPr>
          <w:rFonts w:ascii="Times New Roman" w:hAnsi="Times New Roman" w:hint="eastAsia"/>
          <w:sz w:val="24"/>
        </w:rPr>
        <w:t>存在一个</w:t>
      </w:r>
      <w:r w:rsidR="00E43409">
        <w:rPr>
          <w:rFonts w:ascii="Times New Roman" w:hAnsi="Times New Roman" w:hint="eastAsia"/>
          <w:sz w:val="24"/>
        </w:rPr>
        <w:t>极小值点，导致</w:t>
      </w:r>
      <w:r w:rsidR="0035244F">
        <w:rPr>
          <w:rFonts w:ascii="Times New Roman" w:hAnsi="Times New Roman" w:hint="eastAsia"/>
          <w:sz w:val="24"/>
        </w:rPr>
        <w:t>模型</w:t>
      </w:r>
      <w:r w:rsidR="00E43409">
        <w:rPr>
          <w:rFonts w:ascii="Times New Roman" w:hAnsi="Times New Roman" w:hint="eastAsia"/>
          <w:sz w:val="24"/>
        </w:rPr>
        <w:t>可能取该极小值点作为最终优化结果，</w:t>
      </w:r>
      <w:r w:rsidR="0035244F">
        <w:rPr>
          <w:rFonts w:ascii="Times New Roman" w:hAnsi="Times New Roman" w:hint="eastAsia"/>
          <w:sz w:val="24"/>
        </w:rPr>
        <w:t>容易使参数为</w:t>
      </w:r>
      <w:r w:rsidR="0035244F">
        <w:rPr>
          <w:rFonts w:ascii="Times New Roman" w:hAnsi="Times New Roman" w:hint="eastAsia"/>
          <w:sz w:val="24"/>
        </w:rPr>
        <w:t>0</w:t>
      </w:r>
      <w:r w:rsidR="0035244F">
        <w:rPr>
          <w:rFonts w:ascii="Times New Roman" w:hAnsi="Times New Roman" w:hint="eastAsia"/>
          <w:sz w:val="24"/>
        </w:rPr>
        <w:t>。</w:t>
      </w:r>
    </w:p>
    <w:p w14:paraId="0806E827" w14:textId="7A303500" w:rsidR="00FC3635" w:rsidRDefault="00FC3635" w:rsidP="0052648B">
      <w:pPr>
        <w:rPr>
          <w:rFonts w:ascii="Times New Roman" w:hAnsi="Times New Roman"/>
          <w:sz w:val="28"/>
          <w:szCs w:val="28"/>
        </w:rPr>
      </w:pPr>
      <w:r>
        <w:rPr>
          <w:rFonts w:ascii="Times New Roman" w:hAnsi="Times New Roman" w:hint="eastAsia"/>
          <w:sz w:val="28"/>
          <w:szCs w:val="28"/>
        </w:rPr>
        <w:t>2</w:t>
      </w:r>
      <w:r>
        <w:rPr>
          <w:rFonts w:ascii="Times New Roman" w:hAnsi="Times New Roman"/>
          <w:sz w:val="28"/>
          <w:szCs w:val="28"/>
        </w:rPr>
        <w:t xml:space="preserve">.4 </w:t>
      </w:r>
      <w:r>
        <w:rPr>
          <w:rFonts w:ascii="Times New Roman" w:hAnsi="Times New Roman" w:hint="eastAsia"/>
          <w:sz w:val="28"/>
          <w:szCs w:val="28"/>
        </w:rPr>
        <w:t>弹性网络</w:t>
      </w:r>
    </w:p>
    <w:p w14:paraId="0409859E" w14:textId="0908E1FC" w:rsidR="00BF6FAC" w:rsidRDefault="0054067E" w:rsidP="00357265">
      <w:pPr>
        <w:spacing w:line="300" w:lineRule="auto"/>
        <w:ind w:firstLine="420"/>
        <w:rPr>
          <w:rFonts w:ascii="Times New Roman" w:hAnsi="Times New Roman"/>
          <w:sz w:val="24"/>
        </w:rPr>
      </w:pPr>
      <w:r w:rsidRPr="0054067E">
        <w:rPr>
          <w:rFonts w:ascii="Times New Roman" w:hAnsi="Times New Roman" w:hint="eastAsia"/>
          <w:sz w:val="24"/>
        </w:rPr>
        <w:t>弹性网络</w:t>
      </w:r>
      <w:r w:rsidR="00891416">
        <w:rPr>
          <w:rFonts w:ascii="Times New Roman" w:hAnsi="Times New Roman" w:hint="eastAsia"/>
          <w:sz w:val="24"/>
        </w:rPr>
        <w:t>(</w:t>
      </w:r>
      <w:proofErr w:type="spellStart"/>
      <w:r w:rsidR="00891416" w:rsidRPr="002902D6">
        <w:rPr>
          <w:rFonts w:ascii="Times New Roman" w:hAnsi="Times New Roman" w:hint="eastAsia"/>
          <w:sz w:val="24"/>
        </w:rPr>
        <w:t>ElasticNet</w:t>
      </w:r>
      <w:proofErr w:type="spellEnd"/>
      <w:r w:rsidR="00891416">
        <w:rPr>
          <w:rFonts w:ascii="Times New Roman" w:hAnsi="Times New Roman"/>
          <w:sz w:val="24"/>
        </w:rPr>
        <w:t>)</w:t>
      </w:r>
      <w:r w:rsidRPr="0054067E">
        <w:rPr>
          <w:rFonts w:ascii="Times New Roman" w:hAnsi="Times New Roman" w:hint="eastAsia"/>
          <w:sz w:val="24"/>
        </w:rPr>
        <w:t>是一种统计建模方法，特别适用于线性回归问题，其设计目的是为了综合</w:t>
      </w:r>
      <w:r w:rsidRPr="0054067E">
        <w:rPr>
          <w:rFonts w:ascii="Times New Roman" w:hAnsi="Times New Roman" w:hint="eastAsia"/>
          <w:sz w:val="24"/>
        </w:rPr>
        <w:t>Lasso</w:t>
      </w:r>
      <w:r w:rsidRPr="0054067E">
        <w:rPr>
          <w:rFonts w:ascii="Times New Roman" w:hAnsi="Times New Roman" w:hint="eastAsia"/>
          <w:sz w:val="24"/>
        </w:rPr>
        <w:t>回归（</w:t>
      </w:r>
      <w:r w:rsidRPr="0054067E">
        <w:rPr>
          <w:rFonts w:ascii="Times New Roman" w:hAnsi="Times New Roman" w:hint="eastAsia"/>
          <w:sz w:val="24"/>
        </w:rPr>
        <w:t>L1</w:t>
      </w:r>
      <w:r w:rsidRPr="0054067E">
        <w:rPr>
          <w:rFonts w:ascii="Times New Roman" w:hAnsi="Times New Roman" w:hint="eastAsia"/>
          <w:sz w:val="24"/>
        </w:rPr>
        <w:t>正则化）和岭回归（</w:t>
      </w:r>
      <w:r w:rsidRPr="0054067E">
        <w:rPr>
          <w:rFonts w:ascii="Times New Roman" w:hAnsi="Times New Roman" w:hint="eastAsia"/>
          <w:sz w:val="24"/>
        </w:rPr>
        <w:t>L2</w:t>
      </w:r>
      <w:r w:rsidRPr="0054067E">
        <w:rPr>
          <w:rFonts w:ascii="Times New Roman" w:hAnsi="Times New Roman" w:hint="eastAsia"/>
          <w:sz w:val="24"/>
        </w:rPr>
        <w:t>正则化）的优点，同时克服它们各自的局限性</w:t>
      </w:r>
      <w:r w:rsidR="00357265">
        <w:rPr>
          <w:rFonts w:ascii="Times New Roman" w:hAnsi="Times New Roman" w:hint="eastAsia"/>
          <w:sz w:val="24"/>
        </w:rPr>
        <w:t>。其</w:t>
      </w:r>
      <w:r w:rsidR="007C1E04">
        <w:rPr>
          <w:rFonts w:ascii="Times New Roman" w:hAnsi="Times New Roman" w:hint="eastAsia"/>
          <w:sz w:val="24"/>
        </w:rPr>
        <w:t>同时将</w:t>
      </w:r>
      <w:r w:rsidR="00357265" w:rsidRPr="00357265">
        <w:rPr>
          <w:rFonts w:ascii="Times New Roman" w:hAnsi="Times New Roman" w:hint="eastAsia"/>
          <w:sz w:val="24"/>
        </w:rPr>
        <w:t>L1</w:t>
      </w:r>
      <w:r w:rsidR="00357265" w:rsidRPr="00357265">
        <w:rPr>
          <w:rFonts w:ascii="Times New Roman" w:hAnsi="Times New Roman" w:hint="eastAsia"/>
          <w:sz w:val="24"/>
        </w:rPr>
        <w:t>范数和</w:t>
      </w:r>
      <w:r w:rsidR="00357265" w:rsidRPr="00357265">
        <w:rPr>
          <w:rFonts w:ascii="Times New Roman" w:hAnsi="Times New Roman" w:hint="eastAsia"/>
          <w:sz w:val="24"/>
        </w:rPr>
        <w:t>L2</w:t>
      </w:r>
      <w:r w:rsidR="00357265" w:rsidRPr="00357265">
        <w:rPr>
          <w:rFonts w:ascii="Times New Roman" w:hAnsi="Times New Roman" w:hint="eastAsia"/>
          <w:sz w:val="24"/>
        </w:rPr>
        <w:t>范数正则化</w:t>
      </w:r>
      <w:r w:rsidR="007C1E04">
        <w:rPr>
          <w:rFonts w:ascii="Times New Roman" w:hAnsi="Times New Roman" w:hint="eastAsia"/>
          <w:sz w:val="24"/>
        </w:rPr>
        <w:t>引入损失函数</w:t>
      </w:r>
      <w:r w:rsidR="002D4B64">
        <w:rPr>
          <w:rFonts w:ascii="Times New Roman" w:hAnsi="Times New Roman" w:hint="eastAsia"/>
          <w:sz w:val="24"/>
        </w:rPr>
        <w:t>，如公式</w:t>
      </w:r>
      <w:r w:rsidR="002D4B64">
        <w:rPr>
          <w:rFonts w:ascii="Times New Roman" w:hAnsi="Times New Roman" w:hint="eastAsia"/>
          <w:sz w:val="24"/>
        </w:rPr>
        <w:t>5</w:t>
      </w:r>
      <w:r w:rsidR="002D4B64">
        <w:rPr>
          <w:rFonts w:ascii="Times New Roman" w:hAnsi="Times New Roman" w:hint="eastAsia"/>
          <w:sz w:val="24"/>
        </w:rPr>
        <w:t>所示。</w:t>
      </w:r>
    </w:p>
    <w:p w14:paraId="53B5D548" w14:textId="0B78A8B4" w:rsidR="00357265" w:rsidRDefault="002D4B64" w:rsidP="002D4B64">
      <w:pPr>
        <w:spacing w:line="300" w:lineRule="auto"/>
        <w:jc w:val="right"/>
        <w:rPr>
          <w:rFonts w:ascii="Times New Roman" w:hAnsi="Times New Roman"/>
          <w:sz w:val="24"/>
        </w:rPr>
      </w:pPr>
      <m:oMath>
        <m:r>
          <w:rPr>
            <w:rFonts w:ascii="Cambria Math" w:hAnsi="Cambria Math"/>
            <w:sz w:val="24"/>
          </w:rPr>
          <w:lastRenderedPageBreak/>
          <m:t>Loss=</m:t>
        </m:r>
        <m:f>
          <m:fPr>
            <m:ctrlPr>
              <w:rPr>
                <w:rFonts w:ascii="Cambria Math" w:hAnsi="Cambria Math"/>
                <w:sz w:val="24"/>
              </w:rPr>
            </m:ctrlPr>
          </m:fPr>
          <m:num>
            <m:r>
              <w:rPr>
                <w:rFonts w:ascii="Cambria Math" w:hAnsi="Cambria Math"/>
                <w:sz w:val="24"/>
              </w:rPr>
              <m:t>1</m:t>
            </m:r>
          </m:num>
          <m:den>
            <m:r>
              <w:rPr>
                <w:rFonts w:ascii="Cambria Math" w:hAnsi="Cambria Math"/>
                <w:sz w:val="24"/>
              </w:rPr>
              <m:t>2m</m:t>
            </m:r>
          </m:den>
        </m:f>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 xml:space="preserve"> </m:t>
            </m:r>
          </m:e>
        </m:nary>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limUpp>
          <m:limUppPr>
            <m:ctrlPr>
              <w:rPr>
                <w:rFonts w:ascii="Cambria Math" w:hAnsi="Cambria Math"/>
                <w:sz w:val="24"/>
              </w:rPr>
            </m:ctrlPr>
          </m:limUppPr>
          <m:e>
            <m:r>
              <w:rPr>
                <w:rFonts w:ascii="Cambria Math" w:hAnsi="Cambria Math"/>
                <w:sz w:val="24"/>
              </w:rPr>
              <m:t>y</m:t>
            </m:r>
          </m:e>
          <m:lim>
            <m:r>
              <w:rPr>
                <w:rFonts w:ascii="Cambria Math" w:hAnsi="Cambria Math"/>
                <w:sz w:val="24"/>
              </w:rPr>
              <m:t>^</m:t>
            </m:r>
          </m:lim>
        </m:limUpp>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+λ(</m:t>
        </m:r>
        <m:nary>
          <m:naryPr>
            <m:chr m:val="∑"/>
            <m:limLoc m:val="undOvr"/>
            <m:grow m:val="1"/>
            <m:ctrlPr>
              <w:rPr>
                <w:rFonts w:ascii="Cambria Math" w:hAnsi="Cambria Math"/>
                <w:sz w:val="24"/>
              </w:rPr>
            </m:ctrlPr>
          </m:naryPr>
          <m:sub>
            <m:r>
              <w:rPr>
                <w:rFonts w:ascii="Cambria Math" w:hAnsi="Cambria Math"/>
                <w:sz w:val="24"/>
              </w:rPr>
              <m:t>j=1</m:t>
            </m:r>
          </m:sub>
          <m:sup>
            <m:r>
              <w:rPr>
                <w:rFonts w:ascii="Cambria Math" w:hAnsi="Cambria Math"/>
                <w:sz w:val="24"/>
              </w:rPr>
              <m:t>n</m:t>
            </m:r>
          </m:sup>
          <m:e>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j</m:t>
                </m:r>
              </m:sub>
            </m:sSub>
            <m:r>
              <w:rPr>
                <w:rFonts w:ascii="Cambria Math" w:hAnsi="Cambria Math"/>
                <w:sz w:val="24"/>
              </w:rPr>
              <m:t>|</m:t>
            </m:r>
          </m:e>
        </m:nary>
        <m:r>
          <w:rPr>
            <w:rFonts w:ascii="Cambria Math" w:hAnsi="Cambria Math"/>
            <w:sz w:val="24"/>
          </w:rPr>
          <m:t>+(1-α)</m:t>
        </m:r>
        <m:nary>
          <m:naryPr>
            <m:chr m:val="∑"/>
            <m:limLoc m:val="undOvr"/>
            <m:grow m:val="1"/>
            <m:ctrlPr>
              <w:rPr>
                <w:rFonts w:ascii="Cambria Math" w:hAnsi="Cambria Math"/>
                <w:sz w:val="24"/>
              </w:rPr>
            </m:ctrlPr>
          </m:naryPr>
          <m:sub>
            <m:r>
              <w:rPr>
                <w:rFonts w:ascii="Cambria Math" w:hAnsi="Cambria Math"/>
                <w:sz w:val="24"/>
              </w:rPr>
              <m:t>j=1</m:t>
            </m:r>
          </m:sub>
          <m:sup>
            <m:r>
              <w:rPr>
                <w:rFonts w:ascii="Cambria Math" w:hAnsi="Cambria Math"/>
                <w:sz w:val="24"/>
              </w:rPr>
              <m:t>n</m:t>
            </m:r>
          </m:sup>
          <m:e>
            <m:sSubSup>
              <m:sSubSupPr>
                <m:ctrlPr>
                  <w:rPr>
                    <w:rFonts w:ascii="Cambria Math" w:hAnsi="Cambria Math"/>
                    <w:sz w:val="24"/>
                  </w:rPr>
                </m:ctrlPr>
              </m:sSubSupPr>
              <m:e>
                <m:r>
                  <w:rPr>
                    <w:rFonts w:ascii="Cambria Math" w:hAnsi="Cambria Math"/>
                    <w:sz w:val="24"/>
                  </w:rPr>
                  <m:t>w</m:t>
                </m:r>
              </m:e>
              <m:sub>
                <m:r>
                  <w:rPr>
                    <w:rFonts w:ascii="Cambria Math" w:hAnsi="Cambria Math"/>
                    <w:sz w:val="24"/>
                  </w:rPr>
                  <m:t>j</m:t>
                </m:r>
              </m:sub>
              <m:sup>
                <m:r>
                  <w:rPr>
                    <w:rFonts w:ascii="Cambria Math" w:hAnsi="Cambria Math"/>
                    <w:sz w:val="24"/>
                  </w:rPr>
                  <m:t>2</m:t>
                </m:r>
              </m:sup>
            </m:sSubSup>
          </m:e>
        </m:nary>
        <m:r>
          <w:rPr>
            <w:rFonts w:ascii="Cambria Math" w:hAnsi="Cambria Math"/>
            <w:sz w:val="24"/>
          </w:rPr>
          <m:t>)</m:t>
        </m:r>
      </m:oMath>
      <w:r>
        <w:rPr>
          <w:rFonts w:ascii="Times New Roman" w:hAnsi="Times New Roman"/>
          <w:sz w:val="24"/>
        </w:rPr>
        <w:tab/>
      </w:r>
      <w:r>
        <w:rPr>
          <w:rFonts w:ascii="Times New Roman" w:hAnsi="Times New Roman"/>
          <w:sz w:val="24"/>
        </w:rPr>
        <w:tab/>
      </w:r>
      <w:r>
        <w:rPr>
          <w:rFonts w:ascii="Times New Roman" w:hAnsi="Times New Roman" w:hint="eastAsia"/>
          <w:sz w:val="24"/>
        </w:rPr>
        <w:t>(</w:t>
      </w:r>
      <w:r>
        <w:rPr>
          <w:rFonts w:ascii="Times New Roman" w:hAnsi="Times New Roman"/>
          <w:sz w:val="24"/>
        </w:rPr>
        <w:t>5)</w:t>
      </w:r>
    </w:p>
    <w:p w14:paraId="50F7E456" w14:textId="77777777" w:rsidR="001B5236" w:rsidRDefault="001B5236" w:rsidP="001B5236">
      <w:pPr>
        <w:spacing w:line="300" w:lineRule="auto"/>
        <w:rPr>
          <w:rFonts w:ascii="Times New Roman" w:hAnsi="Times New Roman"/>
          <w:sz w:val="24"/>
        </w:rPr>
      </w:pPr>
      <w:r>
        <w:rPr>
          <w:rFonts w:ascii="Times New Roman" w:hAnsi="Times New Roman"/>
          <w:sz w:val="24"/>
        </w:rPr>
        <w:tab/>
      </w:r>
      <w:r>
        <w:rPr>
          <w:rFonts w:ascii="Times New Roman" w:hAnsi="Times New Roman" w:hint="eastAsia"/>
          <w:sz w:val="24"/>
        </w:rPr>
        <w:t>式</w:t>
      </w:r>
      <w:r>
        <w:rPr>
          <w:rFonts w:ascii="Times New Roman" w:hAnsi="Times New Roman" w:hint="eastAsia"/>
          <w:sz w:val="24"/>
        </w:rPr>
        <w:t>5</w:t>
      </w:r>
      <w:r>
        <w:rPr>
          <w:rFonts w:ascii="Times New Roman" w:hAnsi="Times New Roman" w:hint="eastAsia"/>
          <w:sz w:val="24"/>
        </w:rPr>
        <w:t>中</w:t>
      </w:r>
      <m:oMath>
        <m:limUpp>
          <m:limUppPr>
            <m:ctrlPr>
              <w:rPr>
                <w:rFonts w:ascii="Cambria Math" w:hAnsi="Cambria Math"/>
                <w:sz w:val="24"/>
              </w:rPr>
            </m:ctrlPr>
          </m:limUppPr>
          <m:e>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e>
          <m:lim>
            <m:r>
              <w:rPr>
                <w:rFonts w:ascii="Cambria Math" w:hAnsi="Cambria Math"/>
                <w:sz w:val="24"/>
              </w:rPr>
              <m:t>^</m:t>
            </m:r>
          </m:lim>
        </m:limUpp>
      </m:oMath>
      <w:r>
        <w:rPr>
          <w:rFonts w:ascii="Times New Roman" w:hAnsi="Times New Roman" w:hint="eastAsia"/>
          <w:sz w:val="24"/>
        </w:rPr>
        <w:t>是预测值，</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oMath>
      <w:r>
        <w:rPr>
          <w:rFonts w:ascii="Times New Roman" w:hAnsi="Times New Roman" w:hint="eastAsia"/>
          <w:sz w:val="24"/>
        </w:rPr>
        <w:t>是真实值，</w:t>
      </w:r>
      <m:oMath>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j</m:t>
            </m:r>
          </m:sub>
          <m:sup>
            <m:r>
              <w:rPr>
                <w:rFonts w:ascii="Cambria Math" w:hAnsi="Cambria Math"/>
                <w:sz w:val="24"/>
              </w:rPr>
              <m:t>2</m:t>
            </m:r>
          </m:sup>
        </m:sSubSup>
      </m:oMath>
      <w:r>
        <w:rPr>
          <w:rFonts w:ascii="Times New Roman" w:hAnsi="Times New Roman" w:hint="eastAsia"/>
          <w:sz w:val="24"/>
        </w:rPr>
        <w:t>是各个系数的平方。</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j</m:t>
            </m:r>
          </m:sub>
        </m:sSub>
      </m:oMath>
      <w:r>
        <w:rPr>
          <w:rFonts w:ascii="Times New Roman" w:hAnsi="Times New Roman" w:hint="eastAsia"/>
          <w:sz w:val="24"/>
        </w:rPr>
        <w:t>是系数。</w:t>
      </w:r>
    </w:p>
    <w:p w14:paraId="50FF944D" w14:textId="77777777" w:rsidR="001B5236" w:rsidRDefault="001B5236" w:rsidP="001B5236">
      <w:pPr>
        <w:spacing w:line="300" w:lineRule="auto"/>
        <w:rPr>
          <w:rFonts w:ascii="Times New Roman" w:hAnsi="Times New Roman"/>
          <w:sz w:val="24"/>
        </w:rPr>
      </w:pPr>
      <w:r>
        <w:rPr>
          <w:rFonts w:ascii="Times New Roman" w:hAnsi="Times New Roman"/>
          <w:sz w:val="24"/>
        </w:rPr>
        <w:tab/>
      </w:r>
      <w:r>
        <w:rPr>
          <w:rFonts w:ascii="Times New Roman" w:hAnsi="Times New Roman" w:hint="eastAsia"/>
          <w:sz w:val="24"/>
        </w:rPr>
        <w:t>其综合了</w:t>
      </w:r>
      <w:r>
        <w:rPr>
          <w:rFonts w:ascii="Times New Roman" w:hAnsi="Times New Roman" w:hint="eastAsia"/>
          <w:sz w:val="24"/>
        </w:rPr>
        <w:t>L</w:t>
      </w:r>
      <w:r>
        <w:rPr>
          <w:rFonts w:ascii="Times New Roman" w:hAnsi="Times New Roman"/>
          <w:sz w:val="24"/>
        </w:rPr>
        <w:t>asso</w:t>
      </w:r>
      <w:r>
        <w:rPr>
          <w:rFonts w:ascii="Times New Roman" w:hAnsi="Times New Roman" w:hint="eastAsia"/>
          <w:sz w:val="24"/>
        </w:rPr>
        <w:t>和岭回归的优势，</w:t>
      </w:r>
      <w:r w:rsidRPr="002902D6">
        <w:rPr>
          <w:rFonts w:ascii="Times New Roman" w:hAnsi="Times New Roman" w:hint="eastAsia"/>
          <w:sz w:val="24"/>
        </w:rPr>
        <w:t>适应性更强</w:t>
      </w:r>
      <w:r>
        <w:rPr>
          <w:rFonts w:ascii="Times New Roman" w:hAnsi="Times New Roman" w:hint="eastAsia"/>
          <w:sz w:val="24"/>
        </w:rPr>
        <w:t>。</w:t>
      </w:r>
      <w:r w:rsidRPr="002902D6">
        <w:rPr>
          <w:rFonts w:ascii="Times New Roman" w:hAnsi="Times New Roman" w:hint="eastAsia"/>
          <w:sz w:val="24"/>
        </w:rPr>
        <w:t>通过调整</w:t>
      </w:r>
      <w:r>
        <w:rPr>
          <w:rFonts w:ascii="Times New Roman" w:hAnsi="Times New Roman" w:hint="eastAsia"/>
          <w:sz w:val="24"/>
        </w:rPr>
        <w:t>α</w:t>
      </w:r>
      <w:r w:rsidRPr="002902D6">
        <w:rPr>
          <w:rFonts w:ascii="Times New Roman" w:hAnsi="Times New Roman" w:hint="eastAsia"/>
          <w:sz w:val="24"/>
        </w:rPr>
        <w:t>参数，可以在</w:t>
      </w:r>
      <w:r w:rsidRPr="002902D6">
        <w:rPr>
          <w:rFonts w:ascii="Times New Roman" w:hAnsi="Times New Roman" w:hint="eastAsia"/>
          <w:sz w:val="24"/>
        </w:rPr>
        <w:t>Lasso</w:t>
      </w:r>
      <w:r w:rsidRPr="002902D6">
        <w:rPr>
          <w:rFonts w:ascii="Times New Roman" w:hAnsi="Times New Roman" w:hint="eastAsia"/>
          <w:sz w:val="24"/>
        </w:rPr>
        <w:t>和</w:t>
      </w:r>
      <w:r w:rsidRPr="002902D6">
        <w:rPr>
          <w:rFonts w:ascii="Times New Roman" w:hAnsi="Times New Roman" w:hint="eastAsia"/>
          <w:sz w:val="24"/>
        </w:rPr>
        <w:t>Ridge</w:t>
      </w:r>
      <w:r w:rsidRPr="002902D6">
        <w:rPr>
          <w:rFonts w:ascii="Times New Roman" w:hAnsi="Times New Roman" w:hint="eastAsia"/>
          <w:sz w:val="24"/>
        </w:rPr>
        <w:t>之间进行平滑过渡，根据数据特性和需求选择合适的正则化方式。当特征之间存在高度相关性时</w:t>
      </w:r>
      <w:r>
        <w:rPr>
          <w:rFonts w:ascii="Times New Roman" w:hAnsi="Times New Roman" w:hint="eastAsia"/>
          <w:sz w:val="24"/>
        </w:rPr>
        <w:t>，</w:t>
      </w:r>
      <w:r w:rsidRPr="002902D6">
        <w:rPr>
          <w:rFonts w:ascii="Times New Roman" w:hAnsi="Times New Roman" w:hint="eastAsia"/>
          <w:sz w:val="24"/>
        </w:rPr>
        <w:t>Lasso</w:t>
      </w:r>
      <w:r w:rsidRPr="002902D6">
        <w:rPr>
          <w:rFonts w:ascii="Times New Roman" w:hAnsi="Times New Roman" w:hint="eastAsia"/>
          <w:sz w:val="24"/>
        </w:rPr>
        <w:t>可能仅选择其中一个相关特征</w:t>
      </w:r>
      <w:r>
        <w:rPr>
          <w:rFonts w:ascii="Times New Roman" w:hAnsi="Times New Roman" w:hint="eastAsia"/>
          <w:sz w:val="24"/>
        </w:rPr>
        <w:t>，</w:t>
      </w:r>
      <w:r w:rsidRPr="002902D6">
        <w:rPr>
          <w:rFonts w:ascii="Times New Roman" w:hAnsi="Times New Roman" w:hint="eastAsia"/>
          <w:sz w:val="24"/>
        </w:rPr>
        <w:t>而忽略其他有价值的信息。</w:t>
      </w:r>
      <w:r w:rsidRPr="002902D6">
        <w:rPr>
          <w:rFonts w:ascii="Times New Roman" w:hAnsi="Times New Roman" w:hint="eastAsia"/>
          <w:sz w:val="24"/>
        </w:rPr>
        <w:t>Elastic Net</w:t>
      </w:r>
      <w:r w:rsidRPr="002902D6">
        <w:rPr>
          <w:rFonts w:ascii="Times New Roman" w:hAnsi="Times New Roman" w:hint="eastAsia"/>
          <w:sz w:val="24"/>
        </w:rPr>
        <w:t>通过同时施加</w:t>
      </w:r>
      <w:r w:rsidRPr="002902D6">
        <w:rPr>
          <w:rFonts w:ascii="Times New Roman" w:hAnsi="Times New Roman" w:hint="eastAsia"/>
          <w:sz w:val="24"/>
        </w:rPr>
        <w:t>L1</w:t>
      </w:r>
      <w:r w:rsidRPr="002902D6">
        <w:rPr>
          <w:rFonts w:ascii="Times New Roman" w:hAnsi="Times New Roman" w:hint="eastAsia"/>
          <w:sz w:val="24"/>
        </w:rPr>
        <w:t>和</w:t>
      </w:r>
      <w:r w:rsidRPr="002902D6">
        <w:rPr>
          <w:rFonts w:ascii="Times New Roman" w:hAnsi="Times New Roman" w:hint="eastAsia"/>
          <w:sz w:val="24"/>
        </w:rPr>
        <w:t>L2</w:t>
      </w:r>
      <w:r w:rsidRPr="002902D6">
        <w:rPr>
          <w:rFonts w:ascii="Times New Roman" w:hAnsi="Times New Roman" w:hint="eastAsia"/>
          <w:sz w:val="24"/>
        </w:rPr>
        <w:t>惩罚，能够保留一组相关特征，避免了这种“全部或全无”的选择问题。</w:t>
      </w:r>
    </w:p>
    <w:p w14:paraId="61EA1452" w14:textId="6D1C1934" w:rsidR="00C30891" w:rsidRDefault="00C30891" w:rsidP="00C30891">
      <w:pPr>
        <w:rPr>
          <w:rFonts w:ascii="Times New Roman" w:hAnsi="Times New Roman"/>
          <w:sz w:val="28"/>
          <w:szCs w:val="28"/>
        </w:rPr>
      </w:pPr>
      <w:r>
        <w:rPr>
          <w:rFonts w:ascii="Times New Roman" w:hAnsi="Times New Roman" w:hint="eastAsia"/>
          <w:sz w:val="28"/>
          <w:szCs w:val="28"/>
        </w:rPr>
        <w:t>2</w:t>
      </w:r>
      <w:r>
        <w:rPr>
          <w:rFonts w:ascii="Times New Roman" w:hAnsi="Times New Roman"/>
          <w:sz w:val="28"/>
          <w:szCs w:val="28"/>
        </w:rPr>
        <w:t>.</w:t>
      </w:r>
      <w:r w:rsidR="000C2BF4">
        <w:rPr>
          <w:rFonts w:ascii="Times New Roman" w:hAnsi="Times New Roman"/>
          <w:sz w:val="28"/>
          <w:szCs w:val="28"/>
        </w:rPr>
        <w:t>5</w:t>
      </w:r>
      <w:r>
        <w:rPr>
          <w:rFonts w:ascii="Times New Roman" w:hAnsi="Times New Roman"/>
          <w:sz w:val="28"/>
          <w:szCs w:val="28"/>
        </w:rPr>
        <w:t xml:space="preserve"> </w:t>
      </w:r>
      <w:r w:rsidR="00C50701">
        <w:rPr>
          <w:rFonts w:ascii="Times New Roman" w:hAnsi="Times New Roman"/>
          <w:sz w:val="28"/>
          <w:szCs w:val="28"/>
        </w:rPr>
        <w:t>R</w:t>
      </w:r>
      <w:r w:rsidR="001B5236">
        <w:rPr>
          <w:rFonts w:ascii="Times New Roman" w:hAnsi="Times New Roman"/>
          <w:sz w:val="28"/>
          <w:szCs w:val="28"/>
          <w:vertAlign w:val="superscript"/>
        </w:rPr>
        <w:t>2</w:t>
      </w:r>
      <w:r w:rsidR="00C50701">
        <w:rPr>
          <w:rFonts w:ascii="Times New Roman" w:hAnsi="Times New Roman"/>
          <w:sz w:val="28"/>
          <w:szCs w:val="28"/>
        </w:rPr>
        <w:t>os</w:t>
      </w:r>
      <w:r w:rsidR="00734CED">
        <w:rPr>
          <w:rFonts w:ascii="Times New Roman" w:hAnsi="Times New Roman" w:hint="eastAsia"/>
          <w:sz w:val="28"/>
          <w:szCs w:val="28"/>
        </w:rPr>
        <w:t>和</w:t>
      </w:r>
      <w:r w:rsidR="00734CED" w:rsidRPr="00C50701">
        <w:rPr>
          <w:rFonts w:ascii="Times New Roman" w:hAnsi="Times New Roman" w:hint="eastAsia"/>
          <w:sz w:val="28"/>
          <w:szCs w:val="28"/>
        </w:rPr>
        <w:t xml:space="preserve">MSFE-adjusted </w:t>
      </w:r>
      <w:r w:rsidR="00734CED" w:rsidRPr="00C50701">
        <w:rPr>
          <w:rFonts w:ascii="Times New Roman" w:hAnsi="Times New Roman" w:hint="eastAsia"/>
          <w:sz w:val="28"/>
          <w:szCs w:val="28"/>
        </w:rPr>
        <w:t>统计量</w:t>
      </w:r>
    </w:p>
    <w:p w14:paraId="6DEBB693" w14:textId="1A0ED80C" w:rsidR="001B5236" w:rsidRDefault="001B5236" w:rsidP="001B5236">
      <w:pPr>
        <w:spacing w:line="300" w:lineRule="auto"/>
        <w:rPr>
          <w:rFonts w:ascii="Times New Roman" w:hAnsi="Times New Roman"/>
          <w:sz w:val="24"/>
        </w:rPr>
      </w:pPr>
      <w:r w:rsidRPr="001B5236">
        <w:rPr>
          <w:rFonts w:ascii="Times New Roman" w:hAnsi="Times New Roman"/>
          <w:sz w:val="24"/>
        </w:rPr>
        <w:tab/>
        <w:t>R</w:t>
      </w:r>
      <w:r w:rsidRPr="001B5236">
        <w:rPr>
          <w:rFonts w:ascii="Times New Roman" w:hAnsi="Times New Roman"/>
          <w:sz w:val="24"/>
          <w:vertAlign w:val="superscript"/>
        </w:rPr>
        <w:t>2</w:t>
      </w:r>
      <w:r w:rsidRPr="001B5236">
        <w:rPr>
          <w:rFonts w:ascii="Times New Roman" w:hAnsi="Times New Roman"/>
          <w:sz w:val="24"/>
        </w:rPr>
        <w:t>os</w:t>
      </w:r>
      <w:r w:rsidRPr="001B5236">
        <w:rPr>
          <w:rFonts w:ascii="Times New Roman" w:hAnsi="Times New Roman" w:hint="eastAsia"/>
          <w:sz w:val="24"/>
        </w:rPr>
        <w:t>统计</w:t>
      </w:r>
      <w:r>
        <w:rPr>
          <w:rFonts w:ascii="Times New Roman" w:hAnsi="Times New Roman" w:hint="eastAsia"/>
          <w:sz w:val="24"/>
        </w:rPr>
        <w:t>量和</w:t>
      </w:r>
      <w:r w:rsidRPr="001B5236">
        <w:rPr>
          <w:rFonts w:ascii="Times New Roman" w:hAnsi="Times New Roman"/>
          <w:sz w:val="24"/>
        </w:rPr>
        <w:t>MSFE-adjusted</w:t>
      </w:r>
      <w:r>
        <w:rPr>
          <w:rFonts w:ascii="Times New Roman" w:hAnsi="Times New Roman" w:hint="eastAsia"/>
          <w:sz w:val="24"/>
        </w:rPr>
        <w:t>统计量都是从统计角度检验模型是否具有样本外预测能力的统计量，</w:t>
      </w:r>
      <w:r w:rsidR="00E4028D">
        <w:rPr>
          <w:rFonts w:ascii="Times New Roman" w:hAnsi="Times New Roman" w:hint="eastAsia"/>
          <w:sz w:val="24"/>
        </w:rPr>
        <w:t>其中</w:t>
      </w:r>
      <w:r w:rsidR="00E4028D" w:rsidRPr="001B5236">
        <w:rPr>
          <w:rFonts w:ascii="Times New Roman" w:hAnsi="Times New Roman"/>
          <w:sz w:val="24"/>
        </w:rPr>
        <w:t>R</w:t>
      </w:r>
      <w:r w:rsidR="00E4028D" w:rsidRPr="001B5236">
        <w:rPr>
          <w:rFonts w:ascii="Times New Roman" w:hAnsi="Times New Roman"/>
          <w:sz w:val="24"/>
          <w:vertAlign w:val="superscript"/>
        </w:rPr>
        <w:t>2</w:t>
      </w:r>
      <w:r w:rsidR="00E4028D" w:rsidRPr="001B5236">
        <w:rPr>
          <w:rFonts w:ascii="Times New Roman" w:hAnsi="Times New Roman"/>
          <w:sz w:val="24"/>
        </w:rPr>
        <w:t>os</w:t>
      </w:r>
      <w:r w:rsidR="00E4028D">
        <w:rPr>
          <w:rFonts w:ascii="Times New Roman" w:hAnsi="Times New Roman" w:hint="eastAsia"/>
          <w:sz w:val="24"/>
        </w:rPr>
        <w:t>的计算如公式</w:t>
      </w:r>
      <w:r w:rsidR="00E4028D">
        <w:rPr>
          <w:rFonts w:ascii="Times New Roman" w:hAnsi="Times New Roman" w:hint="eastAsia"/>
          <w:sz w:val="24"/>
        </w:rPr>
        <w:t>6</w:t>
      </w:r>
      <w:r w:rsidR="00E4028D">
        <w:rPr>
          <w:rFonts w:ascii="Times New Roman" w:hAnsi="Times New Roman" w:hint="eastAsia"/>
          <w:sz w:val="24"/>
        </w:rPr>
        <w:t>所示：</w:t>
      </w:r>
    </w:p>
    <w:p w14:paraId="4682FE6E" w14:textId="4CA0153A" w:rsidR="00E4028D" w:rsidRPr="001B5236" w:rsidRDefault="004C54ED" w:rsidP="004C54ED">
      <w:pPr>
        <w:spacing w:line="300" w:lineRule="auto"/>
        <w:jc w:val="right"/>
        <w:rPr>
          <w:rFonts w:ascii="Times New Roman" w:hAnsi="Times New Roman" w:hint="eastAsia"/>
          <w:sz w:val="24"/>
        </w:rPr>
      </w:pPr>
      <m:oMath>
        <m:sSubSup>
          <m:sSubSupPr>
            <m:ctrlPr>
              <w:rPr>
                <w:rFonts w:ascii="Cambria Math" w:hAnsi="Cambria Math"/>
                <w:sz w:val="24"/>
              </w:rPr>
            </m:ctrlPr>
          </m:sSubSupPr>
          <m:e>
            <m:r>
              <w:rPr>
                <w:rFonts w:ascii="Cambria Math" w:hAnsi="Cambria Math"/>
                <w:sz w:val="24"/>
              </w:rPr>
              <m:t>R</m:t>
            </m:r>
          </m:e>
          <m:sub>
            <m:r>
              <m:rPr>
                <m:sty m:val="p"/>
              </m:rPr>
              <w:rPr>
                <w:rFonts w:ascii="Cambria Math" w:hAnsi="Cambria Math"/>
                <w:sz w:val="24"/>
              </w:rPr>
              <m:t>OS</m:t>
            </m:r>
          </m:sub>
          <m:sup>
            <m:r>
              <w:rPr>
                <w:rFonts w:ascii="Cambria Math" w:hAnsi="Cambria Math"/>
                <w:sz w:val="24"/>
              </w:rPr>
              <m:t>2</m:t>
            </m:r>
          </m:sup>
        </m:sSubSup>
        <m:r>
          <w:rPr>
            <w:rFonts w:ascii="Cambria Math" w:hAnsi="Cambria Math"/>
            <w:sz w:val="24"/>
          </w:rPr>
          <m:t>=1-</m:t>
        </m:r>
        <m:f>
          <m:fPr>
            <m:ctrlPr>
              <w:rPr>
                <w:rFonts w:ascii="Cambria Math" w:hAnsi="Cambria Math"/>
                <w:sz w:val="24"/>
              </w:rPr>
            </m:ctrlPr>
          </m:fPr>
          <m:num>
            <m:nary>
              <m:naryPr>
                <m:chr m:val="∑"/>
                <m:limLoc m:val="undOvr"/>
                <m:grow m:val="1"/>
                <m:ctrlPr>
                  <w:rPr>
                    <w:rFonts w:ascii="Cambria Math" w:hAnsi="Cambria Math"/>
                    <w:sz w:val="24"/>
                  </w:rPr>
                </m:ctrlPr>
              </m:naryPr>
              <m:sub>
                <m:r>
                  <w:rPr>
                    <w:rFonts w:ascii="Cambria Math" w:hAnsi="Cambria Math"/>
                    <w:sz w:val="24"/>
                  </w:rPr>
                  <m:t>i=s</m:t>
                </m:r>
              </m:sub>
              <m:sup>
                <m:r>
                  <w:rPr>
                    <w:rFonts w:ascii="Cambria Math" w:hAnsi="Cambria Math"/>
                    <w:sz w:val="24"/>
                  </w:rPr>
                  <m:t>n</m:t>
                </m:r>
              </m:sup>
              <m:e>
                <m:r>
                  <w:rPr>
                    <w:rFonts w:ascii="Cambria Math" w:hAnsi="Cambria Math"/>
                    <w:sz w:val="24"/>
                  </w:rPr>
                  <m:t xml:space="preserve"> </m:t>
                </m:r>
              </m:e>
            </m:nary>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limUpp>
                      <m:limUppPr>
                        <m:ctrlPr>
                          <w:rPr>
                            <w:rFonts w:ascii="Cambria Math" w:hAnsi="Cambria Math"/>
                            <w:sz w:val="24"/>
                          </w:rPr>
                        </m:ctrlPr>
                      </m:limUppPr>
                      <m:e>
                        <m:r>
                          <w:rPr>
                            <w:rFonts w:ascii="Cambria Math" w:hAnsi="Cambria Math"/>
                            <w:sz w:val="24"/>
                          </w:rPr>
                          <m:t>r</m:t>
                        </m:r>
                      </m:e>
                      <m:lim>
                        <m:r>
                          <w:rPr>
                            <w:rFonts w:ascii="Cambria Math" w:hAnsi="Cambria Math"/>
                            <w:sz w:val="24"/>
                          </w:rPr>
                          <m:t>^</m:t>
                        </m:r>
                      </m:lim>
                    </m:limUpp>
                  </m:e>
                  <m:sub>
                    <m:r>
                      <w:rPr>
                        <w:rFonts w:ascii="Cambria Math" w:hAnsi="Cambria Math"/>
                        <w:sz w:val="24"/>
                      </w:rPr>
                      <m:t>i</m:t>
                    </m:r>
                  </m:sub>
                </m:sSub>
                <m:r>
                  <w:rPr>
                    <w:rFonts w:ascii="Cambria Math" w:hAnsi="Cambria Math"/>
                    <w:sz w:val="24"/>
                  </w:rPr>
                  <m:t>)</m:t>
                </m:r>
              </m:e>
              <m:sup>
                <m:r>
                  <w:rPr>
                    <w:rFonts w:ascii="Cambria Math" w:hAnsi="Cambria Math"/>
                    <w:sz w:val="24"/>
                  </w:rPr>
                  <m:t>2</m:t>
                </m:r>
              </m:sup>
            </m:sSup>
          </m:num>
          <m:den>
            <m:nary>
              <m:naryPr>
                <m:chr m:val="∑"/>
                <m:limLoc m:val="undOvr"/>
                <m:grow m:val="1"/>
                <m:ctrlPr>
                  <w:rPr>
                    <w:rFonts w:ascii="Cambria Math" w:hAnsi="Cambria Math"/>
                    <w:sz w:val="24"/>
                  </w:rPr>
                </m:ctrlPr>
              </m:naryPr>
              <m:sub>
                <m:r>
                  <w:rPr>
                    <w:rFonts w:ascii="Cambria Math" w:hAnsi="Cambria Math"/>
                    <w:sz w:val="24"/>
                  </w:rPr>
                  <m:t>i=s</m:t>
                </m:r>
              </m:sub>
              <m:sup>
                <m:r>
                  <w:rPr>
                    <w:rFonts w:ascii="Cambria Math" w:hAnsi="Cambria Math"/>
                    <w:sz w:val="24"/>
                  </w:rPr>
                  <m:t>n</m:t>
                </m:r>
              </m:sup>
              <m:e>
                <m:r>
                  <w:rPr>
                    <w:rFonts w:ascii="Cambria Math" w:hAnsi="Cambria Math"/>
                    <w:sz w:val="24"/>
                  </w:rPr>
                  <m:t xml:space="preserve"> </m:t>
                </m:r>
              </m:e>
            </m:nary>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bar>
                      <m:barPr>
                        <m:pos m:val="top"/>
                        <m:ctrlPr>
                          <w:rPr>
                            <w:rFonts w:ascii="Cambria Math" w:hAnsi="Cambria Math"/>
                            <w:sz w:val="24"/>
                          </w:rPr>
                        </m:ctrlPr>
                      </m:barPr>
                      <m:e>
                        <m:r>
                          <w:rPr>
                            <w:rFonts w:ascii="Cambria Math" w:hAnsi="Cambria Math"/>
                            <w:sz w:val="24"/>
                          </w:rPr>
                          <m:t>r</m:t>
                        </m:r>
                      </m:e>
                    </m:bar>
                  </m:e>
                  <m:sub>
                    <m:r>
                      <w:rPr>
                        <w:rFonts w:ascii="Cambria Math" w:hAnsi="Cambria Math"/>
                        <w:sz w:val="24"/>
                      </w:rPr>
                      <m:t>i</m:t>
                    </m:r>
                  </m:sub>
                </m:sSub>
                <m:r>
                  <w:rPr>
                    <w:rFonts w:ascii="Cambria Math" w:hAnsi="Cambria Math"/>
                    <w:sz w:val="24"/>
                  </w:rPr>
                  <m:t>)</m:t>
                </m:r>
              </m:e>
              <m:sup>
                <m:r>
                  <w:rPr>
                    <w:rFonts w:ascii="Cambria Math" w:hAnsi="Cambria Math"/>
                    <w:sz w:val="24"/>
                  </w:rPr>
                  <m:t>2</m:t>
                </m:r>
              </m:sup>
            </m:sSup>
          </m:den>
        </m:f>
      </m:oMath>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hint="eastAsia"/>
          <w:sz w:val="24"/>
        </w:rPr>
        <w:t>(</w:t>
      </w:r>
      <w:r>
        <w:rPr>
          <w:rFonts w:ascii="Times New Roman" w:hAnsi="Times New Roman"/>
          <w:sz w:val="24"/>
        </w:rPr>
        <w:t>6)</w:t>
      </w:r>
    </w:p>
    <w:p w14:paraId="5FE0F41F" w14:textId="070A7BE4" w:rsidR="001919D7" w:rsidRDefault="004C54ED" w:rsidP="00C30891">
      <w:pPr>
        <w:rPr>
          <w:rFonts w:ascii="Times New Roman" w:hAnsi="Times New Roman"/>
          <w:sz w:val="24"/>
        </w:rPr>
      </w:pPr>
      <w:r w:rsidRPr="004C54ED">
        <w:rPr>
          <w:rFonts w:ascii="Times New Roman" w:hAnsi="Times New Roman"/>
          <w:sz w:val="24"/>
        </w:rPr>
        <w:tab/>
      </w:r>
      <w:r w:rsidRPr="004C54ED">
        <w:rPr>
          <w:rFonts w:ascii="Times New Roman" w:hAnsi="Times New Roman" w:hint="eastAsia"/>
          <w:sz w:val="24"/>
        </w:rPr>
        <w:t>式</w:t>
      </w:r>
      <w:r w:rsidRPr="004C54ED">
        <w:rPr>
          <w:rFonts w:ascii="Times New Roman" w:hAnsi="Times New Roman" w:hint="eastAsia"/>
          <w:sz w:val="24"/>
        </w:rPr>
        <w:t>6</w:t>
      </w:r>
      <w:r w:rsidRPr="004C54ED">
        <w:rPr>
          <w:rFonts w:ascii="Times New Roman" w:hAnsi="Times New Roman" w:hint="eastAsia"/>
          <w:sz w:val="24"/>
        </w:rPr>
        <w:t>中</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sidR="007111B0">
        <w:rPr>
          <w:rFonts w:ascii="Times New Roman" w:hAnsi="Times New Roman" w:hint="eastAsia"/>
          <w:sz w:val="24"/>
        </w:rPr>
        <w:t>是收益率的真实值，</w:t>
      </w:r>
      <m:oMath>
        <m:sSub>
          <m:sSubPr>
            <m:ctrlPr>
              <w:rPr>
                <w:rFonts w:ascii="Cambria Math" w:hAnsi="Cambria Math"/>
                <w:sz w:val="24"/>
              </w:rPr>
            </m:ctrlPr>
          </m:sSubPr>
          <m:e>
            <m:limUpp>
              <m:limUppPr>
                <m:ctrlPr>
                  <w:rPr>
                    <w:rFonts w:ascii="Cambria Math" w:hAnsi="Cambria Math"/>
                    <w:sz w:val="24"/>
                  </w:rPr>
                </m:ctrlPr>
              </m:limUppPr>
              <m:e>
                <m:r>
                  <w:rPr>
                    <w:rFonts w:ascii="Cambria Math" w:hAnsi="Cambria Math"/>
                    <w:sz w:val="24"/>
                  </w:rPr>
                  <m:t>r</m:t>
                </m:r>
              </m:e>
              <m:lim>
                <m:r>
                  <w:rPr>
                    <w:rFonts w:ascii="Cambria Math" w:hAnsi="Cambria Math"/>
                    <w:sz w:val="24"/>
                  </w:rPr>
                  <m:t>^</m:t>
                </m:r>
              </m:lim>
            </m:limUpp>
          </m:e>
          <m:sub>
            <m:r>
              <w:rPr>
                <w:rFonts w:ascii="Cambria Math" w:hAnsi="Cambria Math"/>
                <w:sz w:val="24"/>
              </w:rPr>
              <m:t>i</m:t>
            </m:r>
          </m:sub>
        </m:sSub>
      </m:oMath>
      <w:r w:rsidR="007111B0">
        <w:rPr>
          <w:rFonts w:ascii="Times New Roman" w:hAnsi="Times New Roman" w:hint="eastAsia"/>
          <w:sz w:val="24"/>
        </w:rPr>
        <w:t>是收益率的预测值，</w:t>
      </w:r>
      <m:oMath>
        <m:sSub>
          <m:sSubPr>
            <m:ctrlPr>
              <w:rPr>
                <w:rFonts w:ascii="Cambria Math" w:hAnsi="Cambria Math"/>
                <w:sz w:val="24"/>
              </w:rPr>
            </m:ctrlPr>
          </m:sSubPr>
          <m:e>
            <m:bar>
              <m:barPr>
                <m:pos m:val="top"/>
                <m:ctrlPr>
                  <w:rPr>
                    <w:rFonts w:ascii="Cambria Math" w:hAnsi="Cambria Math"/>
                    <w:sz w:val="24"/>
                  </w:rPr>
                </m:ctrlPr>
              </m:barPr>
              <m:e>
                <m:r>
                  <w:rPr>
                    <w:rFonts w:ascii="Cambria Math" w:hAnsi="Cambria Math"/>
                    <w:sz w:val="24"/>
                  </w:rPr>
                  <m:t>r</m:t>
                </m:r>
              </m:e>
            </m:bar>
          </m:e>
          <m:sub>
            <m:r>
              <w:rPr>
                <w:rFonts w:ascii="Cambria Math" w:hAnsi="Cambria Math"/>
                <w:sz w:val="24"/>
              </w:rPr>
              <m:t>i</m:t>
            </m:r>
          </m:sub>
        </m:sSub>
      </m:oMath>
      <w:r w:rsidR="007111B0">
        <w:rPr>
          <w:rFonts w:ascii="Times New Roman" w:hAnsi="Times New Roman" w:hint="eastAsia"/>
          <w:sz w:val="24"/>
        </w:rPr>
        <w:t>是历史收益率的平均值。</w:t>
      </w:r>
    </w:p>
    <w:p w14:paraId="383F7F5E" w14:textId="236E1FB8" w:rsidR="007111B0" w:rsidRDefault="007111B0" w:rsidP="00C30891">
      <w:pPr>
        <w:rPr>
          <w:rFonts w:ascii="Times New Roman" w:hAnsi="Times New Roman"/>
          <w:sz w:val="24"/>
        </w:rPr>
      </w:pPr>
      <w:r>
        <w:rPr>
          <w:rFonts w:ascii="Times New Roman" w:hAnsi="Times New Roman"/>
          <w:sz w:val="24"/>
        </w:rPr>
        <w:tab/>
      </w:r>
      <w:r>
        <w:rPr>
          <w:rFonts w:ascii="Times New Roman" w:hAnsi="Times New Roman" w:hint="eastAsia"/>
          <w:sz w:val="24"/>
        </w:rPr>
        <w:t>从公式</w:t>
      </w:r>
      <w:r>
        <w:rPr>
          <w:rFonts w:ascii="Times New Roman" w:hAnsi="Times New Roman" w:hint="eastAsia"/>
          <w:sz w:val="24"/>
        </w:rPr>
        <w:t>6</w:t>
      </w:r>
      <w:r>
        <w:rPr>
          <w:rFonts w:ascii="Times New Roman" w:hAnsi="Times New Roman" w:hint="eastAsia"/>
          <w:sz w:val="24"/>
        </w:rPr>
        <w:t>中可以看出，</w:t>
      </w:r>
      <w:r w:rsidRPr="007111B0">
        <w:rPr>
          <w:rFonts w:ascii="Times New Roman" w:hAnsi="Times New Roman"/>
          <w:sz w:val="24"/>
        </w:rPr>
        <w:t>R2os</w:t>
      </w:r>
      <w:r>
        <w:rPr>
          <w:rFonts w:ascii="Times New Roman" w:hAnsi="Times New Roman" w:hint="eastAsia"/>
          <w:sz w:val="24"/>
        </w:rPr>
        <w:t>统计量使用收益率预测与未来真实值的误差和历史收益率样本的平均值和未来真实值的误差</w:t>
      </w:r>
      <w:r w:rsidR="00D20997">
        <w:rPr>
          <w:rFonts w:ascii="Times New Roman" w:hAnsi="Times New Roman" w:hint="eastAsia"/>
          <w:sz w:val="24"/>
        </w:rPr>
        <w:t>进行比较，如果该统计量的值大于</w:t>
      </w:r>
      <w:r w:rsidR="00D20997">
        <w:rPr>
          <w:rFonts w:ascii="Times New Roman" w:hAnsi="Times New Roman"/>
          <w:sz w:val="24"/>
        </w:rPr>
        <w:t>0</w:t>
      </w:r>
      <w:r w:rsidR="00D20997">
        <w:rPr>
          <w:rFonts w:ascii="Times New Roman" w:hAnsi="Times New Roman" w:hint="eastAsia"/>
          <w:sz w:val="24"/>
        </w:rPr>
        <w:t>，则表示模型预测值的误差小于采用历史样本平均值的误差，否则则表明模型预测误差不如直接采用历史样本平均。</w:t>
      </w:r>
    </w:p>
    <w:p w14:paraId="52C388F2" w14:textId="172944CF" w:rsidR="00D20997" w:rsidRDefault="001F46EC" w:rsidP="00C30891">
      <w:pPr>
        <w:rPr>
          <w:rFonts w:ascii="Times New Roman" w:hAnsi="Times New Roman"/>
          <w:sz w:val="24"/>
        </w:rPr>
      </w:pPr>
      <w:r>
        <w:rPr>
          <w:rFonts w:ascii="Times New Roman" w:hAnsi="Times New Roman"/>
          <w:sz w:val="24"/>
        </w:rPr>
        <w:tab/>
      </w:r>
      <w:r w:rsidRPr="001B5236">
        <w:rPr>
          <w:rFonts w:ascii="Times New Roman" w:hAnsi="Times New Roman"/>
          <w:sz w:val="24"/>
        </w:rPr>
        <w:t>MSFE-adjusted</w:t>
      </w:r>
      <w:r>
        <w:rPr>
          <w:rFonts w:ascii="Times New Roman" w:hAnsi="Times New Roman" w:hint="eastAsia"/>
          <w:sz w:val="24"/>
        </w:rPr>
        <w:t>统计量</w:t>
      </w:r>
      <w:r>
        <w:rPr>
          <w:rFonts w:ascii="Times New Roman" w:hAnsi="Times New Roman" w:hint="eastAsia"/>
          <w:sz w:val="24"/>
        </w:rPr>
        <w:t>可以由如下计算过程得出：</w:t>
      </w:r>
      <w:r w:rsidR="00B1100E">
        <w:rPr>
          <w:rFonts w:ascii="Times New Roman" w:hAnsi="Times New Roman" w:hint="eastAsia"/>
          <w:sz w:val="24"/>
        </w:rPr>
        <w:t>首先计算</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oMath>
      <w:r w:rsidR="00B1100E">
        <w:rPr>
          <w:rFonts w:ascii="Times New Roman" w:hAnsi="Times New Roman" w:hint="eastAsia"/>
          <w:sz w:val="24"/>
        </w:rPr>
        <w:t>，其计算如公式</w:t>
      </w:r>
      <w:r w:rsidR="00B1100E">
        <w:rPr>
          <w:rFonts w:ascii="Times New Roman" w:hAnsi="Times New Roman" w:hint="eastAsia"/>
          <w:sz w:val="24"/>
        </w:rPr>
        <w:t>7</w:t>
      </w:r>
      <w:r w:rsidR="00B1100E">
        <w:rPr>
          <w:rFonts w:ascii="Times New Roman" w:hAnsi="Times New Roman" w:hint="eastAsia"/>
          <w:sz w:val="24"/>
        </w:rPr>
        <w:t>所示：</w:t>
      </w:r>
    </w:p>
    <w:p w14:paraId="3794E3A9" w14:textId="37963CCC" w:rsidR="00B1100E" w:rsidRPr="00B1100E" w:rsidRDefault="00114A2E" w:rsidP="00114A2E">
      <w:pPr>
        <w:jc w:val="right"/>
        <w:rPr>
          <w:rFonts w:ascii="Times New Roman" w:hAnsi="Times New Roman" w:hint="eastAsia"/>
          <w:sz w:val="24"/>
        </w:rPr>
      </w:pPr>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m:t>
        </m:r>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bar>
                  <m:barPr>
                    <m:pos m:val="top"/>
                    <m:ctrlPr>
                      <w:rPr>
                        <w:rFonts w:ascii="Cambria Math" w:hAnsi="Cambria Math"/>
                        <w:sz w:val="24"/>
                      </w:rPr>
                    </m:ctrlPr>
                  </m:barPr>
                  <m:e>
                    <m:r>
                      <w:rPr>
                        <w:rFonts w:ascii="Cambria Math" w:hAnsi="Cambria Math"/>
                        <w:sz w:val="24"/>
                      </w:rPr>
                      <m:t>r</m:t>
                    </m:r>
                  </m:e>
                </m:bar>
              </m:e>
              <m:sub>
                <m:r>
                  <w:rPr>
                    <w:rFonts w:ascii="Cambria Math" w:hAnsi="Cambria Math"/>
                    <w:sz w:val="24"/>
                  </w:rPr>
                  <m:t>i</m:t>
                </m:r>
              </m:sub>
            </m:sSub>
            <m:r>
              <w:rPr>
                <w:rFonts w:ascii="Cambria Math" w:hAnsi="Cambria Math"/>
                <w:sz w:val="24"/>
              </w:rPr>
              <m:t>)</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limUpp>
                  <m:limUppPr>
                    <m:ctrlPr>
                      <w:rPr>
                        <w:rFonts w:ascii="Cambria Math" w:hAnsi="Cambria Math"/>
                        <w:sz w:val="24"/>
                      </w:rPr>
                    </m:ctrlPr>
                  </m:limUppPr>
                  <m:e>
                    <m:r>
                      <w:rPr>
                        <w:rFonts w:ascii="Cambria Math" w:hAnsi="Cambria Math"/>
                        <w:sz w:val="24"/>
                      </w:rPr>
                      <m:t>r</m:t>
                    </m:r>
                  </m:e>
                  <m:lim>
                    <m:r>
                      <w:rPr>
                        <w:rFonts w:ascii="Cambria Math" w:hAnsi="Cambria Math"/>
                        <w:sz w:val="24"/>
                      </w:rPr>
                      <m:t>^</m:t>
                    </m:r>
                  </m:lim>
                </m:limUpp>
              </m:e>
              <m:sub>
                <m:r>
                  <w:rPr>
                    <w:rFonts w:ascii="Cambria Math" w:hAnsi="Cambria Math"/>
                    <w:sz w:val="24"/>
                  </w:rPr>
                  <m:t>i</m:t>
                </m:r>
              </m:sub>
            </m:sSub>
            <m:r>
              <w:rPr>
                <w:rFonts w:ascii="Cambria Math" w:hAnsi="Cambria Math"/>
                <w:sz w:val="24"/>
              </w:rPr>
              <m:t>)</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bar>
                  <m:barPr>
                    <m:pos m:val="top"/>
                    <m:ctrlPr>
                      <w:rPr>
                        <w:rFonts w:ascii="Cambria Math" w:hAnsi="Cambria Math"/>
                        <w:sz w:val="24"/>
                      </w:rPr>
                    </m:ctrlPr>
                  </m:barPr>
                  <m:e>
                    <m:r>
                      <w:rPr>
                        <w:rFonts w:ascii="Cambria Math" w:hAnsi="Cambria Math"/>
                        <w:sz w:val="24"/>
                      </w:rPr>
                      <m:t>r</m:t>
                    </m:r>
                  </m:e>
                </m:ba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limUpp>
                  <m:limUppPr>
                    <m:ctrlPr>
                      <w:rPr>
                        <w:rFonts w:ascii="Cambria Math" w:hAnsi="Cambria Math"/>
                        <w:sz w:val="24"/>
                      </w:rPr>
                    </m:ctrlPr>
                  </m:limUppPr>
                  <m:e>
                    <m:r>
                      <w:rPr>
                        <w:rFonts w:ascii="Cambria Math" w:hAnsi="Cambria Math"/>
                        <w:sz w:val="24"/>
                      </w:rPr>
                      <m:t>r</m:t>
                    </m:r>
                  </m:e>
                  <m:lim>
                    <m:r>
                      <w:rPr>
                        <w:rFonts w:ascii="Cambria Math" w:hAnsi="Cambria Math"/>
                        <w:sz w:val="24"/>
                      </w:rPr>
                      <m:t>^</m:t>
                    </m:r>
                  </m:lim>
                </m:limUpp>
              </m:e>
              <m:sub>
                <m:r>
                  <w:rPr>
                    <w:rFonts w:ascii="Cambria Math" w:hAnsi="Cambria Math"/>
                    <w:sz w:val="24"/>
                  </w:rPr>
                  <m:t>i</m:t>
                </m:r>
              </m:sub>
            </m:sSub>
            <m:r>
              <w:rPr>
                <w:rFonts w:ascii="Cambria Math" w:hAnsi="Cambria Math"/>
                <w:sz w:val="24"/>
              </w:rPr>
              <m:t>)</m:t>
            </m:r>
          </m:e>
          <m:sup>
            <m:r>
              <w:rPr>
                <w:rFonts w:ascii="Cambria Math" w:hAnsi="Cambria Math"/>
                <w:sz w:val="24"/>
              </w:rPr>
              <m:t>2</m:t>
            </m:r>
          </m:sup>
        </m:sSup>
        <m:r>
          <w:rPr>
            <w:rFonts w:ascii="Cambria Math" w:hAnsi="Cambria Math"/>
            <w:sz w:val="24"/>
          </w:rPr>
          <m:t>],i=s,⋯,n</m:t>
        </m:r>
      </m:oMath>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hint="eastAsia"/>
          <w:sz w:val="24"/>
        </w:rPr>
        <w:t>(</w:t>
      </w:r>
      <w:r>
        <w:rPr>
          <w:rFonts w:ascii="Times New Roman" w:hAnsi="Times New Roman"/>
          <w:sz w:val="24"/>
        </w:rPr>
        <w:t>7)</w:t>
      </w:r>
    </w:p>
    <w:p w14:paraId="337FE055" w14:textId="1197533E" w:rsidR="001F46EC" w:rsidRDefault="00114A2E" w:rsidP="00C30891">
      <w:pPr>
        <w:rPr>
          <w:rFonts w:ascii="Times New Roman" w:hAnsi="Times New Roman" w:hint="eastAsia"/>
          <w:sz w:val="24"/>
        </w:rPr>
      </w:pPr>
      <w:r>
        <w:rPr>
          <w:rFonts w:ascii="Times New Roman" w:hAnsi="Times New Roman"/>
          <w:sz w:val="24"/>
        </w:rPr>
        <w:tab/>
      </w:r>
      <w:r w:rsidR="002A3BE5">
        <w:rPr>
          <w:rFonts w:ascii="Times New Roman" w:hAnsi="Times New Roman" w:hint="eastAsia"/>
          <w:sz w:val="24"/>
        </w:rPr>
        <w:t>接着将</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oMath>
      <w:r w:rsidR="002A3BE5">
        <w:rPr>
          <w:rFonts w:ascii="Times New Roman" w:hAnsi="Times New Roman" w:hint="eastAsia"/>
          <w:sz w:val="24"/>
        </w:rPr>
        <w:t>和样本编号</w:t>
      </w:r>
      <w:proofErr w:type="spellStart"/>
      <w:r w:rsidR="002A3BE5">
        <w:rPr>
          <w:rFonts w:ascii="Times New Roman" w:hAnsi="Times New Roman" w:hint="eastAsia"/>
          <w:sz w:val="24"/>
        </w:rPr>
        <w:t>i</w:t>
      </w:r>
      <w:proofErr w:type="spellEnd"/>
      <w:r w:rsidR="002A3BE5">
        <w:rPr>
          <w:rFonts w:ascii="Times New Roman" w:hAnsi="Times New Roman" w:hint="eastAsia"/>
          <w:sz w:val="24"/>
        </w:rPr>
        <w:t>进行线性回归，对回归得到的常数项进行</w:t>
      </w:r>
      <w:r w:rsidR="002A3BE5">
        <w:rPr>
          <w:rFonts w:ascii="Times New Roman" w:hAnsi="Times New Roman" w:hint="eastAsia"/>
          <w:sz w:val="24"/>
        </w:rPr>
        <w:t>t</w:t>
      </w:r>
      <w:r w:rsidR="002A3BE5">
        <w:rPr>
          <w:rFonts w:ascii="Times New Roman" w:hAnsi="Times New Roman" w:hint="eastAsia"/>
          <w:sz w:val="24"/>
        </w:rPr>
        <w:t>检验，所得</w:t>
      </w:r>
      <w:r w:rsidR="002A3BE5">
        <w:rPr>
          <w:rFonts w:ascii="Times New Roman" w:hAnsi="Times New Roman"/>
          <w:sz w:val="24"/>
        </w:rPr>
        <w:t>t</w:t>
      </w:r>
      <w:r w:rsidR="002A3BE5">
        <w:rPr>
          <w:rFonts w:ascii="Times New Roman" w:hAnsi="Times New Roman" w:hint="eastAsia"/>
          <w:sz w:val="24"/>
        </w:rPr>
        <w:t>检验统计量就是</w:t>
      </w:r>
      <w:r w:rsidR="002A3BE5" w:rsidRPr="002A3BE5">
        <w:rPr>
          <w:rFonts w:ascii="Times New Roman" w:hAnsi="Times New Roman" w:hint="eastAsia"/>
          <w:sz w:val="24"/>
        </w:rPr>
        <w:t xml:space="preserve">MSFE-adjusted </w:t>
      </w:r>
      <w:r w:rsidR="002A3BE5" w:rsidRPr="002A3BE5">
        <w:rPr>
          <w:rFonts w:ascii="Times New Roman" w:hAnsi="Times New Roman" w:hint="eastAsia"/>
          <w:sz w:val="24"/>
        </w:rPr>
        <w:t>统计量</w:t>
      </w:r>
      <w:r w:rsidR="002A3BE5">
        <w:rPr>
          <w:rFonts w:ascii="Times New Roman" w:hAnsi="Times New Roman" w:hint="eastAsia"/>
          <w:sz w:val="24"/>
        </w:rPr>
        <w:t>。</w:t>
      </w:r>
    </w:p>
    <w:p w14:paraId="39CB35A9" w14:textId="77777777" w:rsidR="00114A2E" w:rsidRPr="00114A2E" w:rsidRDefault="00114A2E" w:rsidP="00C30891">
      <w:pPr>
        <w:rPr>
          <w:rFonts w:ascii="Times New Roman" w:hAnsi="Times New Roman" w:hint="eastAsia"/>
          <w:sz w:val="24"/>
        </w:rPr>
      </w:pPr>
    </w:p>
    <w:p w14:paraId="7C130AD9" w14:textId="77777777" w:rsidR="0052648B" w:rsidRDefault="0052648B" w:rsidP="0052648B">
      <w:pPr>
        <w:spacing w:before="240" w:after="240"/>
        <w:jc w:val="center"/>
        <w:rPr>
          <w:rFonts w:ascii="Times New Roman" w:eastAsia="黑体" w:hAnsi="Times New Roman"/>
          <w:sz w:val="36"/>
        </w:rPr>
      </w:pPr>
      <w:r w:rsidRPr="00C51D3D">
        <w:rPr>
          <w:rFonts w:ascii="Times New Roman" w:eastAsia="黑体" w:hAnsi="Times New Roman"/>
          <w:sz w:val="36"/>
        </w:rPr>
        <w:t>3</w:t>
      </w:r>
      <w:r w:rsidR="00B24A50">
        <w:rPr>
          <w:rFonts w:ascii="Times New Roman" w:eastAsia="黑体" w:hAnsi="Times New Roman"/>
          <w:sz w:val="36"/>
        </w:rPr>
        <w:t xml:space="preserve"> </w:t>
      </w:r>
      <w:r w:rsidR="00033DA2" w:rsidRPr="00C51D3D">
        <w:rPr>
          <w:rFonts w:ascii="Times New Roman" w:eastAsia="黑体" w:hAnsi="Times New Roman"/>
          <w:sz w:val="36"/>
        </w:rPr>
        <w:t>结果与讨论</w:t>
      </w:r>
    </w:p>
    <w:p w14:paraId="39B503B2" w14:textId="57F530B7" w:rsidR="0052648B" w:rsidRDefault="0052648B" w:rsidP="000067AE">
      <w:pPr>
        <w:spacing w:line="300" w:lineRule="auto"/>
        <w:rPr>
          <w:rFonts w:ascii="Times New Roman" w:hAnsi="Times New Roman"/>
          <w:sz w:val="28"/>
          <w:szCs w:val="28"/>
        </w:rPr>
      </w:pPr>
      <w:r w:rsidRPr="00C51D3D">
        <w:rPr>
          <w:rFonts w:ascii="Times New Roman" w:hAnsi="Times New Roman"/>
          <w:sz w:val="28"/>
          <w:szCs w:val="28"/>
        </w:rPr>
        <w:t>3.1</w:t>
      </w:r>
      <w:r w:rsidR="00CF1B38">
        <w:rPr>
          <w:rFonts w:ascii="Times New Roman" w:hAnsi="Times New Roman"/>
          <w:sz w:val="28"/>
          <w:szCs w:val="28"/>
        </w:rPr>
        <w:t xml:space="preserve"> </w:t>
      </w:r>
      <w:r w:rsidR="004B5187">
        <w:rPr>
          <w:rFonts w:ascii="Times New Roman" w:hAnsi="Times New Roman" w:hint="eastAsia"/>
          <w:sz w:val="28"/>
          <w:szCs w:val="28"/>
        </w:rPr>
        <w:t>美国市场收益率可预测性研究</w:t>
      </w:r>
    </w:p>
    <w:p w14:paraId="2BA9EB07" w14:textId="7BF6D13B" w:rsidR="00052E5D" w:rsidRPr="000067AE" w:rsidRDefault="00052E5D" w:rsidP="000067AE">
      <w:pPr>
        <w:spacing w:line="300" w:lineRule="auto"/>
        <w:rPr>
          <w:rFonts w:ascii="Times New Roman" w:hAnsi="Times New Roman"/>
          <w:sz w:val="24"/>
        </w:rPr>
      </w:pPr>
      <w:r w:rsidRPr="000067AE">
        <w:rPr>
          <w:rFonts w:ascii="Times New Roman" w:hAnsi="Times New Roman"/>
          <w:sz w:val="24"/>
        </w:rPr>
        <w:t>3.1</w:t>
      </w:r>
      <w:r w:rsidR="0099101D">
        <w:rPr>
          <w:rFonts w:ascii="Times New Roman" w:hAnsi="Times New Roman"/>
          <w:sz w:val="24"/>
        </w:rPr>
        <w:t>.1</w:t>
      </w:r>
      <w:r w:rsidRPr="000067AE">
        <w:rPr>
          <w:rFonts w:ascii="Times New Roman" w:hAnsi="Times New Roman" w:hint="eastAsia"/>
          <w:sz w:val="24"/>
        </w:rPr>
        <w:t>因子选择</w:t>
      </w:r>
    </w:p>
    <w:p w14:paraId="5FB41AAA" w14:textId="255BBB64" w:rsidR="00CF1B38" w:rsidRDefault="00B5734D" w:rsidP="000067AE">
      <w:pPr>
        <w:spacing w:line="300" w:lineRule="auto"/>
        <w:rPr>
          <w:rFonts w:ascii="Times New Roman" w:hAnsi="Times New Roman"/>
          <w:sz w:val="24"/>
        </w:rPr>
      </w:pPr>
      <w:r>
        <w:rPr>
          <w:rFonts w:ascii="Times New Roman" w:hAnsi="Times New Roman"/>
          <w:sz w:val="24"/>
        </w:rPr>
        <w:tab/>
      </w:r>
      <w:r w:rsidR="002A1BA5">
        <w:rPr>
          <w:rFonts w:ascii="Times New Roman" w:hAnsi="Times New Roman" w:hint="eastAsia"/>
          <w:sz w:val="24"/>
        </w:rPr>
        <w:t>选取</w:t>
      </w:r>
      <w:r w:rsidR="002A1BA5">
        <w:rPr>
          <w:rFonts w:ascii="Times New Roman" w:hAnsi="Times New Roman"/>
          <w:sz w:val="24"/>
        </w:rPr>
        <w:t>Time-series and cross-sectional stock return forecasting: New machine learning methods</w:t>
      </w:r>
      <w:r w:rsidR="002A1BA5">
        <w:rPr>
          <w:rFonts w:ascii="Times New Roman" w:hAnsi="Times New Roman" w:hint="eastAsia"/>
          <w:sz w:val="24"/>
        </w:rPr>
        <w:t>论文</w:t>
      </w:r>
      <w:r w:rsidR="002A1BA5">
        <w:rPr>
          <w:rFonts w:ascii="Times New Roman" w:hAnsi="Times New Roman" w:hint="eastAsia"/>
          <w:sz w:val="24"/>
        </w:rPr>
        <w:t>[</w:t>
      </w:r>
      <w:r w:rsidR="002A1BA5">
        <w:rPr>
          <w:rFonts w:ascii="Times New Roman" w:hAnsi="Times New Roman"/>
          <w:sz w:val="24"/>
        </w:rPr>
        <w:t>]</w:t>
      </w:r>
      <w:r w:rsidR="002A1BA5">
        <w:rPr>
          <w:rFonts w:ascii="Times New Roman" w:hAnsi="Times New Roman" w:hint="eastAsia"/>
          <w:sz w:val="24"/>
        </w:rPr>
        <w:t>中的</w:t>
      </w:r>
      <w:r w:rsidR="002A1BA5">
        <w:rPr>
          <w:rFonts w:ascii="Times New Roman" w:hAnsi="Times New Roman" w:hint="eastAsia"/>
          <w:sz w:val="24"/>
        </w:rPr>
        <w:t>1</w:t>
      </w:r>
      <w:r w:rsidR="002A1BA5">
        <w:rPr>
          <w:rFonts w:ascii="Times New Roman" w:hAnsi="Times New Roman"/>
          <w:sz w:val="24"/>
        </w:rPr>
        <w:t>2</w:t>
      </w:r>
      <w:r w:rsidR="002A1BA5">
        <w:rPr>
          <w:rFonts w:ascii="Times New Roman" w:hAnsi="Times New Roman" w:hint="eastAsia"/>
          <w:sz w:val="24"/>
        </w:rPr>
        <w:t>个因子</w:t>
      </w:r>
      <w:r w:rsidR="007C1601">
        <w:rPr>
          <w:rFonts w:ascii="Times New Roman" w:hAnsi="Times New Roman" w:hint="eastAsia"/>
          <w:sz w:val="24"/>
        </w:rPr>
        <w:t>来预测标普</w:t>
      </w:r>
      <w:r w:rsidR="007C1601">
        <w:rPr>
          <w:rFonts w:ascii="Times New Roman" w:hAnsi="Times New Roman" w:hint="eastAsia"/>
          <w:sz w:val="24"/>
        </w:rPr>
        <w:t>5</w:t>
      </w:r>
      <w:r w:rsidR="007C1601">
        <w:rPr>
          <w:rFonts w:ascii="Times New Roman" w:hAnsi="Times New Roman"/>
          <w:sz w:val="24"/>
        </w:rPr>
        <w:t>00</w:t>
      </w:r>
      <w:r w:rsidR="007C1601">
        <w:rPr>
          <w:rFonts w:ascii="Times New Roman" w:hAnsi="Times New Roman" w:hint="eastAsia"/>
          <w:sz w:val="24"/>
        </w:rPr>
        <w:t>超额收益率。</w:t>
      </w:r>
      <w:r w:rsidR="004A0BEA">
        <w:rPr>
          <w:rFonts w:ascii="Times New Roman" w:hAnsi="Times New Roman" w:hint="eastAsia"/>
          <w:sz w:val="24"/>
        </w:rPr>
        <w:t>表</w:t>
      </w:r>
      <w:r w:rsidR="004A0BEA">
        <w:rPr>
          <w:rFonts w:ascii="Times New Roman" w:hAnsi="Times New Roman" w:hint="eastAsia"/>
          <w:sz w:val="24"/>
        </w:rPr>
        <w:t>1</w:t>
      </w:r>
      <w:r w:rsidR="001F3C49">
        <w:rPr>
          <w:rFonts w:ascii="Times New Roman" w:hAnsi="Times New Roman" w:hint="eastAsia"/>
          <w:sz w:val="24"/>
        </w:rPr>
        <w:t>是因子介绍：</w:t>
      </w:r>
    </w:p>
    <w:p w14:paraId="7D41AA1F" w14:textId="06550ABB" w:rsidR="007C1601" w:rsidRPr="004A0BEA" w:rsidRDefault="004A0BEA" w:rsidP="000067AE">
      <w:pPr>
        <w:spacing w:line="300" w:lineRule="auto"/>
        <w:ind w:right="960"/>
        <w:jc w:val="center"/>
        <w:rPr>
          <w:rFonts w:ascii="Times New Roman" w:hAnsi="Times New Roman"/>
          <w:b/>
          <w:bCs/>
          <w:sz w:val="18"/>
          <w:szCs w:val="18"/>
        </w:rPr>
      </w:pPr>
      <w:r w:rsidRPr="004A0BEA">
        <w:rPr>
          <w:rFonts w:ascii="Times New Roman" w:hAnsi="Times New Roman" w:hint="eastAsia"/>
          <w:b/>
          <w:bCs/>
          <w:sz w:val="18"/>
          <w:szCs w:val="18"/>
        </w:rPr>
        <w:t xml:space="preserve"> </w:t>
      </w:r>
      <w:r w:rsidRPr="004A0BEA">
        <w:rPr>
          <w:rFonts w:ascii="Times New Roman" w:hAnsi="Times New Roman"/>
          <w:b/>
          <w:bCs/>
          <w:sz w:val="18"/>
          <w:szCs w:val="18"/>
        </w:rPr>
        <w:t xml:space="preserve">    </w:t>
      </w:r>
      <w:r w:rsidR="00CB3CEA">
        <w:rPr>
          <w:rFonts w:ascii="Times New Roman" w:hAnsi="Times New Roman"/>
          <w:b/>
          <w:bCs/>
          <w:sz w:val="18"/>
          <w:szCs w:val="18"/>
        </w:rPr>
        <w:t xml:space="preserve">   </w:t>
      </w:r>
      <w:r w:rsidRPr="004A0BEA">
        <w:rPr>
          <w:rFonts w:ascii="Times New Roman" w:hAnsi="Times New Roman" w:hint="eastAsia"/>
          <w:b/>
          <w:bCs/>
          <w:sz w:val="18"/>
          <w:szCs w:val="18"/>
        </w:rPr>
        <w:t>表</w:t>
      </w:r>
      <w:r w:rsidRPr="004A0BEA">
        <w:rPr>
          <w:rFonts w:ascii="Times New Roman" w:hAnsi="Times New Roman" w:hint="eastAsia"/>
          <w:b/>
          <w:bCs/>
          <w:sz w:val="18"/>
          <w:szCs w:val="18"/>
        </w:rPr>
        <w:t>1</w:t>
      </w:r>
      <w:r w:rsidRPr="004A0BEA">
        <w:rPr>
          <w:rFonts w:ascii="Times New Roman" w:hAnsi="Times New Roman"/>
          <w:b/>
          <w:bCs/>
          <w:sz w:val="18"/>
          <w:szCs w:val="18"/>
        </w:rPr>
        <w:t xml:space="preserve"> </w:t>
      </w:r>
      <w:r w:rsidRPr="004A0BEA">
        <w:rPr>
          <w:rFonts w:ascii="Times New Roman" w:hAnsi="Times New Roman" w:hint="eastAsia"/>
          <w:b/>
          <w:bCs/>
          <w:sz w:val="18"/>
          <w:szCs w:val="18"/>
        </w:rPr>
        <w:t>因子表</w:t>
      </w:r>
    </w:p>
    <w:tbl>
      <w:tblPr>
        <w:tblStyle w:val="a6"/>
        <w:tblW w:w="9072" w:type="dxa"/>
        <w:jc w:val="righ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04"/>
      </w:tblGrid>
      <w:tr w:rsidR="007F598C" w14:paraId="45E253F5" w14:textId="77777777" w:rsidTr="00141778">
        <w:trPr>
          <w:jc w:val="right"/>
        </w:trPr>
        <w:tc>
          <w:tcPr>
            <w:tcW w:w="2268" w:type="dxa"/>
            <w:tcBorders>
              <w:top w:val="single" w:sz="4" w:space="0" w:color="auto"/>
              <w:bottom w:val="single" w:sz="4" w:space="0" w:color="auto"/>
            </w:tcBorders>
          </w:tcPr>
          <w:p w14:paraId="1CC8E777" w14:textId="25965BFF" w:rsidR="007F598C" w:rsidRPr="00141778" w:rsidRDefault="007F598C" w:rsidP="000067AE">
            <w:pPr>
              <w:pStyle w:val="af4"/>
              <w:spacing w:line="300" w:lineRule="auto"/>
              <w:ind w:firstLineChars="0" w:firstLine="0"/>
              <w:rPr>
                <w:rFonts w:ascii="Times New Roman" w:hAnsi="Times New Roman"/>
                <w:sz w:val="24"/>
              </w:rPr>
            </w:pPr>
            <w:r w:rsidRPr="00141778">
              <w:rPr>
                <w:rFonts w:ascii="Times New Roman" w:hAnsi="Times New Roman" w:hint="eastAsia"/>
                <w:sz w:val="24"/>
              </w:rPr>
              <w:t>因子名称</w:t>
            </w:r>
          </w:p>
        </w:tc>
        <w:tc>
          <w:tcPr>
            <w:tcW w:w="6804" w:type="dxa"/>
            <w:tcBorders>
              <w:top w:val="single" w:sz="4" w:space="0" w:color="auto"/>
              <w:bottom w:val="single" w:sz="4" w:space="0" w:color="auto"/>
            </w:tcBorders>
          </w:tcPr>
          <w:p w14:paraId="626488D6" w14:textId="453504F9" w:rsidR="007F598C" w:rsidRPr="00141778" w:rsidRDefault="007F598C" w:rsidP="000067AE">
            <w:pPr>
              <w:pStyle w:val="af4"/>
              <w:spacing w:line="300" w:lineRule="auto"/>
              <w:ind w:firstLineChars="0" w:firstLine="0"/>
              <w:rPr>
                <w:rFonts w:ascii="Times New Roman" w:hAnsi="Times New Roman"/>
                <w:sz w:val="24"/>
              </w:rPr>
            </w:pPr>
            <w:r w:rsidRPr="00141778">
              <w:rPr>
                <w:rFonts w:ascii="Times New Roman" w:hAnsi="Times New Roman" w:hint="eastAsia"/>
                <w:sz w:val="24"/>
              </w:rPr>
              <w:t>计算</w:t>
            </w:r>
          </w:p>
        </w:tc>
      </w:tr>
      <w:tr w:rsidR="007F598C" w14:paraId="7531D685" w14:textId="77777777" w:rsidTr="0073000D">
        <w:trPr>
          <w:trHeight w:val="235"/>
          <w:jc w:val="right"/>
        </w:trPr>
        <w:tc>
          <w:tcPr>
            <w:tcW w:w="2268" w:type="dxa"/>
            <w:tcBorders>
              <w:top w:val="single" w:sz="4" w:space="0" w:color="auto"/>
            </w:tcBorders>
          </w:tcPr>
          <w:p w14:paraId="16BBAC28" w14:textId="17E77AA8" w:rsidR="007F598C" w:rsidRPr="00141778" w:rsidRDefault="007F598C" w:rsidP="000067AE">
            <w:pPr>
              <w:pStyle w:val="af4"/>
              <w:spacing w:line="300" w:lineRule="auto"/>
              <w:ind w:firstLineChars="0" w:firstLine="0"/>
              <w:rPr>
                <w:rFonts w:ascii="Times New Roman" w:hAnsi="Times New Roman"/>
                <w:szCs w:val="21"/>
              </w:rPr>
            </w:pPr>
            <w:r w:rsidRPr="00141778">
              <w:rPr>
                <w:rFonts w:ascii="Times New Roman" w:hAnsi="Times New Roman" w:hint="eastAsia"/>
                <w:szCs w:val="21"/>
              </w:rPr>
              <w:t>对数股息价格比</w:t>
            </w:r>
            <w:r w:rsidR="006A34ED" w:rsidRPr="00141778">
              <w:rPr>
                <w:rFonts w:ascii="Times New Roman" w:hAnsi="Times New Roman" w:hint="eastAsia"/>
                <w:szCs w:val="21"/>
              </w:rPr>
              <w:t>D</w:t>
            </w:r>
            <w:r w:rsidR="006A34ED" w:rsidRPr="00141778">
              <w:rPr>
                <w:rFonts w:ascii="Times New Roman" w:hAnsi="Times New Roman"/>
                <w:szCs w:val="21"/>
              </w:rPr>
              <w:t>P</w:t>
            </w:r>
          </w:p>
        </w:tc>
        <w:tc>
          <w:tcPr>
            <w:tcW w:w="6804" w:type="dxa"/>
            <w:tcBorders>
              <w:top w:val="single" w:sz="4" w:space="0" w:color="auto"/>
            </w:tcBorders>
          </w:tcPr>
          <w:p w14:paraId="38C83F51" w14:textId="6955CD55" w:rsidR="007F598C" w:rsidRPr="00141778" w:rsidRDefault="007F598C" w:rsidP="000067AE">
            <w:pPr>
              <w:pStyle w:val="af4"/>
              <w:spacing w:line="300" w:lineRule="auto"/>
              <w:ind w:firstLineChars="0" w:firstLine="0"/>
              <w:rPr>
                <w:rFonts w:ascii="Times New Roman" w:hAnsi="Times New Roman"/>
                <w:szCs w:val="21"/>
              </w:rPr>
            </w:pPr>
            <w:r w:rsidRPr="00141778">
              <w:rPr>
                <w:rFonts w:ascii="Times New Roman" w:hAnsi="Times New Roman" w:hint="eastAsia"/>
                <w:szCs w:val="21"/>
              </w:rPr>
              <w:t>标普</w:t>
            </w:r>
            <w:r w:rsidRPr="00141778">
              <w:rPr>
                <w:rFonts w:ascii="Times New Roman" w:hAnsi="Times New Roman" w:hint="eastAsia"/>
                <w:szCs w:val="21"/>
              </w:rPr>
              <w:t>5</w:t>
            </w:r>
            <w:r w:rsidRPr="00141778">
              <w:rPr>
                <w:rFonts w:ascii="Times New Roman" w:hAnsi="Times New Roman"/>
                <w:szCs w:val="21"/>
              </w:rPr>
              <w:t>00</w:t>
            </w:r>
            <w:r w:rsidRPr="00141778">
              <w:rPr>
                <w:rFonts w:ascii="Times New Roman" w:hAnsi="Times New Roman" w:hint="eastAsia"/>
                <w:szCs w:val="21"/>
              </w:rPr>
              <w:t>市场中的</w:t>
            </w:r>
            <w:r w:rsidRPr="00141778">
              <w:rPr>
                <w:rFonts w:ascii="Times New Roman" w:hAnsi="Times New Roman" w:hint="eastAsia"/>
                <w:szCs w:val="21"/>
              </w:rPr>
              <w:t>1</w:t>
            </w:r>
            <w:r w:rsidRPr="00141778">
              <w:rPr>
                <w:rFonts w:ascii="Times New Roman" w:hAnsi="Times New Roman"/>
                <w:szCs w:val="21"/>
              </w:rPr>
              <w:t>2</w:t>
            </w:r>
            <w:r w:rsidRPr="00141778">
              <w:rPr>
                <w:rFonts w:ascii="Times New Roman" w:hAnsi="Times New Roman" w:hint="eastAsia"/>
                <w:szCs w:val="21"/>
              </w:rPr>
              <w:t>个月移动股息和的对数除以标普</w:t>
            </w:r>
            <w:r w:rsidRPr="00141778">
              <w:rPr>
                <w:rFonts w:ascii="Times New Roman" w:hAnsi="Times New Roman" w:hint="eastAsia"/>
                <w:szCs w:val="21"/>
              </w:rPr>
              <w:t>5</w:t>
            </w:r>
            <w:r w:rsidRPr="00141778">
              <w:rPr>
                <w:rFonts w:ascii="Times New Roman" w:hAnsi="Times New Roman"/>
                <w:szCs w:val="21"/>
              </w:rPr>
              <w:t>00</w:t>
            </w:r>
            <w:r w:rsidRPr="00141778">
              <w:rPr>
                <w:rFonts w:ascii="Times New Roman" w:hAnsi="Times New Roman" w:hint="eastAsia"/>
                <w:szCs w:val="21"/>
              </w:rPr>
              <w:t>指数对数值</w:t>
            </w:r>
          </w:p>
        </w:tc>
      </w:tr>
      <w:tr w:rsidR="007F598C" w14:paraId="72A70291" w14:textId="77777777" w:rsidTr="0073000D">
        <w:trPr>
          <w:trHeight w:val="207"/>
          <w:jc w:val="right"/>
        </w:trPr>
        <w:tc>
          <w:tcPr>
            <w:tcW w:w="2268" w:type="dxa"/>
          </w:tcPr>
          <w:p w14:paraId="13FFB331" w14:textId="484F4740" w:rsidR="007F598C" w:rsidRPr="00141778" w:rsidRDefault="006A34ED" w:rsidP="000067AE">
            <w:pPr>
              <w:pStyle w:val="af4"/>
              <w:spacing w:line="300" w:lineRule="auto"/>
              <w:ind w:firstLineChars="0" w:firstLine="0"/>
              <w:rPr>
                <w:rFonts w:ascii="Times New Roman" w:hAnsi="Times New Roman"/>
                <w:szCs w:val="21"/>
              </w:rPr>
            </w:pPr>
            <w:r w:rsidRPr="00141778">
              <w:rPr>
                <w:rFonts w:ascii="Times New Roman" w:hAnsi="Times New Roman" w:hint="eastAsia"/>
                <w:szCs w:val="21"/>
              </w:rPr>
              <w:t>对数盈利价格比</w:t>
            </w:r>
            <w:r w:rsidRPr="00141778">
              <w:rPr>
                <w:rFonts w:ascii="Times New Roman" w:hAnsi="Times New Roman" w:hint="eastAsia"/>
                <w:szCs w:val="21"/>
              </w:rPr>
              <w:t>E</w:t>
            </w:r>
            <w:r w:rsidRPr="00141778">
              <w:rPr>
                <w:rFonts w:ascii="Times New Roman" w:hAnsi="Times New Roman"/>
                <w:szCs w:val="21"/>
              </w:rPr>
              <w:t>P</w:t>
            </w:r>
          </w:p>
        </w:tc>
        <w:tc>
          <w:tcPr>
            <w:tcW w:w="6804" w:type="dxa"/>
          </w:tcPr>
          <w:p w14:paraId="538A107A" w14:textId="5BF2BE1D" w:rsidR="007F598C" w:rsidRPr="00141778" w:rsidRDefault="006A34ED" w:rsidP="000067AE">
            <w:pPr>
              <w:pStyle w:val="af4"/>
              <w:spacing w:line="300" w:lineRule="auto"/>
              <w:ind w:firstLineChars="0" w:firstLine="0"/>
              <w:rPr>
                <w:rFonts w:ascii="Times New Roman" w:hAnsi="Times New Roman"/>
                <w:szCs w:val="21"/>
              </w:rPr>
            </w:pPr>
            <w:r w:rsidRPr="00141778">
              <w:rPr>
                <w:rFonts w:ascii="Times New Roman" w:hAnsi="Times New Roman" w:hint="eastAsia"/>
                <w:szCs w:val="21"/>
              </w:rPr>
              <w:t>标普</w:t>
            </w:r>
            <w:r w:rsidRPr="00141778">
              <w:rPr>
                <w:rFonts w:ascii="Times New Roman" w:hAnsi="Times New Roman" w:hint="eastAsia"/>
                <w:szCs w:val="21"/>
              </w:rPr>
              <w:t>5</w:t>
            </w:r>
            <w:r w:rsidRPr="00141778">
              <w:rPr>
                <w:rFonts w:ascii="Times New Roman" w:hAnsi="Times New Roman"/>
                <w:szCs w:val="21"/>
              </w:rPr>
              <w:t>00</w:t>
            </w:r>
            <w:r w:rsidRPr="00141778">
              <w:rPr>
                <w:rFonts w:ascii="Times New Roman" w:hAnsi="Times New Roman" w:hint="eastAsia"/>
                <w:szCs w:val="21"/>
              </w:rPr>
              <w:t>市场中的</w:t>
            </w:r>
            <w:r w:rsidRPr="00141778">
              <w:rPr>
                <w:rFonts w:ascii="Times New Roman" w:hAnsi="Times New Roman" w:hint="eastAsia"/>
                <w:szCs w:val="21"/>
              </w:rPr>
              <w:t>1</w:t>
            </w:r>
            <w:r w:rsidRPr="00141778">
              <w:rPr>
                <w:rFonts w:ascii="Times New Roman" w:hAnsi="Times New Roman"/>
                <w:szCs w:val="21"/>
              </w:rPr>
              <w:t>2</w:t>
            </w:r>
            <w:r w:rsidRPr="00141778">
              <w:rPr>
                <w:rFonts w:ascii="Times New Roman" w:hAnsi="Times New Roman" w:hint="eastAsia"/>
                <w:szCs w:val="21"/>
              </w:rPr>
              <w:t>个月移动盈利的对数除以标普</w:t>
            </w:r>
            <w:r w:rsidRPr="00141778">
              <w:rPr>
                <w:rFonts w:ascii="Times New Roman" w:hAnsi="Times New Roman" w:hint="eastAsia"/>
                <w:szCs w:val="21"/>
              </w:rPr>
              <w:t>5</w:t>
            </w:r>
            <w:r w:rsidRPr="00141778">
              <w:rPr>
                <w:rFonts w:ascii="Times New Roman" w:hAnsi="Times New Roman"/>
                <w:szCs w:val="21"/>
              </w:rPr>
              <w:t>00</w:t>
            </w:r>
            <w:r w:rsidRPr="00141778">
              <w:rPr>
                <w:rFonts w:ascii="Times New Roman" w:hAnsi="Times New Roman" w:hint="eastAsia"/>
                <w:szCs w:val="21"/>
              </w:rPr>
              <w:t>指数对数值</w:t>
            </w:r>
          </w:p>
        </w:tc>
      </w:tr>
      <w:tr w:rsidR="007F598C" w14:paraId="56B67AAD" w14:textId="77777777" w:rsidTr="0073000D">
        <w:trPr>
          <w:trHeight w:val="183"/>
          <w:jc w:val="right"/>
        </w:trPr>
        <w:tc>
          <w:tcPr>
            <w:tcW w:w="2268" w:type="dxa"/>
          </w:tcPr>
          <w:p w14:paraId="0C1A643F" w14:textId="35BEA47B" w:rsidR="007F598C" w:rsidRPr="00141778" w:rsidRDefault="006A34ED" w:rsidP="000067AE">
            <w:pPr>
              <w:pStyle w:val="af4"/>
              <w:spacing w:line="300" w:lineRule="auto"/>
              <w:ind w:firstLineChars="0" w:firstLine="0"/>
              <w:rPr>
                <w:rFonts w:ascii="Times New Roman" w:hAnsi="Times New Roman"/>
                <w:szCs w:val="21"/>
              </w:rPr>
            </w:pPr>
            <w:r w:rsidRPr="00141778">
              <w:rPr>
                <w:rFonts w:ascii="Times New Roman" w:hAnsi="Times New Roman" w:hint="eastAsia"/>
                <w:szCs w:val="21"/>
              </w:rPr>
              <w:lastRenderedPageBreak/>
              <w:t>波动率</w:t>
            </w:r>
            <w:r w:rsidRPr="00141778">
              <w:rPr>
                <w:rFonts w:ascii="Times New Roman" w:hAnsi="Times New Roman" w:hint="eastAsia"/>
                <w:szCs w:val="21"/>
              </w:rPr>
              <w:t>V</w:t>
            </w:r>
            <w:r w:rsidRPr="00141778">
              <w:rPr>
                <w:rFonts w:ascii="Times New Roman" w:hAnsi="Times New Roman"/>
                <w:szCs w:val="21"/>
              </w:rPr>
              <w:t>OL</w:t>
            </w:r>
          </w:p>
        </w:tc>
        <w:tc>
          <w:tcPr>
            <w:tcW w:w="6804" w:type="dxa"/>
          </w:tcPr>
          <w:p w14:paraId="6B848A31" w14:textId="13402BEB" w:rsidR="007F598C" w:rsidRPr="00141778" w:rsidRDefault="006A34ED" w:rsidP="000067AE">
            <w:pPr>
              <w:pStyle w:val="af4"/>
              <w:spacing w:line="300" w:lineRule="auto"/>
              <w:ind w:firstLineChars="0" w:firstLine="0"/>
              <w:rPr>
                <w:rFonts w:ascii="Times New Roman" w:hAnsi="Times New Roman"/>
                <w:szCs w:val="21"/>
              </w:rPr>
            </w:pPr>
            <w:r w:rsidRPr="00141778">
              <w:rPr>
                <w:rFonts w:ascii="Times New Roman" w:hAnsi="Times New Roman" w:hint="eastAsia"/>
                <w:szCs w:val="21"/>
              </w:rPr>
              <w:t>第</w:t>
            </w:r>
            <w:r w:rsidRPr="00141778">
              <w:rPr>
                <w:rFonts w:ascii="Times New Roman" w:hAnsi="Times New Roman" w:hint="eastAsia"/>
                <w:szCs w:val="21"/>
              </w:rPr>
              <w:t>t</w:t>
            </w:r>
            <w:r w:rsidRPr="00141778">
              <w:rPr>
                <w:rFonts w:ascii="Times New Roman" w:hAnsi="Times New Roman" w:hint="eastAsia"/>
                <w:szCs w:val="21"/>
              </w:rPr>
              <w:t>个月的年化波动率</w:t>
            </w:r>
          </w:p>
        </w:tc>
      </w:tr>
      <w:tr w:rsidR="007F598C" w14:paraId="4F903772" w14:textId="77777777" w:rsidTr="0073000D">
        <w:trPr>
          <w:trHeight w:val="145"/>
          <w:jc w:val="right"/>
        </w:trPr>
        <w:tc>
          <w:tcPr>
            <w:tcW w:w="2268" w:type="dxa"/>
          </w:tcPr>
          <w:p w14:paraId="318D28DF" w14:textId="5418DDCA" w:rsidR="007F598C" w:rsidRPr="00141778" w:rsidRDefault="004A0BEA" w:rsidP="000067AE">
            <w:pPr>
              <w:pStyle w:val="af4"/>
              <w:spacing w:line="300" w:lineRule="auto"/>
              <w:ind w:firstLineChars="0" w:firstLine="0"/>
              <w:rPr>
                <w:rFonts w:ascii="Times New Roman" w:hAnsi="Times New Roman"/>
                <w:szCs w:val="21"/>
              </w:rPr>
            </w:pPr>
            <w:r w:rsidRPr="00141778">
              <w:rPr>
                <w:rFonts w:ascii="Times New Roman" w:hAnsi="Times New Roman" w:hint="eastAsia"/>
                <w:szCs w:val="21"/>
              </w:rPr>
              <w:t>国库券收益率</w:t>
            </w:r>
            <w:r w:rsidRPr="00141778">
              <w:rPr>
                <w:rFonts w:ascii="Times New Roman" w:hAnsi="Times New Roman" w:hint="eastAsia"/>
                <w:szCs w:val="21"/>
              </w:rPr>
              <w:t>B</w:t>
            </w:r>
            <w:r w:rsidRPr="00141778">
              <w:rPr>
                <w:rFonts w:ascii="Times New Roman" w:hAnsi="Times New Roman"/>
                <w:szCs w:val="21"/>
              </w:rPr>
              <w:t>ill</w:t>
            </w:r>
          </w:p>
        </w:tc>
        <w:tc>
          <w:tcPr>
            <w:tcW w:w="6804" w:type="dxa"/>
          </w:tcPr>
          <w:p w14:paraId="0F65CDAE" w14:textId="001A68B1" w:rsidR="007F598C" w:rsidRPr="00141778" w:rsidRDefault="004A0BEA" w:rsidP="000067AE">
            <w:pPr>
              <w:pStyle w:val="af4"/>
              <w:spacing w:line="300" w:lineRule="auto"/>
              <w:ind w:firstLineChars="0" w:firstLine="0"/>
              <w:rPr>
                <w:rFonts w:ascii="Times New Roman" w:hAnsi="Times New Roman"/>
                <w:szCs w:val="21"/>
              </w:rPr>
            </w:pPr>
            <w:r w:rsidRPr="00141778">
              <w:rPr>
                <w:rFonts w:ascii="Times New Roman" w:hAnsi="Times New Roman" w:hint="eastAsia"/>
                <w:szCs w:val="21"/>
              </w:rPr>
              <w:t>三个月国库券收益率减去三个月国库券收益率的</w:t>
            </w:r>
            <w:r w:rsidRPr="00141778">
              <w:rPr>
                <w:rFonts w:ascii="Times New Roman" w:hAnsi="Times New Roman" w:hint="eastAsia"/>
                <w:szCs w:val="21"/>
              </w:rPr>
              <w:t>12</w:t>
            </w:r>
            <w:r w:rsidRPr="00141778">
              <w:rPr>
                <w:rFonts w:ascii="Times New Roman" w:hAnsi="Times New Roman" w:hint="eastAsia"/>
                <w:szCs w:val="21"/>
              </w:rPr>
              <w:t>个月移动平均值</w:t>
            </w:r>
          </w:p>
        </w:tc>
      </w:tr>
      <w:tr w:rsidR="007F598C" w14:paraId="690583BB" w14:textId="77777777" w:rsidTr="0073000D">
        <w:trPr>
          <w:trHeight w:val="121"/>
          <w:jc w:val="right"/>
        </w:trPr>
        <w:tc>
          <w:tcPr>
            <w:tcW w:w="2268" w:type="dxa"/>
          </w:tcPr>
          <w:p w14:paraId="6AABE2D5" w14:textId="4FEAAC1D" w:rsidR="007F598C" w:rsidRDefault="00141778" w:rsidP="000067AE">
            <w:pPr>
              <w:pStyle w:val="af4"/>
              <w:spacing w:line="300" w:lineRule="auto"/>
              <w:ind w:firstLineChars="0" w:firstLine="0"/>
              <w:rPr>
                <w:rFonts w:ascii="Times New Roman" w:hAnsi="Times New Roman"/>
                <w:sz w:val="24"/>
              </w:rPr>
            </w:pPr>
            <w:r w:rsidRPr="007804C1">
              <w:rPr>
                <w:rFonts w:ascii="Times New Roman" w:hAnsi="Times New Roman" w:hint="eastAsia"/>
                <w:sz w:val="22"/>
                <w:szCs w:val="22"/>
              </w:rPr>
              <w:t>长期国债收益</w:t>
            </w:r>
            <w:r w:rsidRPr="007804C1">
              <w:rPr>
                <w:rFonts w:ascii="Times New Roman" w:hAnsi="Times New Roman" w:hint="eastAsia"/>
                <w:sz w:val="22"/>
                <w:szCs w:val="22"/>
              </w:rPr>
              <w:t>B</w:t>
            </w:r>
            <w:r w:rsidRPr="007804C1">
              <w:rPr>
                <w:rFonts w:ascii="Times New Roman" w:hAnsi="Times New Roman"/>
                <w:sz w:val="22"/>
                <w:szCs w:val="22"/>
              </w:rPr>
              <w:t>OND</w:t>
            </w:r>
          </w:p>
        </w:tc>
        <w:tc>
          <w:tcPr>
            <w:tcW w:w="6804" w:type="dxa"/>
          </w:tcPr>
          <w:p w14:paraId="5F29FE16" w14:textId="289F5317" w:rsidR="007F598C" w:rsidRDefault="00E46D32" w:rsidP="000067AE">
            <w:pPr>
              <w:pStyle w:val="af4"/>
              <w:spacing w:line="300" w:lineRule="auto"/>
              <w:ind w:firstLineChars="0" w:firstLine="0"/>
              <w:rPr>
                <w:rFonts w:ascii="Times New Roman" w:hAnsi="Times New Roman"/>
                <w:sz w:val="24"/>
              </w:rPr>
            </w:pPr>
            <w:r w:rsidRPr="00E46D32">
              <w:rPr>
                <w:rFonts w:ascii="Times New Roman" w:hAnsi="Times New Roman" w:hint="eastAsia"/>
                <w:sz w:val="22"/>
                <w:szCs w:val="22"/>
              </w:rPr>
              <w:t>十年期国债收益率减去十年期国债收益率的</w:t>
            </w:r>
            <w:r w:rsidRPr="00E46D32">
              <w:rPr>
                <w:rFonts w:ascii="Times New Roman" w:hAnsi="Times New Roman" w:hint="eastAsia"/>
                <w:sz w:val="22"/>
                <w:szCs w:val="22"/>
              </w:rPr>
              <w:t>12</w:t>
            </w:r>
            <w:r w:rsidRPr="00E46D32">
              <w:rPr>
                <w:rFonts w:ascii="Times New Roman" w:hAnsi="Times New Roman" w:hint="eastAsia"/>
                <w:sz w:val="22"/>
                <w:szCs w:val="22"/>
              </w:rPr>
              <w:t>个月移动平均值</w:t>
            </w:r>
          </w:p>
        </w:tc>
      </w:tr>
      <w:tr w:rsidR="007F598C" w14:paraId="182DAF72" w14:textId="77777777" w:rsidTr="0073000D">
        <w:trPr>
          <w:trHeight w:val="68"/>
          <w:jc w:val="right"/>
        </w:trPr>
        <w:tc>
          <w:tcPr>
            <w:tcW w:w="2268" w:type="dxa"/>
          </w:tcPr>
          <w:p w14:paraId="139B92CD" w14:textId="6E7BB1FB" w:rsidR="007F598C" w:rsidRDefault="00676514" w:rsidP="000067AE">
            <w:pPr>
              <w:pStyle w:val="af4"/>
              <w:spacing w:line="300" w:lineRule="auto"/>
              <w:ind w:firstLineChars="0" w:firstLine="0"/>
              <w:rPr>
                <w:rFonts w:ascii="Times New Roman" w:hAnsi="Times New Roman"/>
                <w:sz w:val="24"/>
              </w:rPr>
            </w:pPr>
            <w:r w:rsidRPr="00676514">
              <w:rPr>
                <w:rFonts w:ascii="Times New Roman" w:hAnsi="Times New Roman" w:hint="eastAsia"/>
                <w:sz w:val="22"/>
                <w:szCs w:val="22"/>
              </w:rPr>
              <w:t>期限价差</w:t>
            </w:r>
            <w:r w:rsidRPr="00676514">
              <w:rPr>
                <w:rFonts w:ascii="Times New Roman" w:hAnsi="Times New Roman" w:hint="eastAsia"/>
                <w:sz w:val="22"/>
                <w:szCs w:val="22"/>
              </w:rPr>
              <w:t>Term</w:t>
            </w:r>
          </w:p>
        </w:tc>
        <w:tc>
          <w:tcPr>
            <w:tcW w:w="6804" w:type="dxa"/>
          </w:tcPr>
          <w:p w14:paraId="525B6B3C" w14:textId="510FE748" w:rsidR="007F598C" w:rsidRPr="002A3B72" w:rsidRDefault="002A3B72" w:rsidP="000067AE">
            <w:pPr>
              <w:pStyle w:val="af4"/>
              <w:spacing w:line="300" w:lineRule="auto"/>
              <w:ind w:firstLineChars="0" w:firstLine="0"/>
              <w:rPr>
                <w:rFonts w:ascii="Times New Roman" w:hAnsi="Times New Roman"/>
                <w:sz w:val="22"/>
                <w:szCs w:val="22"/>
              </w:rPr>
            </w:pPr>
            <w:r w:rsidRPr="002A3B72">
              <w:rPr>
                <w:rFonts w:ascii="Times New Roman" w:hAnsi="Times New Roman" w:hint="eastAsia"/>
                <w:sz w:val="22"/>
                <w:szCs w:val="22"/>
              </w:rPr>
              <w:t>10</w:t>
            </w:r>
            <w:r w:rsidRPr="002A3B72">
              <w:rPr>
                <w:rFonts w:ascii="Times New Roman" w:hAnsi="Times New Roman" w:hint="eastAsia"/>
                <w:sz w:val="22"/>
                <w:szCs w:val="22"/>
              </w:rPr>
              <w:t>年期国库券和</w:t>
            </w:r>
            <w:r w:rsidRPr="002A3B72">
              <w:rPr>
                <w:rFonts w:ascii="Times New Roman" w:hAnsi="Times New Roman" w:hint="eastAsia"/>
                <w:sz w:val="22"/>
                <w:szCs w:val="22"/>
              </w:rPr>
              <w:t>3</w:t>
            </w:r>
            <w:r w:rsidRPr="002A3B72">
              <w:rPr>
                <w:rFonts w:ascii="Times New Roman" w:hAnsi="Times New Roman" w:hint="eastAsia"/>
                <w:sz w:val="22"/>
                <w:szCs w:val="22"/>
              </w:rPr>
              <w:t>个月期国库券的收益率之差</w:t>
            </w:r>
          </w:p>
        </w:tc>
      </w:tr>
      <w:tr w:rsidR="007F598C" w14:paraId="757C1151" w14:textId="77777777" w:rsidTr="0073000D">
        <w:trPr>
          <w:trHeight w:val="68"/>
          <w:jc w:val="right"/>
        </w:trPr>
        <w:tc>
          <w:tcPr>
            <w:tcW w:w="2268" w:type="dxa"/>
          </w:tcPr>
          <w:p w14:paraId="2BB0694E" w14:textId="5EF8BD23" w:rsidR="007F598C" w:rsidRDefault="00D308F7" w:rsidP="000067AE">
            <w:pPr>
              <w:pStyle w:val="af4"/>
              <w:spacing w:line="300" w:lineRule="auto"/>
              <w:ind w:firstLineChars="0" w:firstLine="0"/>
              <w:rPr>
                <w:rFonts w:ascii="Times New Roman" w:hAnsi="Times New Roman"/>
                <w:sz w:val="24"/>
              </w:rPr>
            </w:pPr>
            <w:r w:rsidRPr="00D308F7">
              <w:rPr>
                <w:rFonts w:ascii="Times New Roman" w:hAnsi="Times New Roman" w:hint="eastAsia"/>
                <w:sz w:val="22"/>
                <w:szCs w:val="22"/>
              </w:rPr>
              <w:t>信用利差</w:t>
            </w:r>
            <w:r w:rsidRPr="00D308F7">
              <w:rPr>
                <w:rFonts w:ascii="Times New Roman" w:hAnsi="Times New Roman" w:hint="eastAsia"/>
                <w:sz w:val="22"/>
                <w:szCs w:val="22"/>
              </w:rPr>
              <w:t>Credit</w:t>
            </w:r>
          </w:p>
        </w:tc>
        <w:tc>
          <w:tcPr>
            <w:tcW w:w="6804" w:type="dxa"/>
          </w:tcPr>
          <w:p w14:paraId="29C4945A" w14:textId="75D6C42D" w:rsidR="007F598C" w:rsidRDefault="0075053A" w:rsidP="000067AE">
            <w:pPr>
              <w:pStyle w:val="af4"/>
              <w:spacing w:line="300" w:lineRule="auto"/>
              <w:ind w:firstLineChars="0" w:firstLine="0"/>
              <w:rPr>
                <w:rFonts w:ascii="Times New Roman" w:hAnsi="Times New Roman"/>
                <w:sz w:val="24"/>
              </w:rPr>
            </w:pPr>
            <w:r>
              <w:rPr>
                <w:rFonts w:ascii="Times New Roman" w:hAnsi="Times New Roman" w:hint="eastAsia"/>
                <w:sz w:val="22"/>
                <w:szCs w:val="22"/>
              </w:rPr>
              <w:t>A</w:t>
            </w:r>
            <w:r>
              <w:rPr>
                <w:rFonts w:ascii="Times New Roman" w:hAnsi="Times New Roman"/>
                <w:sz w:val="22"/>
                <w:szCs w:val="22"/>
              </w:rPr>
              <w:t>AA</w:t>
            </w:r>
            <w:r w:rsidRPr="0075053A">
              <w:rPr>
                <w:rFonts w:ascii="Times New Roman" w:hAnsi="Times New Roman" w:hint="eastAsia"/>
                <w:sz w:val="22"/>
                <w:szCs w:val="22"/>
              </w:rPr>
              <w:t>级公司债券和十年期国债的收益率之差</w:t>
            </w:r>
          </w:p>
        </w:tc>
      </w:tr>
      <w:tr w:rsidR="0090293E" w14:paraId="0DC41854" w14:textId="77777777" w:rsidTr="0073000D">
        <w:trPr>
          <w:trHeight w:val="68"/>
          <w:jc w:val="right"/>
        </w:trPr>
        <w:tc>
          <w:tcPr>
            <w:tcW w:w="2268" w:type="dxa"/>
          </w:tcPr>
          <w:p w14:paraId="5BAD0522" w14:textId="1FE37AA5" w:rsidR="0090293E" w:rsidRPr="0075053A" w:rsidRDefault="00317E99" w:rsidP="000067AE">
            <w:pPr>
              <w:pStyle w:val="af4"/>
              <w:spacing w:line="300" w:lineRule="auto"/>
              <w:ind w:firstLineChars="0" w:firstLine="0"/>
              <w:rPr>
                <w:rFonts w:ascii="Times New Roman" w:hAnsi="Times New Roman"/>
                <w:sz w:val="24"/>
              </w:rPr>
            </w:pPr>
            <w:r w:rsidRPr="00317E99">
              <w:rPr>
                <w:rFonts w:ascii="Times New Roman" w:hAnsi="Times New Roman" w:hint="eastAsia"/>
                <w:sz w:val="22"/>
                <w:szCs w:val="22"/>
              </w:rPr>
              <w:t>通货膨胀</w:t>
            </w:r>
            <w:r w:rsidRPr="00317E99">
              <w:rPr>
                <w:rFonts w:ascii="Times New Roman" w:hAnsi="Times New Roman" w:hint="eastAsia"/>
                <w:sz w:val="22"/>
                <w:szCs w:val="22"/>
              </w:rPr>
              <w:t>PPIG</w:t>
            </w:r>
          </w:p>
        </w:tc>
        <w:tc>
          <w:tcPr>
            <w:tcW w:w="6804" w:type="dxa"/>
          </w:tcPr>
          <w:p w14:paraId="17AAC7EA" w14:textId="1EF4D82A" w:rsidR="0090293E" w:rsidRPr="0073000D" w:rsidRDefault="0073000D" w:rsidP="000067AE">
            <w:pPr>
              <w:pStyle w:val="af4"/>
              <w:spacing w:line="300" w:lineRule="auto"/>
              <w:ind w:firstLineChars="0" w:firstLine="0"/>
              <w:rPr>
                <w:rFonts w:ascii="Times New Roman" w:hAnsi="Times New Roman"/>
                <w:sz w:val="22"/>
                <w:szCs w:val="22"/>
              </w:rPr>
            </w:pPr>
            <w:r w:rsidRPr="0073000D">
              <w:rPr>
                <w:rFonts w:ascii="Times New Roman" w:hAnsi="Times New Roman" w:hint="eastAsia"/>
                <w:sz w:val="22"/>
                <w:szCs w:val="22"/>
              </w:rPr>
              <w:t>生产者价格指数</w:t>
            </w:r>
            <w:r w:rsidRPr="0073000D">
              <w:rPr>
                <w:rFonts w:ascii="Times New Roman" w:hAnsi="Times New Roman" w:hint="eastAsia"/>
                <w:sz w:val="22"/>
                <w:szCs w:val="22"/>
              </w:rPr>
              <w:t>(PPI)</w:t>
            </w:r>
            <w:r w:rsidRPr="0073000D">
              <w:rPr>
                <w:rFonts w:ascii="Times New Roman" w:hAnsi="Times New Roman" w:hint="eastAsia"/>
                <w:sz w:val="22"/>
                <w:szCs w:val="22"/>
              </w:rPr>
              <w:t>通货膨胀率</w:t>
            </w:r>
          </w:p>
        </w:tc>
      </w:tr>
      <w:tr w:rsidR="0090293E" w14:paraId="78A831C2" w14:textId="77777777" w:rsidTr="0015472A">
        <w:trPr>
          <w:jc w:val="right"/>
        </w:trPr>
        <w:tc>
          <w:tcPr>
            <w:tcW w:w="2268" w:type="dxa"/>
            <w:tcBorders>
              <w:bottom w:val="single" w:sz="4" w:space="0" w:color="auto"/>
            </w:tcBorders>
          </w:tcPr>
          <w:p w14:paraId="18544807" w14:textId="3C41944C" w:rsidR="0090293E" w:rsidRDefault="00D93ADD" w:rsidP="000067AE">
            <w:pPr>
              <w:pStyle w:val="af4"/>
              <w:spacing w:line="300" w:lineRule="auto"/>
              <w:ind w:firstLineChars="0" w:firstLine="0"/>
              <w:rPr>
                <w:rFonts w:ascii="Times New Roman" w:hAnsi="Times New Roman"/>
                <w:sz w:val="22"/>
                <w:szCs w:val="22"/>
              </w:rPr>
            </w:pPr>
            <w:r w:rsidRPr="00D93ADD">
              <w:rPr>
                <w:rFonts w:ascii="Times New Roman" w:hAnsi="Times New Roman" w:hint="eastAsia"/>
                <w:sz w:val="22"/>
                <w:szCs w:val="22"/>
              </w:rPr>
              <w:t>工业生产增长</w:t>
            </w:r>
            <w:r w:rsidRPr="00D93ADD">
              <w:rPr>
                <w:rFonts w:ascii="Times New Roman" w:hAnsi="Times New Roman" w:hint="eastAsia"/>
                <w:sz w:val="22"/>
                <w:szCs w:val="22"/>
              </w:rPr>
              <w:t>IPG</w:t>
            </w:r>
          </w:p>
          <w:p w14:paraId="14842D3D" w14:textId="77777777" w:rsidR="00B14663" w:rsidRDefault="00047445" w:rsidP="000067AE">
            <w:pPr>
              <w:pStyle w:val="af4"/>
              <w:spacing w:line="300" w:lineRule="auto"/>
              <w:ind w:firstLineChars="0" w:firstLine="0"/>
              <w:rPr>
                <w:rFonts w:ascii="Times New Roman" w:hAnsi="Times New Roman"/>
                <w:sz w:val="22"/>
                <w:szCs w:val="22"/>
              </w:rPr>
            </w:pPr>
            <w:r w:rsidRPr="00047445">
              <w:rPr>
                <w:rFonts w:ascii="Times New Roman" w:hAnsi="Times New Roman"/>
                <w:sz w:val="22"/>
                <w:szCs w:val="22"/>
              </w:rPr>
              <w:t>MA(1,12)</w:t>
            </w:r>
          </w:p>
          <w:p w14:paraId="73FEAEE2" w14:textId="77777777" w:rsidR="003B49F5" w:rsidRDefault="003B49F5" w:rsidP="000067AE">
            <w:pPr>
              <w:pStyle w:val="af4"/>
              <w:spacing w:line="300" w:lineRule="auto"/>
              <w:ind w:firstLineChars="0" w:firstLine="0"/>
              <w:rPr>
                <w:rFonts w:ascii="Times New Roman" w:hAnsi="Times New Roman"/>
                <w:sz w:val="24"/>
              </w:rPr>
            </w:pPr>
          </w:p>
          <w:p w14:paraId="5B6E86DB" w14:textId="6AC6E8C0" w:rsidR="003B49F5" w:rsidRPr="00B559B1" w:rsidRDefault="00B559B1" w:rsidP="000067AE">
            <w:pPr>
              <w:pStyle w:val="af4"/>
              <w:spacing w:line="300" w:lineRule="auto"/>
              <w:ind w:firstLineChars="0" w:firstLine="0"/>
              <w:rPr>
                <w:rFonts w:ascii="Times New Roman" w:hAnsi="Times New Roman"/>
                <w:sz w:val="22"/>
                <w:szCs w:val="22"/>
              </w:rPr>
            </w:pPr>
            <w:r w:rsidRPr="00B559B1">
              <w:rPr>
                <w:rFonts w:ascii="Times New Roman" w:hAnsi="Times New Roman"/>
                <w:sz w:val="22"/>
                <w:szCs w:val="22"/>
              </w:rPr>
              <w:t>MA(3,12)</w:t>
            </w:r>
          </w:p>
          <w:p w14:paraId="74FC08BC" w14:textId="77777777" w:rsidR="003B49F5" w:rsidRDefault="003B49F5" w:rsidP="000067AE">
            <w:pPr>
              <w:pStyle w:val="af4"/>
              <w:spacing w:line="300" w:lineRule="auto"/>
              <w:ind w:firstLineChars="0" w:firstLine="0"/>
              <w:rPr>
                <w:rFonts w:ascii="Times New Roman" w:hAnsi="Times New Roman"/>
                <w:sz w:val="24"/>
              </w:rPr>
            </w:pPr>
          </w:p>
          <w:p w14:paraId="5F7B60F2" w14:textId="16AB0EB7" w:rsidR="00504E2E" w:rsidRDefault="00533FD8" w:rsidP="000067AE">
            <w:pPr>
              <w:pStyle w:val="af4"/>
              <w:spacing w:line="300" w:lineRule="auto"/>
              <w:ind w:firstLineChars="0" w:firstLine="0"/>
              <w:rPr>
                <w:rFonts w:ascii="Times New Roman" w:hAnsi="Times New Roman"/>
                <w:sz w:val="24"/>
              </w:rPr>
            </w:pPr>
            <w:r w:rsidRPr="00533FD8">
              <w:rPr>
                <w:rFonts w:ascii="Times New Roman" w:hAnsi="Times New Roman" w:hint="eastAsia"/>
                <w:sz w:val="22"/>
                <w:szCs w:val="22"/>
              </w:rPr>
              <w:t>动量技术信号</w:t>
            </w:r>
            <w:r w:rsidRPr="00533FD8">
              <w:rPr>
                <w:rFonts w:ascii="Times New Roman" w:hAnsi="Times New Roman" w:hint="eastAsia"/>
                <w:sz w:val="22"/>
                <w:szCs w:val="22"/>
              </w:rPr>
              <w:t>MOM(6)</w:t>
            </w:r>
          </w:p>
        </w:tc>
        <w:tc>
          <w:tcPr>
            <w:tcW w:w="6804" w:type="dxa"/>
            <w:tcBorders>
              <w:bottom w:val="single" w:sz="4" w:space="0" w:color="auto"/>
            </w:tcBorders>
          </w:tcPr>
          <w:p w14:paraId="475F1360" w14:textId="77777777" w:rsidR="00B14663" w:rsidRPr="00B14663" w:rsidRDefault="00B14663" w:rsidP="000067AE">
            <w:pPr>
              <w:pStyle w:val="af4"/>
              <w:spacing w:line="300" w:lineRule="auto"/>
              <w:ind w:firstLineChars="0" w:firstLine="0"/>
              <w:rPr>
                <w:rFonts w:ascii="Times New Roman" w:hAnsi="Times New Roman"/>
                <w:sz w:val="22"/>
                <w:szCs w:val="22"/>
              </w:rPr>
            </w:pPr>
            <w:r w:rsidRPr="00B14663">
              <w:rPr>
                <w:rFonts w:ascii="Times New Roman" w:hAnsi="Times New Roman" w:hint="eastAsia"/>
                <w:sz w:val="22"/>
                <w:szCs w:val="22"/>
              </w:rPr>
              <w:t>工业生产的增长率</w:t>
            </w:r>
          </w:p>
          <w:p w14:paraId="53023D5B" w14:textId="3F0D2DA8" w:rsidR="003B49F5" w:rsidRPr="003B49F5" w:rsidRDefault="003B49F5" w:rsidP="000067AE">
            <w:pPr>
              <w:spacing w:line="300" w:lineRule="auto"/>
              <w:rPr>
                <w:rFonts w:ascii="Times New Roman" w:hAnsi="Times New Roman"/>
                <w:sz w:val="22"/>
                <w:szCs w:val="22"/>
              </w:rPr>
            </w:pPr>
            <w:r w:rsidRPr="003B49F5">
              <w:rPr>
                <w:rFonts w:ascii="Times New Roman" w:hAnsi="Times New Roman" w:hint="eastAsia"/>
                <w:sz w:val="22"/>
                <w:szCs w:val="22"/>
              </w:rPr>
              <w:t>标准普尔</w:t>
            </w:r>
            <w:r w:rsidRPr="003B49F5">
              <w:rPr>
                <w:rFonts w:ascii="Times New Roman" w:hAnsi="Times New Roman" w:hint="eastAsia"/>
                <w:sz w:val="22"/>
                <w:szCs w:val="22"/>
              </w:rPr>
              <w:t>500</w:t>
            </w:r>
            <w:r w:rsidRPr="003B49F5">
              <w:rPr>
                <w:rFonts w:ascii="Times New Roman" w:hAnsi="Times New Roman" w:hint="eastAsia"/>
                <w:sz w:val="22"/>
                <w:szCs w:val="22"/>
              </w:rPr>
              <w:t>价格指数大于或等于</w:t>
            </w:r>
            <w:r w:rsidRPr="003B49F5">
              <w:rPr>
                <w:rFonts w:ascii="Times New Roman" w:hAnsi="Times New Roman" w:hint="eastAsia"/>
                <w:sz w:val="22"/>
                <w:szCs w:val="22"/>
              </w:rPr>
              <w:t>(</w:t>
            </w:r>
            <w:r w:rsidRPr="003B49F5">
              <w:rPr>
                <w:rFonts w:ascii="Times New Roman" w:hAnsi="Times New Roman" w:hint="eastAsia"/>
                <w:sz w:val="22"/>
                <w:szCs w:val="22"/>
              </w:rPr>
              <w:t>小于</w:t>
            </w:r>
            <w:r w:rsidRPr="003B49F5">
              <w:rPr>
                <w:rFonts w:ascii="Times New Roman" w:hAnsi="Times New Roman" w:hint="eastAsia"/>
                <w:sz w:val="22"/>
                <w:szCs w:val="22"/>
              </w:rPr>
              <w:t>)</w:t>
            </w:r>
            <w:r w:rsidRPr="003B49F5">
              <w:rPr>
                <w:rFonts w:ascii="Times New Roman" w:hAnsi="Times New Roman" w:hint="eastAsia"/>
                <w:sz w:val="22"/>
                <w:szCs w:val="22"/>
              </w:rPr>
              <w:t>标准普尔</w:t>
            </w:r>
            <w:r w:rsidRPr="003B49F5">
              <w:rPr>
                <w:rFonts w:ascii="Times New Roman" w:hAnsi="Times New Roman" w:hint="eastAsia"/>
                <w:sz w:val="22"/>
                <w:szCs w:val="22"/>
              </w:rPr>
              <w:t>500</w:t>
            </w:r>
            <w:r w:rsidRPr="003B49F5">
              <w:rPr>
                <w:rFonts w:ascii="Times New Roman" w:hAnsi="Times New Roman" w:hint="eastAsia"/>
                <w:sz w:val="22"/>
                <w:szCs w:val="22"/>
              </w:rPr>
              <w:t>价格指数的</w:t>
            </w:r>
            <w:r w:rsidRPr="003B49F5">
              <w:rPr>
                <w:rFonts w:ascii="Times New Roman" w:hAnsi="Times New Roman" w:hint="eastAsia"/>
                <w:sz w:val="22"/>
                <w:szCs w:val="22"/>
              </w:rPr>
              <w:t>12</w:t>
            </w:r>
            <w:r w:rsidRPr="003B49F5">
              <w:rPr>
                <w:rFonts w:ascii="Times New Roman" w:hAnsi="Times New Roman" w:hint="eastAsia"/>
                <w:sz w:val="22"/>
                <w:szCs w:val="22"/>
              </w:rPr>
              <w:t>个月移动平均值，它的值为</w:t>
            </w:r>
            <w:r w:rsidRPr="003B49F5">
              <w:rPr>
                <w:rFonts w:ascii="Times New Roman" w:hAnsi="Times New Roman" w:hint="eastAsia"/>
                <w:sz w:val="22"/>
                <w:szCs w:val="22"/>
              </w:rPr>
              <w:t>1(</w:t>
            </w:r>
            <w:r w:rsidRPr="003B49F5">
              <w:rPr>
                <w:rFonts w:ascii="Times New Roman" w:hAnsi="Times New Roman" w:hint="eastAsia"/>
                <w:sz w:val="22"/>
                <w:szCs w:val="22"/>
              </w:rPr>
              <w:t>零</w:t>
            </w:r>
            <w:r w:rsidRPr="003B49F5">
              <w:rPr>
                <w:rFonts w:ascii="Times New Roman" w:hAnsi="Times New Roman" w:hint="eastAsia"/>
                <w:sz w:val="22"/>
                <w:szCs w:val="22"/>
              </w:rPr>
              <w:t>)</w:t>
            </w:r>
          </w:p>
          <w:p w14:paraId="77FFAF27" w14:textId="6A254785" w:rsidR="0090293E" w:rsidRDefault="00CE0BBD" w:rsidP="000067AE">
            <w:pPr>
              <w:pStyle w:val="af4"/>
              <w:spacing w:line="300" w:lineRule="auto"/>
              <w:ind w:firstLineChars="0" w:firstLine="0"/>
              <w:rPr>
                <w:rFonts w:ascii="Times New Roman" w:hAnsi="Times New Roman"/>
                <w:sz w:val="22"/>
                <w:szCs w:val="22"/>
              </w:rPr>
            </w:pPr>
            <w:r w:rsidRPr="00CE0BBD">
              <w:rPr>
                <w:rFonts w:ascii="Times New Roman" w:hAnsi="Times New Roman" w:hint="eastAsia"/>
                <w:sz w:val="22"/>
                <w:szCs w:val="22"/>
              </w:rPr>
              <w:t>标准普尔</w:t>
            </w:r>
            <w:r w:rsidRPr="00CE0BBD">
              <w:rPr>
                <w:rFonts w:ascii="Times New Roman" w:hAnsi="Times New Roman" w:hint="eastAsia"/>
                <w:sz w:val="22"/>
                <w:szCs w:val="22"/>
              </w:rPr>
              <w:t>500</w:t>
            </w:r>
            <w:r w:rsidRPr="00CE0BBD">
              <w:rPr>
                <w:rFonts w:ascii="Times New Roman" w:hAnsi="Times New Roman" w:hint="eastAsia"/>
                <w:sz w:val="22"/>
                <w:szCs w:val="22"/>
              </w:rPr>
              <w:t>价格指数的三个月移动平均值大于或等于</w:t>
            </w:r>
            <w:r w:rsidRPr="00CE0BBD">
              <w:rPr>
                <w:rFonts w:ascii="Times New Roman" w:hAnsi="Times New Roman" w:hint="eastAsia"/>
                <w:sz w:val="22"/>
                <w:szCs w:val="22"/>
              </w:rPr>
              <w:t>(</w:t>
            </w:r>
            <w:r w:rsidRPr="00CE0BBD">
              <w:rPr>
                <w:rFonts w:ascii="Times New Roman" w:hAnsi="Times New Roman" w:hint="eastAsia"/>
                <w:sz w:val="22"/>
                <w:szCs w:val="22"/>
              </w:rPr>
              <w:t>小于</w:t>
            </w:r>
            <w:r w:rsidRPr="00CE0BBD">
              <w:rPr>
                <w:rFonts w:ascii="Times New Roman" w:hAnsi="Times New Roman" w:hint="eastAsia"/>
                <w:sz w:val="22"/>
                <w:szCs w:val="22"/>
              </w:rPr>
              <w:t>)</w:t>
            </w:r>
            <w:r w:rsidRPr="00CE0BBD">
              <w:rPr>
                <w:rFonts w:ascii="Times New Roman" w:hAnsi="Times New Roman" w:hint="eastAsia"/>
                <w:sz w:val="22"/>
                <w:szCs w:val="22"/>
              </w:rPr>
              <w:t>标准普尔</w:t>
            </w:r>
            <w:r w:rsidRPr="00CE0BBD">
              <w:rPr>
                <w:rFonts w:ascii="Times New Roman" w:hAnsi="Times New Roman" w:hint="eastAsia"/>
                <w:sz w:val="22"/>
                <w:szCs w:val="22"/>
              </w:rPr>
              <w:t>500</w:t>
            </w:r>
            <w:r w:rsidRPr="00CE0BBD">
              <w:rPr>
                <w:rFonts w:ascii="Times New Roman" w:hAnsi="Times New Roman" w:hint="eastAsia"/>
                <w:sz w:val="22"/>
                <w:szCs w:val="22"/>
              </w:rPr>
              <w:t>价格指数的</w:t>
            </w:r>
            <w:r w:rsidRPr="00CE0BBD">
              <w:rPr>
                <w:rFonts w:ascii="Times New Roman" w:hAnsi="Times New Roman" w:hint="eastAsia"/>
                <w:sz w:val="22"/>
                <w:szCs w:val="22"/>
              </w:rPr>
              <w:t>12</w:t>
            </w:r>
            <w:r w:rsidRPr="00CE0BBD">
              <w:rPr>
                <w:rFonts w:ascii="Times New Roman" w:hAnsi="Times New Roman" w:hint="eastAsia"/>
                <w:sz w:val="22"/>
                <w:szCs w:val="22"/>
              </w:rPr>
              <w:t>个月移动平均值，则该指标变量的值为</w:t>
            </w:r>
            <w:r w:rsidRPr="00CE0BBD">
              <w:rPr>
                <w:rFonts w:ascii="Times New Roman" w:hAnsi="Times New Roman" w:hint="eastAsia"/>
                <w:sz w:val="22"/>
                <w:szCs w:val="22"/>
              </w:rPr>
              <w:t>1(</w:t>
            </w:r>
            <w:r w:rsidRPr="00CE0BBD">
              <w:rPr>
                <w:rFonts w:ascii="Times New Roman" w:hAnsi="Times New Roman" w:hint="eastAsia"/>
                <w:sz w:val="22"/>
                <w:szCs w:val="22"/>
              </w:rPr>
              <w:t>零</w:t>
            </w:r>
            <w:r w:rsidRPr="00CE0BBD">
              <w:rPr>
                <w:rFonts w:ascii="Times New Roman" w:hAnsi="Times New Roman" w:hint="eastAsia"/>
                <w:sz w:val="22"/>
                <w:szCs w:val="22"/>
              </w:rPr>
              <w:t>)</w:t>
            </w:r>
            <w:r w:rsidRPr="00CE0BBD">
              <w:rPr>
                <w:rFonts w:ascii="Times New Roman" w:hAnsi="Times New Roman" w:hint="eastAsia"/>
                <w:sz w:val="22"/>
                <w:szCs w:val="22"/>
              </w:rPr>
              <w:t>。</w:t>
            </w:r>
          </w:p>
          <w:p w14:paraId="1B431C7A" w14:textId="53B6823E" w:rsidR="0015472A" w:rsidRPr="00DF5CB9" w:rsidRDefault="00642174" w:rsidP="000067AE">
            <w:pPr>
              <w:pStyle w:val="af4"/>
              <w:spacing w:line="300" w:lineRule="auto"/>
              <w:ind w:firstLineChars="0" w:firstLine="0"/>
              <w:rPr>
                <w:rFonts w:ascii="Times New Roman" w:hAnsi="Times New Roman"/>
                <w:sz w:val="22"/>
                <w:szCs w:val="22"/>
              </w:rPr>
            </w:pPr>
            <w:r w:rsidRPr="00642174">
              <w:rPr>
                <w:rFonts w:ascii="Times New Roman" w:hAnsi="Times New Roman" w:hint="eastAsia"/>
                <w:sz w:val="22"/>
                <w:szCs w:val="22"/>
              </w:rPr>
              <w:t>标准普尔</w:t>
            </w:r>
            <w:r w:rsidRPr="00642174">
              <w:rPr>
                <w:rFonts w:ascii="Times New Roman" w:hAnsi="Times New Roman" w:hint="eastAsia"/>
                <w:sz w:val="22"/>
                <w:szCs w:val="22"/>
              </w:rPr>
              <w:t>500</w:t>
            </w:r>
            <w:r w:rsidRPr="00642174">
              <w:rPr>
                <w:rFonts w:ascii="Times New Roman" w:hAnsi="Times New Roman" w:hint="eastAsia"/>
                <w:sz w:val="22"/>
                <w:szCs w:val="22"/>
              </w:rPr>
              <w:t>指数大于或等于</w:t>
            </w:r>
            <w:r w:rsidRPr="00642174">
              <w:rPr>
                <w:rFonts w:ascii="Times New Roman" w:hAnsi="Times New Roman" w:hint="eastAsia"/>
                <w:sz w:val="22"/>
                <w:szCs w:val="22"/>
              </w:rPr>
              <w:t>(</w:t>
            </w:r>
            <w:r w:rsidRPr="00642174">
              <w:rPr>
                <w:rFonts w:ascii="Times New Roman" w:hAnsi="Times New Roman" w:hint="eastAsia"/>
                <w:sz w:val="22"/>
                <w:szCs w:val="22"/>
              </w:rPr>
              <w:t>小于</w:t>
            </w:r>
            <w:r w:rsidRPr="00642174">
              <w:rPr>
                <w:rFonts w:ascii="Times New Roman" w:hAnsi="Times New Roman" w:hint="eastAsia"/>
                <w:sz w:val="22"/>
                <w:szCs w:val="22"/>
              </w:rPr>
              <w:t>)</w:t>
            </w:r>
            <w:r w:rsidRPr="00642174">
              <w:rPr>
                <w:rFonts w:ascii="Times New Roman" w:hAnsi="Times New Roman" w:hint="eastAsia"/>
                <w:sz w:val="22"/>
                <w:szCs w:val="22"/>
              </w:rPr>
              <w:t>六个月前的价格指数，它的值为</w:t>
            </w:r>
            <w:r w:rsidRPr="00642174">
              <w:rPr>
                <w:rFonts w:ascii="Times New Roman" w:hAnsi="Times New Roman" w:hint="eastAsia"/>
                <w:sz w:val="22"/>
                <w:szCs w:val="22"/>
              </w:rPr>
              <w:t>1(</w:t>
            </w:r>
            <w:r w:rsidRPr="00642174">
              <w:rPr>
                <w:rFonts w:ascii="Times New Roman" w:hAnsi="Times New Roman" w:hint="eastAsia"/>
                <w:sz w:val="22"/>
                <w:szCs w:val="22"/>
              </w:rPr>
              <w:t>零</w:t>
            </w:r>
            <w:r w:rsidRPr="00642174">
              <w:rPr>
                <w:rFonts w:ascii="Times New Roman" w:hAnsi="Times New Roman" w:hint="eastAsia"/>
                <w:sz w:val="22"/>
                <w:szCs w:val="22"/>
              </w:rPr>
              <w:t>)</w:t>
            </w:r>
          </w:p>
        </w:tc>
      </w:tr>
    </w:tbl>
    <w:p w14:paraId="6061C5FD" w14:textId="77777777" w:rsidR="000067AE" w:rsidRDefault="000067AE" w:rsidP="000067AE">
      <w:pPr>
        <w:spacing w:line="300" w:lineRule="auto"/>
        <w:rPr>
          <w:rFonts w:ascii="Times New Roman" w:hAnsi="Times New Roman"/>
          <w:sz w:val="24"/>
        </w:rPr>
      </w:pPr>
    </w:p>
    <w:p w14:paraId="4489B5F9" w14:textId="2A97243D" w:rsidR="000067AE" w:rsidRDefault="000067AE" w:rsidP="000067AE">
      <w:pPr>
        <w:spacing w:line="300" w:lineRule="auto"/>
        <w:rPr>
          <w:rFonts w:ascii="Times New Roman" w:hAnsi="Times New Roman"/>
          <w:sz w:val="24"/>
        </w:rPr>
      </w:pPr>
      <w:r w:rsidRPr="000067AE">
        <w:rPr>
          <w:rFonts w:ascii="Times New Roman" w:hAnsi="Times New Roman"/>
          <w:sz w:val="24"/>
        </w:rPr>
        <w:t>3.</w:t>
      </w:r>
      <w:r w:rsidR="0099101D">
        <w:rPr>
          <w:rFonts w:ascii="Times New Roman" w:hAnsi="Times New Roman"/>
          <w:sz w:val="24"/>
        </w:rPr>
        <w:t>1.</w:t>
      </w:r>
      <w:r>
        <w:rPr>
          <w:rFonts w:ascii="Times New Roman" w:hAnsi="Times New Roman"/>
          <w:sz w:val="24"/>
        </w:rPr>
        <w:t>2</w:t>
      </w:r>
      <w:r w:rsidR="00110DC1">
        <w:rPr>
          <w:rFonts w:ascii="Times New Roman" w:hAnsi="Times New Roman" w:hint="eastAsia"/>
          <w:sz w:val="24"/>
        </w:rPr>
        <w:t>单因子</w:t>
      </w:r>
      <w:r>
        <w:rPr>
          <w:rFonts w:ascii="Times New Roman" w:hAnsi="Times New Roman" w:hint="eastAsia"/>
          <w:sz w:val="24"/>
        </w:rPr>
        <w:t>样本内</w:t>
      </w:r>
      <w:r w:rsidR="00A07608">
        <w:rPr>
          <w:rFonts w:ascii="Times New Roman" w:hAnsi="Times New Roman" w:hint="eastAsia"/>
          <w:sz w:val="24"/>
        </w:rPr>
        <w:t>解释</w:t>
      </w:r>
      <w:r>
        <w:rPr>
          <w:rFonts w:ascii="Times New Roman" w:hAnsi="Times New Roman" w:hint="eastAsia"/>
          <w:sz w:val="24"/>
        </w:rPr>
        <w:t>能力检验</w:t>
      </w:r>
    </w:p>
    <w:p w14:paraId="2D19814D" w14:textId="4BB4BB5A" w:rsidR="00052E5D" w:rsidRDefault="00052E5D" w:rsidP="000067AE">
      <w:pPr>
        <w:spacing w:line="300" w:lineRule="auto"/>
        <w:ind w:firstLine="420"/>
        <w:rPr>
          <w:rFonts w:ascii="Times New Roman" w:hAnsi="Times New Roman"/>
          <w:sz w:val="24"/>
        </w:rPr>
      </w:pPr>
      <w:r>
        <w:rPr>
          <w:rFonts w:ascii="Times New Roman" w:hAnsi="Times New Roman" w:hint="eastAsia"/>
          <w:sz w:val="24"/>
        </w:rPr>
        <w:t>样本内</w:t>
      </w:r>
      <w:r w:rsidR="00A07608">
        <w:rPr>
          <w:rFonts w:ascii="Times New Roman" w:hAnsi="Times New Roman" w:hint="eastAsia"/>
          <w:sz w:val="24"/>
        </w:rPr>
        <w:t>解释</w:t>
      </w:r>
      <w:r>
        <w:rPr>
          <w:rFonts w:ascii="Times New Roman" w:hAnsi="Times New Roman" w:hint="eastAsia"/>
          <w:sz w:val="24"/>
        </w:rPr>
        <w:t>能力通过线性回归方法检验，将单个因子的时序数据作为自变量</w:t>
      </w:r>
      <w:r>
        <w:rPr>
          <w:rFonts w:ascii="Times New Roman" w:hAnsi="Times New Roman" w:hint="eastAsia"/>
          <w:sz w:val="24"/>
        </w:rPr>
        <w:t>X</w:t>
      </w:r>
      <w:r>
        <w:rPr>
          <w:rFonts w:ascii="Times New Roman" w:hAnsi="Times New Roman" w:hint="eastAsia"/>
          <w:sz w:val="24"/>
        </w:rPr>
        <w:t>矩阵，标普</w:t>
      </w:r>
      <w:r>
        <w:rPr>
          <w:rFonts w:ascii="Times New Roman" w:hAnsi="Times New Roman" w:hint="eastAsia"/>
          <w:sz w:val="24"/>
        </w:rPr>
        <w:t>5</w:t>
      </w:r>
      <w:r>
        <w:rPr>
          <w:rFonts w:ascii="Times New Roman" w:hAnsi="Times New Roman"/>
          <w:sz w:val="24"/>
        </w:rPr>
        <w:t>00</w:t>
      </w:r>
      <w:r>
        <w:rPr>
          <w:rFonts w:ascii="Times New Roman" w:hAnsi="Times New Roman" w:hint="eastAsia"/>
          <w:sz w:val="24"/>
        </w:rPr>
        <w:t>收益率作为因变量</w:t>
      </w:r>
      <w:r>
        <w:rPr>
          <w:rFonts w:ascii="Times New Roman" w:hAnsi="Times New Roman" w:hint="eastAsia"/>
          <w:sz w:val="24"/>
        </w:rPr>
        <w:t>Y</w:t>
      </w:r>
      <w:r>
        <w:rPr>
          <w:rFonts w:ascii="Times New Roman" w:hAnsi="Times New Roman" w:hint="eastAsia"/>
          <w:sz w:val="24"/>
        </w:rPr>
        <w:t>矩阵进行线性回归，对于因子系数的显著性水平进行检验，如果显著则认为该因子有解释能力。</w:t>
      </w:r>
    </w:p>
    <w:p w14:paraId="5921DA74" w14:textId="05B479C9" w:rsidR="0015472A" w:rsidRDefault="001A7FE5" w:rsidP="000067AE">
      <w:pPr>
        <w:spacing w:line="300" w:lineRule="auto"/>
        <w:ind w:firstLine="420"/>
        <w:rPr>
          <w:rFonts w:ascii="Times New Roman" w:hAnsi="Times New Roman"/>
          <w:sz w:val="24"/>
        </w:rPr>
      </w:pPr>
      <w:r>
        <w:rPr>
          <w:rFonts w:ascii="Times New Roman" w:hAnsi="Times New Roman" w:hint="eastAsia"/>
          <w:sz w:val="24"/>
        </w:rPr>
        <w:t>表</w:t>
      </w:r>
      <w:r>
        <w:rPr>
          <w:rFonts w:ascii="Times New Roman" w:hAnsi="Times New Roman" w:hint="eastAsia"/>
          <w:sz w:val="24"/>
        </w:rPr>
        <w:t>2</w:t>
      </w:r>
      <w:r>
        <w:rPr>
          <w:rFonts w:ascii="Times New Roman" w:hAnsi="Times New Roman" w:hint="eastAsia"/>
          <w:sz w:val="24"/>
        </w:rPr>
        <w:t>是选取的</w:t>
      </w:r>
      <w:r>
        <w:rPr>
          <w:rFonts w:ascii="Times New Roman" w:hAnsi="Times New Roman" w:hint="eastAsia"/>
          <w:sz w:val="24"/>
        </w:rPr>
        <w:t>1</w:t>
      </w:r>
      <w:r>
        <w:rPr>
          <w:rFonts w:ascii="Times New Roman" w:hAnsi="Times New Roman"/>
          <w:sz w:val="24"/>
        </w:rPr>
        <w:t>2</w:t>
      </w:r>
      <w:r>
        <w:rPr>
          <w:rFonts w:ascii="Times New Roman" w:hAnsi="Times New Roman" w:hint="eastAsia"/>
          <w:sz w:val="24"/>
        </w:rPr>
        <w:t>个因子的样本内</w:t>
      </w:r>
      <w:r w:rsidR="00A07608">
        <w:rPr>
          <w:rFonts w:ascii="Times New Roman" w:hAnsi="Times New Roman" w:hint="eastAsia"/>
          <w:sz w:val="24"/>
        </w:rPr>
        <w:t>解释</w:t>
      </w:r>
      <w:r>
        <w:rPr>
          <w:rFonts w:ascii="Times New Roman" w:hAnsi="Times New Roman" w:hint="eastAsia"/>
          <w:sz w:val="24"/>
        </w:rPr>
        <w:t>能力检验结果：</w:t>
      </w:r>
    </w:p>
    <w:p w14:paraId="2B4D64FC" w14:textId="17B484CD" w:rsidR="001A7FE5" w:rsidRPr="0015472A" w:rsidRDefault="001A7FE5" w:rsidP="000067AE">
      <w:pPr>
        <w:spacing w:line="300" w:lineRule="auto"/>
        <w:jc w:val="center"/>
        <w:rPr>
          <w:rFonts w:ascii="Times New Roman" w:hAnsi="Times New Roman"/>
          <w:sz w:val="24"/>
        </w:rPr>
      </w:pPr>
      <w:r w:rsidRPr="004A0BEA">
        <w:rPr>
          <w:rFonts w:ascii="Times New Roman" w:hAnsi="Times New Roman" w:hint="eastAsia"/>
          <w:b/>
          <w:bCs/>
          <w:sz w:val="18"/>
          <w:szCs w:val="18"/>
        </w:rPr>
        <w:t>表</w:t>
      </w:r>
      <w:r>
        <w:rPr>
          <w:rFonts w:ascii="Times New Roman" w:hAnsi="Times New Roman"/>
          <w:b/>
          <w:bCs/>
          <w:sz w:val="18"/>
          <w:szCs w:val="18"/>
        </w:rPr>
        <w:t>2</w:t>
      </w:r>
      <w:r w:rsidRPr="004A0BEA">
        <w:rPr>
          <w:rFonts w:ascii="Times New Roman" w:hAnsi="Times New Roman"/>
          <w:b/>
          <w:bCs/>
          <w:sz w:val="18"/>
          <w:szCs w:val="18"/>
        </w:rPr>
        <w:t xml:space="preserve"> </w:t>
      </w:r>
      <w:r>
        <w:rPr>
          <w:rFonts w:ascii="Times New Roman" w:hAnsi="Times New Roman" w:hint="eastAsia"/>
          <w:b/>
          <w:bCs/>
          <w:sz w:val="18"/>
          <w:szCs w:val="18"/>
        </w:rPr>
        <w:t>因子样本内预测能力检验</w:t>
      </w:r>
      <w:r w:rsidRPr="004A0BEA">
        <w:rPr>
          <w:rFonts w:ascii="Times New Roman" w:hAnsi="Times New Roman" w:hint="eastAsia"/>
          <w:b/>
          <w:bCs/>
          <w:sz w:val="18"/>
          <w:szCs w:val="18"/>
        </w:rPr>
        <w:t>表</w:t>
      </w:r>
    </w:p>
    <w:tbl>
      <w:tblPr>
        <w:tblStyle w:val="a6"/>
        <w:tblW w:w="907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875E2" w14:paraId="6C34A9EC" w14:textId="77777777" w:rsidTr="00420EA7">
        <w:trPr>
          <w:jc w:val="center"/>
        </w:trPr>
        <w:tc>
          <w:tcPr>
            <w:tcW w:w="2265" w:type="dxa"/>
            <w:tcBorders>
              <w:bottom w:val="single" w:sz="4" w:space="0" w:color="auto"/>
            </w:tcBorders>
          </w:tcPr>
          <w:p w14:paraId="2203B036" w14:textId="25C29A68" w:rsidR="001875E2" w:rsidRDefault="001875E2" w:rsidP="000067AE">
            <w:pPr>
              <w:spacing w:line="300" w:lineRule="auto"/>
              <w:rPr>
                <w:rFonts w:ascii="Times New Roman" w:hAnsi="Times New Roman"/>
                <w:sz w:val="24"/>
              </w:rPr>
            </w:pPr>
            <w:r>
              <w:rPr>
                <w:rFonts w:ascii="Times New Roman" w:hAnsi="Times New Roman" w:hint="eastAsia"/>
                <w:sz w:val="24"/>
              </w:rPr>
              <w:t>因子</w:t>
            </w:r>
          </w:p>
        </w:tc>
        <w:tc>
          <w:tcPr>
            <w:tcW w:w="2265" w:type="dxa"/>
            <w:tcBorders>
              <w:bottom w:val="single" w:sz="4" w:space="0" w:color="auto"/>
            </w:tcBorders>
          </w:tcPr>
          <w:p w14:paraId="028BCCC8" w14:textId="45D14390" w:rsidR="001875E2" w:rsidRDefault="001875E2" w:rsidP="000067AE">
            <w:pPr>
              <w:spacing w:line="300" w:lineRule="auto"/>
              <w:rPr>
                <w:rFonts w:ascii="Times New Roman" w:hAnsi="Times New Roman"/>
                <w:sz w:val="24"/>
              </w:rPr>
            </w:pPr>
            <w:r>
              <w:rPr>
                <w:rFonts w:ascii="Times New Roman" w:hAnsi="Times New Roman" w:hint="eastAsia"/>
                <w:sz w:val="24"/>
              </w:rPr>
              <w:t>系数</w:t>
            </w:r>
          </w:p>
        </w:tc>
        <w:tc>
          <w:tcPr>
            <w:tcW w:w="2265" w:type="dxa"/>
            <w:tcBorders>
              <w:bottom w:val="single" w:sz="4" w:space="0" w:color="auto"/>
            </w:tcBorders>
          </w:tcPr>
          <w:p w14:paraId="483BBADF" w14:textId="6E00C299" w:rsidR="001875E2" w:rsidRDefault="001875E2" w:rsidP="000067AE">
            <w:pPr>
              <w:spacing w:line="300" w:lineRule="auto"/>
              <w:rPr>
                <w:rFonts w:ascii="Times New Roman" w:hAnsi="Times New Roman"/>
                <w:sz w:val="24"/>
              </w:rPr>
            </w:pPr>
            <w:r>
              <w:rPr>
                <w:rFonts w:ascii="Times New Roman" w:hAnsi="Times New Roman"/>
                <w:sz w:val="24"/>
              </w:rPr>
              <w:t>T</w:t>
            </w:r>
            <w:r>
              <w:rPr>
                <w:rFonts w:ascii="Times New Roman" w:hAnsi="Times New Roman" w:hint="eastAsia"/>
                <w:sz w:val="24"/>
              </w:rPr>
              <w:t>统计量</w:t>
            </w:r>
            <w:r>
              <w:rPr>
                <w:rFonts w:ascii="Times New Roman" w:hAnsi="Times New Roman" w:hint="eastAsia"/>
                <w:sz w:val="24"/>
              </w:rPr>
              <w:t>P</w:t>
            </w:r>
            <w:r>
              <w:rPr>
                <w:rFonts w:ascii="Times New Roman" w:hAnsi="Times New Roman" w:hint="eastAsia"/>
                <w:sz w:val="24"/>
              </w:rPr>
              <w:t>值</w:t>
            </w:r>
          </w:p>
        </w:tc>
      </w:tr>
      <w:tr w:rsidR="001875E2" w14:paraId="2FFE637D" w14:textId="77777777" w:rsidTr="00420EA7">
        <w:trPr>
          <w:jc w:val="center"/>
        </w:trPr>
        <w:tc>
          <w:tcPr>
            <w:tcW w:w="2265" w:type="dxa"/>
            <w:tcBorders>
              <w:top w:val="single" w:sz="4" w:space="0" w:color="auto"/>
            </w:tcBorders>
          </w:tcPr>
          <w:p w14:paraId="3B67B8AC" w14:textId="609513E1" w:rsidR="001875E2" w:rsidRPr="004D7F6E" w:rsidRDefault="0044360A" w:rsidP="000067AE">
            <w:pPr>
              <w:spacing w:line="300" w:lineRule="auto"/>
              <w:rPr>
                <w:rFonts w:ascii="Times New Roman" w:hAnsi="Times New Roman"/>
                <w:szCs w:val="21"/>
              </w:rPr>
            </w:pPr>
            <w:r w:rsidRPr="004D7F6E">
              <w:rPr>
                <w:rFonts w:ascii="Times New Roman" w:hAnsi="Times New Roman" w:hint="eastAsia"/>
                <w:szCs w:val="21"/>
              </w:rPr>
              <w:t>D</w:t>
            </w:r>
            <w:r w:rsidRPr="004D7F6E">
              <w:rPr>
                <w:rFonts w:ascii="Times New Roman" w:hAnsi="Times New Roman"/>
                <w:szCs w:val="21"/>
              </w:rPr>
              <w:t>P</w:t>
            </w:r>
          </w:p>
        </w:tc>
        <w:tc>
          <w:tcPr>
            <w:tcW w:w="2265" w:type="dxa"/>
            <w:tcBorders>
              <w:top w:val="single" w:sz="4" w:space="0" w:color="auto"/>
            </w:tcBorders>
          </w:tcPr>
          <w:p w14:paraId="152474BB" w14:textId="01CC7F2D" w:rsidR="001875E2" w:rsidRPr="004D7F6E" w:rsidRDefault="000E4BFE" w:rsidP="000067AE">
            <w:pPr>
              <w:spacing w:line="300" w:lineRule="auto"/>
              <w:rPr>
                <w:rFonts w:ascii="Times New Roman" w:hAnsi="Times New Roman"/>
                <w:szCs w:val="21"/>
              </w:rPr>
            </w:pPr>
            <w:r w:rsidRPr="004D7F6E">
              <w:rPr>
                <w:rFonts w:ascii="Times New Roman" w:hAnsi="Times New Roman"/>
                <w:szCs w:val="21"/>
              </w:rPr>
              <w:t>0.0066</w:t>
            </w:r>
          </w:p>
        </w:tc>
        <w:tc>
          <w:tcPr>
            <w:tcW w:w="2265" w:type="dxa"/>
            <w:tcBorders>
              <w:top w:val="single" w:sz="4" w:space="0" w:color="auto"/>
            </w:tcBorders>
          </w:tcPr>
          <w:p w14:paraId="329EE008" w14:textId="61FD8470" w:rsidR="001875E2" w:rsidRPr="004D7F6E" w:rsidRDefault="00016D19" w:rsidP="000067AE">
            <w:pPr>
              <w:spacing w:line="300" w:lineRule="auto"/>
              <w:rPr>
                <w:rFonts w:ascii="Times New Roman" w:hAnsi="Times New Roman"/>
                <w:szCs w:val="21"/>
              </w:rPr>
            </w:pPr>
            <w:r w:rsidRPr="004D7F6E">
              <w:rPr>
                <w:rFonts w:ascii="Times New Roman" w:hAnsi="Times New Roman"/>
                <w:szCs w:val="21"/>
              </w:rPr>
              <w:t>0.0560*</w:t>
            </w:r>
          </w:p>
        </w:tc>
      </w:tr>
      <w:tr w:rsidR="001875E2" w14:paraId="4FF06DDE" w14:textId="77777777" w:rsidTr="00420EA7">
        <w:trPr>
          <w:jc w:val="center"/>
        </w:trPr>
        <w:tc>
          <w:tcPr>
            <w:tcW w:w="2265" w:type="dxa"/>
          </w:tcPr>
          <w:p w14:paraId="4D3B8DBF" w14:textId="026636B7" w:rsidR="001875E2" w:rsidRPr="004D7F6E" w:rsidRDefault="001802FC" w:rsidP="000067AE">
            <w:pPr>
              <w:spacing w:line="300" w:lineRule="auto"/>
              <w:rPr>
                <w:rFonts w:ascii="Times New Roman" w:hAnsi="Times New Roman"/>
                <w:szCs w:val="21"/>
              </w:rPr>
            </w:pPr>
            <w:r w:rsidRPr="004D7F6E">
              <w:rPr>
                <w:rFonts w:ascii="Times New Roman" w:hAnsi="Times New Roman" w:hint="eastAsia"/>
                <w:szCs w:val="21"/>
              </w:rPr>
              <w:t>E</w:t>
            </w:r>
            <w:r w:rsidRPr="004D7F6E">
              <w:rPr>
                <w:rFonts w:ascii="Times New Roman" w:hAnsi="Times New Roman"/>
                <w:szCs w:val="21"/>
              </w:rPr>
              <w:t>P</w:t>
            </w:r>
          </w:p>
        </w:tc>
        <w:tc>
          <w:tcPr>
            <w:tcW w:w="2265" w:type="dxa"/>
          </w:tcPr>
          <w:p w14:paraId="00B9C257" w14:textId="2FB8B968" w:rsidR="001875E2" w:rsidRPr="004D7F6E" w:rsidRDefault="001802FC" w:rsidP="000067AE">
            <w:pPr>
              <w:spacing w:line="300" w:lineRule="auto"/>
              <w:rPr>
                <w:rFonts w:ascii="Times New Roman" w:hAnsi="Times New Roman"/>
                <w:szCs w:val="21"/>
              </w:rPr>
            </w:pPr>
            <w:r w:rsidRPr="004D7F6E">
              <w:rPr>
                <w:rFonts w:ascii="Times New Roman" w:hAnsi="Times New Roman"/>
                <w:szCs w:val="21"/>
              </w:rPr>
              <w:t>0.0080</w:t>
            </w:r>
          </w:p>
        </w:tc>
        <w:tc>
          <w:tcPr>
            <w:tcW w:w="2265" w:type="dxa"/>
          </w:tcPr>
          <w:p w14:paraId="716130EF" w14:textId="7D748CDA" w:rsidR="001875E2" w:rsidRPr="004D7F6E" w:rsidRDefault="001802FC" w:rsidP="000067AE">
            <w:pPr>
              <w:spacing w:line="300" w:lineRule="auto"/>
              <w:rPr>
                <w:rFonts w:ascii="Times New Roman" w:hAnsi="Times New Roman"/>
                <w:szCs w:val="21"/>
              </w:rPr>
            </w:pPr>
            <w:r w:rsidRPr="004D7F6E">
              <w:rPr>
                <w:rFonts w:ascii="Times New Roman" w:hAnsi="Times New Roman"/>
                <w:szCs w:val="21"/>
              </w:rPr>
              <w:t>0.0385**</w:t>
            </w:r>
          </w:p>
        </w:tc>
      </w:tr>
      <w:tr w:rsidR="001875E2" w14:paraId="10E80907" w14:textId="77777777" w:rsidTr="00420EA7">
        <w:trPr>
          <w:jc w:val="center"/>
        </w:trPr>
        <w:tc>
          <w:tcPr>
            <w:tcW w:w="2265" w:type="dxa"/>
          </w:tcPr>
          <w:p w14:paraId="55B3B277" w14:textId="687920BC" w:rsidR="001875E2" w:rsidRPr="004D7F6E" w:rsidRDefault="00A9754C" w:rsidP="000067AE">
            <w:pPr>
              <w:spacing w:line="300" w:lineRule="auto"/>
              <w:rPr>
                <w:rFonts w:ascii="Times New Roman" w:hAnsi="Times New Roman"/>
                <w:szCs w:val="21"/>
              </w:rPr>
            </w:pPr>
            <w:r w:rsidRPr="004D7F6E">
              <w:rPr>
                <w:rFonts w:ascii="Times New Roman" w:hAnsi="Times New Roman" w:hint="eastAsia"/>
                <w:szCs w:val="21"/>
              </w:rPr>
              <w:t>V</w:t>
            </w:r>
            <w:r w:rsidRPr="004D7F6E">
              <w:rPr>
                <w:rFonts w:ascii="Times New Roman" w:hAnsi="Times New Roman"/>
                <w:szCs w:val="21"/>
              </w:rPr>
              <w:t>OL</w:t>
            </w:r>
          </w:p>
        </w:tc>
        <w:tc>
          <w:tcPr>
            <w:tcW w:w="2265" w:type="dxa"/>
          </w:tcPr>
          <w:p w14:paraId="69D270BF" w14:textId="2519DF33" w:rsidR="001875E2" w:rsidRPr="004D7F6E" w:rsidRDefault="00952DA1" w:rsidP="000067AE">
            <w:pPr>
              <w:spacing w:line="300" w:lineRule="auto"/>
              <w:rPr>
                <w:rFonts w:ascii="Times New Roman" w:hAnsi="Times New Roman"/>
                <w:szCs w:val="21"/>
              </w:rPr>
            </w:pPr>
            <w:r w:rsidRPr="004D7F6E">
              <w:rPr>
                <w:rFonts w:ascii="Times New Roman" w:hAnsi="Times New Roman"/>
                <w:szCs w:val="21"/>
              </w:rPr>
              <w:t>0.0256</w:t>
            </w:r>
          </w:p>
        </w:tc>
        <w:tc>
          <w:tcPr>
            <w:tcW w:w="2265" w:type="dxa"/>
          </w:tcPr>
          <w:p w14:paraId="493C3058" w14:textId="75AB5BF3" w:rsidR="001875E2" w:rsidRPr="004D7F6E" w:rsidRDefault="00952DA1" w:rsidP="000067AE">
            <w:pPr>
              <w:spacing w:line="300" w:lineRule="auto"/>
              <w:rPr>
                <w:rFonts w:ascii="Times New Roman" w:hAnsi="Times New Roman"/>
                <w:szCs w:val="21"/>
              </w:rPr>
            </w:pPr>
            <w:r w:rsidRPr="004D7F6E">
              <w:rPr>
                <w:rFonts w:ascii="Times New Roman" w:hAnsi="Times New Roman"/>
                <w:szCs w:val="21"/>
              </w:rPr>
              <w:t>0.1493</w:t>
            </w:r>
          </w:p>
        </w:tc>
      </w:tr>
      <w:tr w:rsidR="001875E2" w14:paraId="2E69A0DC" w14:textId="77777777" w:rsidTr="00420EA7">
        <w:trPr>
          <w:jc w:val="center"/>
        </w:trPr>
        <w:tc>
          <w:tcPr>
            <w:tcW w:w="2265" w:type="dxa"/>
          </w:tcPr>
          <w:p w14:paraId="30AF1CFF" w14:textId="36B94844" w:rsidR="001875E2" w:rsidRPr="004D7F6E" w:rsidRDefault="005C0A57" w:rsidP="000067AE">
            <w:pPr>
              <w:spacing w:line="300" w:lineRule="auto"/>
              <w:rPr>
                <w:rFonts w:ascii="Times New Roman" w:hAnsi="Times New Roman"/>
                <w:szCs w:val="21"/>
              </w:rPr>
            </w:pPr>
            <w:r w:rsidRPr="004D7F6E">
              <w:rPr>
                <w:rFonts w:ascii="Times New Roman" w:hAnsi="Times New Roman" w:hint="eastAsia"/>
                <w:szCs w:val="21"/>
              </w:rPr>
              <w:t>Bill</w:t>
            </w:r>
          </w:p>
        </w:tc>
        <w:tc>
          <w:tcPr>
            <w:tcW w:w="2265" w:type="dxa"/>
          </w:tcPr>
          <w:p w14:paraId="48F8391B" w14:textId="0AB31A48" w:rsidR="001875E2" w:rsidRPr="004D7F6E" w:rsidRDefault="008D6B1D" w:rsidP="000067AE">
            <w:pPr>
              <w:spacing w:line="300" w:lineRule="auto"/>
              <w:rPr>
                <w:rFonts w:ascii="Times New Roman" w:hAnsi="Times New Roman"/>
                <w:szCs w:val="21"/>
              </w:rPr>
            </w:pPr>
            <w:r w:rsidRPr="004D7F6E">
              <w:rPr>
                <w:rFonts w:ascii="Times New Roman" w:hAnsi="Times New Roman"/>
                <w:szCs w:val="21"/>
              </w:rPr>
              <w:t>-0.2417</w:t>
            </w:r>
          </w:p>
        </w:tc>
        <w:tc>
          <w:tcPr>
            <w:tcW w:w="2265" w:type="dxa"/>
          </w:tcPr>
          <w:p w14:paraId="75B38BCF" w14:textId="21518035" w:rsidR="001875E2" w:rsidRPr="004D7F6E" w:rsidRDefault="008D6B1D" w:rsidP="000067AE">
            <w:pPr>
              <w:spacing w:line="300" w:lineRule="auto"/>
              <w:rPr>
                <w:rFonts w:ascii="Times New Roman" w:hAnsi="Times New Roman"/>
                <w:szCs w:val="21"/>
              </w:rPr>
            </w:pPr>
            <w:r w:rsidRPr="004D7F6E">
              <w:rPr>
                <w:rFonts w:ascii="Times New Roman" w:hAnsi="Times New Roman"/>
                <w:szCs w:val="21"/>
              </w:rPr>
              <w:t>0.2548</w:t>
            </w:r>
          </w:p>
        </w:tc>
      </w:tr>
      <w:tr w:rsidR="001875E2" w14:paraId="49455853" w14:textId="77777777" w:rsidTr="00420EA7">
        <w:trPr>
          <w:jc w:val="center"/>
        </w:trPr>
        <w:tc>
          <w:tcPr>
            <w:tcW w:w="2265" w:type="dxa"/>
          </w:tcPr>
          <w:p w14:paraId="254CE8B2" w14:textId="4030661F" w:rsidR="001875E2" w:rsidRPr="004D7F6E" w:rsidRDefault="003D22D0" w:rsidP="000067AE">
            <w:pPr>
              <w:spacing w:line="300" w:lineRule="auto"/>
              <w:rPr>
                <w:rFonts w:ascii="Times New Roman" w:hAnsi="Times New Roman"/>
                <w:szCs w:val="21"/>
              </w:rPr>
            </w:pPr>
            <w:r w:rsidRPr="004D7F6E">
              <w:rPr>
                <w:rFonts w:ascii="Times New Roman" w:hAnsi="Times New Roman" w:hint="eastAsia"/>
                <w:szCs w:val="21"/>
              </w:rPr>
              <w:t>B</w:t>
            </w:r>
            <w:r w:rsidRPr="004D7F6E">
              <w:rPr>
                <w:rFonts w:ascii="Times New Roman" w:hAnsi="Times New Roman"/>
                <w:szCs w:val="21"/>
              </w:rPr>
              <w:t>OND</w:t>
            </w:r>
          </w:p>
        </w:tc>
        <w:tc>
          <w:tcPr>
            <w:tcW w:w="2265" w:type="dxa"/>
          </w:tcPr>
          <w:p w14:paraId="1287C72A" w14:textId="167AFC86" w:rsidR="001875E2" w:rsidRPr="004D7F6E" w:rsidRDefault="00050583" w:rsidP="000067AE">
            <w:pPr>
              <w:spacing w:line="300" w:lineRule="auto"/>
              <w:rPr>
                <w:rFonts w:ascii="Times New Roman" w:hAnsi="Times New Roman"/>
                <w:szCs w:val="21"/>
              </w:rPr>
            </w:pPr>
            <w:r w:rsidRPr="004D7F6E">
              <w:rPr>
                <w:rFonts w:ascii="Times New Roman" w:hAnsi="Times New Roman"/>
                <w:szCs w:val="21"/>
              </w:rPr>
              <w:t>-1.2917</w:t>
            </w:r>
          </w:p>
        </w:tc>
        <w:tc>
          <w:tcPr>
            <w:tcW w:w="2265" w:type="dxa"/>
          </w:tcPr>
          <w:p w14:paraId="7DF04935" w14:textId="148560F3" w:rsidR="001875E2" w:rsidRPr="004D7F6E" w:rsidRDefault="00050583" w:rsidP="000067AE">
            <w:pPr>
              <w:spacing w:line="300" w:lineRule="auto"/>
              <w:rPr>
                <w:rFonts w:ascii="Times New Roman" w:hAnsi="Times New Roman"/>
                <w:szCs w:val="21"/>
              </w:rPr>
            </w:pPr>
            <w:r w:rsidRPr="004D7F6E">
              <w:rPr>
                <w:rFonts w:ascii="Times New Roman" w:hAnsi="Times New Roman"/>
                <w:szCs w:val="21"/>
              </w:rPr>
              <w:t>0.0005***</w:t>
            </w:r>
          </w:p>
        </w:tc>
      </w:tr>
      <w:tr w:rsidR="001875E2" w14:paraId="0A5FC647" w14:textId="77777777" w:rsidTr="00420EA7">
        <w:trPr>
          <w:jc w:val="center"/>
        </w:trPr>
        <w:tc>
          <w:tcPr>
            <w:tcW w:w="2265" w:type="dxa"/>
          </w:tcPr>
          <w:p w14:paraId="045A3ABA" w14:textId="72632DB6" w:rsidR="001875E2" w:rsidRPr="004D7F6E" w:rsidRDefault="00077032" w:rsidP="000067AE">
            <w:pPr>
              <w:spacing w:line="300" w:lineRule="auto"/>
              <w:rPr>
                <w:rFonts w:ascii="Times New Roman" w:hAnsi="Times New Roman"/>
                <w:szCs w:val="21"/>
              </w:rPr>
            </w:pPr>
            <w:r w:rsidRPr="004D7F6E">
              <w:rPr>
                <w:rFonts w:ascii="Times New Roman" w:hAnsi="Times New Roman" w:hint="eastAsia"/>
                <w:szCs w:val="21"/>
              </w:rPr>
              <w:t>T</w:t>
            </w:r>
            <w:r w:rsidR="00E82FEA" w:rsidRPr="004D7F6E">
              <w:rPr>
                <w:rFonts w:ascii="Times New Roman" w:hAnsi="Times New Roman"/>
                <w:szCs w:val="21"/>
              </w:rPr>
              <w:t>erm</w:t>
            </w:r>
          </w:p>
        </w:tc>
        <w:tc>
          <w:tcPr>
            <w:tcW w:w="2265" w:type="dxa"/>
          </w:tcPr>
          <w:p w14:paraId="148BAB7E" w14:textId="413CC229" w:rsidR="001875E2" w:rsidRPr="004D7F6E" w:rsidRDefault="00A42283" w:rsidP="000067AE">
            <w:pPr>
              <w:spacing w:line="300" w:lineRule="auto"/>
              <w:rPr>
                <w:rFonts w:ascii="Times New Roman" w:hAnsi="Times New Roman"/>
                <w:szCs w:val="21"/>
              </w:rPr>
            </w:pPr>
            <w:r w:rsidRPr="004D7F6E">
              <w:rPr>
                <w:rFonts w:ascii="Times New Roman" w:hAnsi="Times New Roman"/>
                <w:szCs w:val="21"/>
              </w:rPr>
              <w:t>0.1198</w:t>
            </w:r>
          </w:p>
        </w:tc>
        <w:tc>
          <w:tcPr>
            <w:tcW w:w="2265" w:type="dxa"/>
          </w:tcPr>
          <w:p w14:paraId="4D3EC3E9" w14:textId="7788E7ED" w:rsidR="001875E2" w:rsidRPr="004D7F6E" w:rsidRDefault="00A42283" w:rsidP="000067AE">
            <w:pPr>
              <w:spacing w:line="300" w:lineRule="auto"/>
              <w:rPr>
                <w:rFonts w:ascii="Times New Roman" w:hAnsi="Times New Roman"/>
                <w:szCs w:val="21"/>
              </w:rPr>
            </w:pPr>
            <w:r w:rsidRPr="004D7F6E">
              <w:rPr>
                <w:rFonts w:ascii="Times New Roman" w:hAnsi="Times New Roman"/>
                <w:szCs w:val="21"/>
              </w:rPr>
              <w:t>0.3362</w:t>
            </w:r>
          </w:p>
        </w:tc>
      </w:tr>
      <w:tr w:rsidR="001875E2" w14:paraId="3EC57232" w14:textId="77777777" w:rsidTr="00420EA7">
        <w:trPr>
          <w:jc w:val="center"/>
        </w:trPr>
        <w:tc>
          <w:tcPr>
            <w:tcW w:w="2265" w:type="dxa"/>
          </w:tcPr>
          <w:p w14:paraId="17463B62" w14:textId="7273ED76" w:rsidR="001875E2" w:rsidRPr="004D7F6E" w:rsidRDefault="00A42283" w:rsidP="000067AE">
            <w:pPr>
              <w:spacing w:line="300" w:lineRule="auto"/>
              <w:rPr>
                <w:rFonts w:ascii="Times New Roman" w:hAnsi="Times New Roman"/>
                <w:szCs w:val="21"/>
              </w:rPr>
            </w:pPr>
            <w:r w:rsidRPr="004D7F6E">
              <w:rPr>
                <w:rFonts w:ascii="Times New Roman" w:hAnsi="Times New Roman" w:hint="eastAsia"/>
                <w:szCs w:val="21"/>
              </w:rPr>
              <w:t>Credit</w:t>
            </w:r>
          </w:p>
        </w:tc>
        <w:tc>
          <w:tcPr>
            <w:tcW w:w="2265" w:type="dxa"/>
          </w:tcPr>
          <w:p w14:paraId="7C60CACE" w14:textId="199FFFB2" w:rsidR="001875E2" w:rsidRPr="004D7F6E" w:rsidRDefault="00AD5B41" w:rsidP="000067AE">
            <w:pPr>
              <w:spacing w:line="300" w:lineRule="auto"/>
              <w:rPr>
                <w:rFonts w:ascii="Times New Roman" w:hAnsi="Times New Roman"/>
                <w:szCs w:val="21"/>
              </w:rPr>
            </w:pPr>
            <w:r w:rsidRPr="004D7F6E">
              <w:rPr>
                <w:rFonts w:ascii="Times New Roman" w:hAnsi="Times New Roman"/>
                <w:szCs w:val="21"/>
              </w:rPr>
              <w:t>0.2784</w:t>
            </w:r>
          </w:p>
        </w:tc>
        <w:tc>
          <w:tcPr>
            <w:tcW w:w="2265" w:type="dxa"/>
          </w:tcPr>
          <w:p w14:paraId="2851477C" w14:textId="58DA7D5F" w:rsidR="001875E2" w:rsidRPr="004D7F6E" w:rsidRDefault="00AD5B41" w:rsidP="000067AE">
            <w:pPr>
              <w:spacing w:line="300" w:lineRule="auto"/>
              <w:rPr>
                <w:rFonts w:ascii="Times New Roman" w:hAnsi="Times New Roman"/>
                <w:szCs w:val="21"/>
              </w:rPr>
            </w:pPr>
            <w:r w:rsidRPr="004D7F6E">
              <w:rPr>
                <w:rFonts w:ascii="Times New Roman" w:hAnsi="Times New Roman"/>
                <w:szCs w:val="21"/>
              </w:rPr>
              <w:t>0.4746</w:t>
            </w:r>
          </w:p>
        </w:tc>
      </w:tr>
      <w:tr w:rsidR="001875E2" w14:paraId="241A2F26" w14:textId="77777777" w:rsidTr="00420EA7">
        <w:trPr>
          <w:jc w:val="center"/>
        </w:trPr>
        <w:tc>
          <w:tcPr>
            <w:tcW w:w="2265" w:type="dxa"/>
          </w:tcPr>
          <w:p w14:paraId="44C4F1E4" w14:textId="5D7E21AD" w:rsidR="001875E2" w:rsidRPr="004D7F6E" w:rsidRDefault="00AD5B41" w:rsidP="000067AE">
            <w:pPr>
              <w:spacing w:line="300" w:lineRule="auto"/>
              <w:rPr>
                <w:rFonts w:ascii="Times New Roman" w:hAnsi="Times New Roman"/>
                <w:szCs w:val="21"/>
              </w:rPr>
            </w:pPr>
            <w:r w:rsidRPr="004D7F6E">
              <w:rPr>
                <w:rFonts w:ascii="Times New Roman" w:hAnsi="Times New Roman" w:hint="eastAsia"/>
                <w:szCs w:val="21"/>
              </w:rPr>
              <w:t>PPIG</w:t>
            </w:r>
          </w:p>
        </w:tc>
        <w:tc>
          <w:tcPr>
            <w:tcW w:w="2265" w:type="dxa"/>
          </w:tcPr>
          <w:p w14:paraId="52808707" w14:textId="1CB563F3" w:rsidR="001875E2" w:rsidRPr="004D7F6E" w:rsidRDefault="004063A2" w:rsidP="000067AE">
            <w:pPr>
              <w:spacing w:line="300" w:lineRule="auto"/>
              <w:rPr>
                <w:rFonts w:ascii="Times New Roman" w:hAnsi="Times New Roman"/>
                <w:szCs w:val="21"/>
              </w:rPr>
            </w:pPr>
            <w:r w:rsidRPr="004D7F6E">
              <w:rPr>
                <w:rFonts w:ascii="Times New Roman" w:hAnsi="Times New Roman"/>
                <w:szCs w:val="21"/>
              </w:rPr>
              <w:t>-0.0006</w:t>
            </w:r>
          </w:p>
        </w:tc>
        <w:tc>
          <w:tcPr>
            <w:tcW w:w="2265" w:type="dxa"/>
          </w:tcPr>
          <w:p w14:paraId="27C8F129" w14:textId="5FAC97C9" w:rsidR="001875E2" w:rsidRPr="004D7F6E" w:rsidRDefault="004063A2" w:rsidP="000067AE">
            <w:pPr>
              <w:spacing w:line="300" w:lineRule="auto"/>
              <w:rPr>
                <w:rFonts w:ascii="Times New Roman" w:hAnsi="Times New Roman"/>
                <w:szCs w:val="21"/>
              </w:rPr>
            </w:pPr>
            <w:r w:rsidRPr="004D7F6E">
              <w:rPr>
                <w:rFonts w:ascii="Times New Roman" w:hAnsi="Times New Roman"/>
                <w:szCs w:val="21"/>
              </w:rPr>
              <w:t>0.6649</w:t>
            </w:r>
          </w:p>
        </w:tc>
      </w:tr>
      <w:tr w:rsidR="001875E2" w14:paraId="2E4B6B79" w14:textId="77777777" w:rsidTr="00420EA7">
        <w:trPr>
          <w:jc w:val="center"/>
        </w:trPr>
        <w:tc>
          <w:tcPr>
            <w:tcW w:w="2265" w:type="dxa"/>
          </w:tcPr>
          <w:p w14:paraId="21BD118C" w14:textId="2C191648" w:rsidR="001875E2" w:rsidRPr="004D7F6E" w:rsidRDefault="00A24D99" w:rsidP="000067AE">
            <w:pPr>
              <w:spacing w:line="300" w:lineRule="auto"/>
              <w:rPr>
                <w:rFonts w:ascii="Times New Roman" w:hAnsi="Times New Roman"/>
                <w:szCs w:val="21"/>
              </w:rPr>
            </w:pPr>
            <w:r w:rsidRPr="004D7F6E">
              <w:rPr>
                <w:rFonts w:ascii="Times New Roman" w:hAnsi="Times New Roman" w:hint="eastAsia"/>
                <w:szCs w:val="21"/>
              </w:rPr>
              <w:t>IPG</w:t>
            </w:r>
          </w:p>
        </w:tc>
        <w:tc>
          <w:tcPr>
            <w:tcW w:w="2265" w:type="dxa"/>
          </w:tcPr>
          <w:p w14:paraId="6D56FB8D" w14:textId="5BAD9C13" w:rsidR="001875E2" w:rsidRPr="004D7F6E" w:rsidRDefault="00A24D99" w:rsidP="000067AE">
            <w:pPr>
              <w:spacing w:line="300" w:lineRule="auto"/>
              <w:rPr>
                <w:rFonts w:ascii="Times New Roman" w:hAnsi="Times New Roman"/>
                <w:szCs w:val="21"/>
              </w:rPr>
            </w:pPr>
            <w:r w:rsidRPr="004D7F6E">
              <w:rPr>
                <w:rFonts w:ascii="Times New Roman" w:hAnsi="Times New Roman"/>
                <w:szCs w:val="21"/>
              </w:rPr>
              <w:t>0.0008</w:t>
            </w:r>
          </w:p>
        </w:tc>
        <w:tc>
          <w:tcPr>
            <w:tcW w:w="2265" w:type="dxa"/>
          </w:tcPr>
          <w:p w14:paraId="3CFD4C4E" w14:textId="28014649" w:rsidR="001875E2" w:rsidRPr="004D7F6E" w:rsidRDefault="00A24D99" w:rsidP="000067AE">
            <w:pPr>
              <w:spacing w:line="300" w:lineRule="auto"/>
              <w:rPr>
                <w:rFonts w:ascii="Times New Roman" w:hAnsi="Times New Roman"/>
                <w:szCs w:val="21"/>
              </w:rPr>
            </w:pPr>
            <w:r w:rsidRPr="004D7F6E">
              <w:rPr>
                <w:rFonts w:ascii="Times New Roman" w:hAnsi="Times New Roman"/>
                <w:szCs w:val="21"/>
              </w:rPr>
              <w:t>0.3677</w:t>
            </w:r>
          </w:p>
        </w:tc>
      </w:tr>
      <w:tr w:rsidR="001875E2" w14:paraId="2E3B6187" w14:textId="77777777" w:rsidTr="00420EA7">
        <w:trPr>
          <w:jc w:val="center"/>
        </w:trPr>
        <w:tc>
          <w:tcPr>
            <w:tcW w:w="2265" w:type="dxa"/>
          </w:tcPr>
          <w:p w14:paraId="11AB4294" w14:textId="4F80AF63" w:rsidR="001875E2" w:rsidRPr="004D7F6E" w:rsidRDefault="00C14822" w:rsidP="000067AE">
            <w:pPr>
              <w:pStyle w:val="af4"/>
              <w:spacing w:line="300" w:lineRule="auto"/>
              <w:ind w:firstLineChars="0" w:firstLine="0"/>
              <w:rPr>
                <w:rFonts w:ascii="Times New Roman" w:hAnsi="Times New Roman"/>
                <w:szCs w:val="21"/>
              </w:rPr>
            </w:pPr>
            <w:r w:rsidRPr="004D7F6E">
              <w:rPr>
                <w:rFonts w:ascii="Times New Roman" w:hAnsi="Times New Roman"/>
                <w:szCs w:val="21"/>
              </w:rPr>
              <w:t>MA(1,12)</w:t>
            </w:r>
          </w:p>
        </w:tc>
        <w:tc>
          <w:tcPr>
            <w:tcW w:w="2265" w:type="dxa"/>
          </w:tcPr>
          <w:p w14:paraId="7225F217" w14:textId="5F7126A5" w:rsidR="001875E2" w:rsidRPr="004D7F6E" w:rsidRDefault="00EA3C52" w:rsidP="000067AE">
            <w:pPr>
              <w:spacing w:line="300" w:lineRule="auto"/>
              <w:rPr>
                <w:rFonts w:ascii="Times New Roman" w:hAnsi="Times New Roman"/>
                <w:szCs w:val="21"/>
              </w:rPr>
            </w:pPr>
            <w:r w:rsidRPr="004D7F6E">
              <w:rPr>
                <w:rFonts w:ascii="Times New Roman" w:hAnsi="Times New Roman"/>
                <w:szCs w:val="21"/>
              </w:rPr>
              <w:t>0.0051</w:t>
            </w:r>
          </w:p>
        </w:tc>
        <w:tc>
          <w:tcPr>
            <w:tcW w:w="2265" w:type="dxa"/>
          </w:tcPr>
          <w:p w14:paraId="34C563C0" w14:textId="7F60200B" w:rsidR="001875E2" w:rsidRPr="004D7F6E" w:rsidRDefault="00EA3C52" w:rsidP="000067AE">
            <w:pPr>
              <w:spacing w:line="300" w:lineRule="auto"/>
              <w:rPr>
                <w:rFonts w:ascii="Times New Roman" w:hAnsi="Times New Roman"/>
                <w:szCs w:val="21"/>
              </w:rPr>
            </w:pPr>
            <w:r w:rsidRPr="004D7F6E">
              <w:rPr>
                <w:rFonts w:ascii="Times New Roman" w:hAnsi="Times New Roman"/>
                <w:szCs w:val="21"/>
              </w:rPr>
              <w:t>0.1505</w:t>
            </w:r>
          </w:p>
        </w:tc>
      </w:tr>
      <w:tr w:rsidR="00C14822" w14:paraId="132555F6" w14:textId="77777777" w:rsidTr="00420EA7">
        <w:trPr>
          <w:jc w:val="center"/>
        </w:trPr>
        <w:tc>
          <w:tcPr>
            <w:tcW w:w="2265" w:type="dxa"/>
          </w:tcPr>
          <w:p w14:paraId="1338F997" w14:textId="78DD7B89" w:rsidR="00C14822" w:rsidRPr="004D7F6E" w:rsidRDefault="00EA3C52" w:rsidP="000067AE">
            <w:pPr>
              <w:pStyle w:val="af4"/>
              <w:spacing w:line="300" w:lineRule="auto"/>
              <w:ind w:firstLineChars="0" w:firstLine="0"/>
              <w:rPr>
                <w:rFonts w:ascii="Times New Roman" w:hAnsi="Times New Roman"/>
                <w:szCs w:val="21"/>
              </w:rPr>
            </w:pPr>
            <w:r w:rsidRPr="004D7F6E">
              <w:rPr>
                <w:rFonts w:ascii="Times New Roman" w:hAnsi="Times New Roman"/>
                <w:szCs w:val="21"/>
              </w:rPr>
              <w:t>MA(3,12)</w:t>
            </w:r>
          </w:p>
        </w:tc>
        <w:tc>
          <w:tcPr>
            <w:tcW w:w="2265" w:type="dxa"/>
          </w:tcPr>
          <w:p w14:paraId="0BCBCE94" w14:textId="6B1F1BC5" w:rsidR="00C14822" w:rsidRPr="004D7F6E" w:rsidRDefault="00A420B8" w:rsidP="000067AE">
            <w:pPr>
              <w:spacing w:line="300" w:lineRule="auto"/>
              <w:rPr>
                <w:rFonts w:ascii="Times New Roman" w:hAnsi="Times New Roman"/>
                <w:szCs w:val="21"/>
              </w:rPr>
            </w:pPr>
            <w:r w:rsidRPr="004D7F6E">
              <w:rPr>
                <w:rFonts w:ascii="Times New Roman" w:hAnsi="Times New Roman"/>
                <w:szCs w:val="21"/>
              </w:rPr>
              <w:t>0.0038</w:t>
            </w:r>
          </w:p>
        </w:tc>
        <w:tc>
          <w:tcPr>
            <w:tcW w:w="2265" w:type="dxa"/>
          </w:tcPr>
          <w:p w14:paraId="24C0CA80" w14:textId="4DDEBB8C" w:rsidR="00C14822" w:rsidRPr="004D7F6E" w:rsidRDefault="00A420B8" w:rsidP="000067AE">
            <w:pPr>
              <w:spacing w:line="300" w:lineRule="auto"/>
              <w:rPr>
                <w:rFonts w:ascii="Times New Roman" w:hAnsi="Times New Roman"/>
                <w:szCs w:val="21"/>
              </w:rPr>
            </w:pPr>
            <w:r w:rsidRPr="004D7F6E">
              <w:rPr>
                <w:rFonts w:ascii="Times New Roman" w:hAnsi="Times New Roman"/>
                <w:szCs w:val="21"/>
              </w:rPr>
              <w:t>0.2712</w:t>
            </w:r>
          </w:p>
        </w:tc>
      </w:tr>
      <w:tr w:rsidR="00C14822" w14:paraId="51AB0476" w14:textId="77777777" w:rsidTr="00420EA7">
        <w:trPr>
          <w:jc w:val="center"/>
        </w:trPr>
        <w:tc>
          <w:tcPr>
            <w:tcW w:w="2265" w:type="dxa"/>
          </w:tcPr>
          <w:p w14:paraId="63244C5B" w14:textId="3D60D64B" w:rsidR="00C14822" w:rsidRPr="004D7F6E" w:rsidRDefault="00A420B8" w:rsidP="000067AE">
            <w:pPr>
              <w:pStyle w:val="af4"/>
              <w:spacing w:line="300" w:lineRule="auto"/>
              <w:ind w:firstLineChars="0" w:firstLine="0"/>
              <w:rPr>
                <w:rFonts w:ascii="Times New Roman" w:hAnsi="Times New Roman"/>
                <w:szCs w:val="21"/>
              </w:rPr>
            </w:pPr>
            <w:r w:rsidRPr="004D7F6E">
              <w:rPr>
                <w:rFonts w:ascii="Times New Roman" w:hAnsi="Times New Roman" w:hint="eastAsia"/>
                <w:szCs w:val="21"/>
              </w:rPr>
              <w:t>MOM(6)</w:t>
            </w:r>
          </w:p>
        </w:tc>
        <w:tc>
          <w:tcPr>
            <w:tcW w:w="2265" w:type="dxa"/>
          </w:tcPr>
          <w:p w14:paraId="02923500" w14:textId="5D420AEA" w:rsidR="00C14822" w:rsidRPr="004D7F6E" w:rsidRDefault="00EC76CA" w:rsidP="000067AE">
            <w:pPr>
              <w:spacing w:line="300" w:lineRule="auto"/>
              <w:rPr>
                <w:rFonts w:ascii="Times New Roman" w:hAnsi="Times New Roman"/>
                <w:szCs w:val="21"/>
              </w:rPr>
            </w:pPr>
            <w:r w:rsidRPr="004D7F6E">
              <w:rPr>
                <w:rFonts w:ascii="Times New Roman" w:hAnsi="Times New Roman"/>
                <w:szCs w:val="21"/>
              </w:rPr>
              <w:t>0.0043</w:t>
            </w:r>
          </w:p>
        </w:tc>
        <w:tc>
          <w:tcPr>
            <w:tcW w:w="2265" w:type="dxa"/>
          </w:tcPr>
          <w:p w14:paraId="3E07F0BB" w14:textId="60E4FD79" w:rsidR="00C14822" w:rsidRPr="004D7F6E" w:rsidRDefault="00EC76CA" w:rsidP="000067AE">
            <w:pPr>
              <w:spacing w:line="300" w:lineRule="auto"/>
              <w:rPr>
                <w:rFonts w:ascii="Times New Roman" w:hAnsi="Times New Roman"/>
                <w:szCs w:val="21"/>
              </w:rPr>
            </w:pPr>
            <w:r w:rsidRPr="004D7F6E">
              <w:rPr>
                <w:rFonts w:ascii="Times New Roman" w:hAnsi="Times New Roman"/>
                <w:szCs w:val="21"/>
              </w:rPr>
              <w:t>0.2054</w:t>
            </w:r>
          </w:p>
        </w:tc>
      </w:tr>
    </w:tbl>
    <w:p w14:paraId="1455B2DD" w14:textId="2EFE3548" w:rsidR="00CF1B38" w:rsidRPr="00D24393" w:rsidRDefault="004D7F6E" w:rsidP="000067AE">
      <w:pPr>
        <w:spacing w:line="300" w:lineRule="auto"/>
        <w:jc w:val="left"/>
        <w:rPr>
          <w:rFonts w:ascii="Times New Roman" w:hAnsi="Times New Roman"/>
          <w:sz w:val="20"/>
          <w:szCs w:val="20"/>
        </w:rPr>
      </w:pPr>
      <w:r w:rsidRPr="00D24393">
        <w:rPr>
          <w:rFonts w:ascii="Times New Roman" w:hAnsi="Times New Roman" w:hint="eastAsia"/>
          <w:sz w:val="20"/>
          <w:szCs w:val="20"/>
        </w:rPr>
        <w:t>注：</w:t>
      </w:r>
      <w:r w:rsidRPr="00D24393">
        <w:rPr>
          <w:rFonts w:ascii="Times New Roman" w:hAnsi="Times New Roman" w:hint="eastAsia"/>
          <w:sz w:val="20"/>
          <w:szCs w:val="20"/>
        </w:rPr>
        <w:t>*</w:t>
      </w:r>
      <w:r w:rsidRPr="00D24393">
        <w:rPr>
          <w:rFonts w:ascii="Times New Roman" w:hAnsi="Times New Roman" w:hint="eastAsia"/>
          <w:sz w:val="20"/>
          <w:szCs w:val="20"/>
        </w:rPr>
        <w:t>表示</w:t>
      </w:r>
      <w:r w:rsidRPr="00D24393">
        <w:rPr>
          <w:rFonts w:ascii="Times New Roman" w:hAnsi="Times New Roman" w:hint="eastAsia"/>
          <w:sz w:val="20"/>
          <w:szCs w:val="20"/>
        </w:rPr>
        <w:t>1</w:t>
      </w:r>
      <w:r w:rsidRPr="00D24393">
        <w:rPr>
          <w:rFonts w:ascii="Times New Roman" w:hAnsi="Times New Roman"/>
          <w:sz w:val="20"/>
          <w:szCs w:val="20"/>
        </w:rPr>
        <w:t>0%</w:t>
      </w:r>
      <w:r w:rsidRPr="00D24393">
        <w:rPr>
          <w:rFonts w:ascii="Times New Roman" w:hAnsi="Times New Roman" w:hint="eastAsia"/>
          <w:sz w:val="20"/>
          <w:szCs w:val="20"/>
        </w:rPr>
        <w:t>水平下显著，</w:t>
      </w:r>
      <w:r w:rsidRPr="00D24393">
        <w:rPr>
          <w:rFonts w:ascii="Times New Roman" w:hAnsi="Times New Roman" w:hint="eastAsia"/>
          <w:sz w:val="20"/>
          <w:szCs w:val="20"/>
        </w:rPr>
        <w:t>*</w:t>
      </w:r>
      <w:r w:rsidRPr="00D24393">
        <w:rPr>
          <w:rFonts w:ascii="Times New Roman" w:hAnsi="Times New Roman"/>
          <w:sz w:val="20"/>
          <w:szCs w:val="20"/>
        </w:rPr>
        <w:t>*</w:t>
      </w:r>
      <w:r w:rsidRPr="00D24393">
        <w:rPr>
          <w:rFonts w:ascii="Times New Roman" w:hAnsi="Times New Roman" w:hint="eastAsia"/>
          <w:sz w:val="20"/>
          <w:szCs w:val="20"/>
        </w:rPr>
        <w:t>表示在</w:t>
      </w:r>
      <w:r w:rsidRPr="00D24393">
        <w:rPr>
          <w:rFonts w:ascii="Times New Roman" w:hAnsi="Times New Roman" w:hint="eastAsia"/>
          <w:sz w:val="20"/>
          <w:szCs w:val="20"/>
        </w:rPr>
        <w:t>5</w:t>
      </w:r>
      <w:r w:rsidRPr="00D24393">
        <w:rPr>
          <w:rFonts w:ascii="Times New Roman" w:hAnsi="Times New Roman"/>
          <w:sz w:val="20"/>
          <w:szCs w:val="20"/>
        </w:rPr>
        <w:t>%</w:t>
      </w:r>
      <w:r w:rsidRPr="00D24393">
        <w:rPr>
          <w:rFonts w:ascii="Times New Roman" w:hAnsi="Times New Roman" w:hint="eastAsia"/>
          <w:sz w:val="20"/>
          <w:szCs w:val="20"/>
        </w:rPr>
        <w:t>水平下显著，</w:t>
      </w:r>
      <w:r w:rsidRPr="00D24393">
        <w:rPr>
          <w:rFonts w:ascii="Times New Roman" w:hAnsi="Times New Roman" w:hint="eastAsia"/>
          <w:sz w:val="20"/>
          <w:szCs w:val="20"/>
        </w:rPr>
        <w:t>*</w:t>
      </w:r>
      <w:r w:rsidRPr="00D24393">
        <w:rPr>
          <w:rFonts w:ascii="Times New Roman" w:hAnsi="Times New Roman"/>
          <w:sz w:val="20"/>
          <w:szCs w:val="20"/>
        </w:rPr>
        <w:t>**</w:t>
      </w:r>
      <w:r w:rsidRPr="00D24393">
        <w:rPr>
          <w:rFonts w:ascii="Times New Roman" w:hAnsi="Times New Roman" w:hint="eastAsia"/>
          <w:sz w:val="20"/>
          <w:szCs w:val="20"/>
        </w:rPr>
        <w:t>表示在</w:t>
      </w:r>
      <w:r w:rsidRPr="00D24393">
        <w:rPr>
          <w:rFonts w:ascii="Times New Roman" w:hAnsi="Times New Roman" w:hint="eastAsia"/>
          <w:sz w:val="20"/>
          <w:szCs w:val="20"/>
        </w:rPr>
        <w:t>1</w:t>
      </w:r>
      <w:r w:rsidRPr="00D24393">
        <w:rPr>
          <w:rFonts w:ascii="Times New Roman" w:hAnsi="Times New Roman"/>
          <w:sz w:val="20"/>
          <w:szCs w:val="20"/>
        </w:rPr>
        <w:t>%</w:t>
      </w:r>
      <w:r w:rsidRPr="00D24393">
        <w:rPr>
          <w:rFonts w:ascii="Times New Roman" w:hAnsi="Times New Roman" w:hint="eastAsia"/>
          <w:sz w:val="20"/>
          <w:szCs w:val="20"/>
        </w:rPr>
        <w:t>水平下显著。</w:t>
      </w:r>
    </w:p>
    <w:p w14:paraId="3CBB0EDA" w14:textId="3C0EBF36" w:rsidR="00CB3CEA" w:rsidRDefault="001E3463" w:rsidP="001E3463">
      <w:pPr>
        <w:spacing w:line="300" w:lineRule="auto"/>
        <w:rPr>
          <w:rFonts w:ascii="Times New Roman" w:hAnsi="Times New Roman"/>
          <w:sz w:val="24"/>
        </w:rPr>
      </w:pPr>
      <w:r>
        <w:rPr>
          <w:rFonts w:ascii="Times New Roman" w:hAnsi="Times New Roman"/>
          <w:sz w:val="24"/>
        </w:rPr>
        <w:tab/>
      </w:r>
      <w:r w:rsidR="000F7D0F">
        <w:rPr>
          <w:rFonts w:ascii="Times New Roman" w:hAnsi="Times New Roman" w:hint="eastAsia"/>
          <w:sz w:val="24"/>
        </w:rPr>
        <w:t>从表</w:t>
      </w:r>
      <w:r w:rsidR="000F7D0F">
        <w:rPr>
          <w:rFonts w:ascii="Times New Roman" w:hAnsi="Times New Roman" w:hint="eastAsia"/>
          <w:sz w:val="24"/>
        </w:rPr>
        <w:t>2</w:t>
      </w:r>
      <w:r w:rsidR="000F7D0F">
        <w:rPr>
          <w:rFonts w:ascii="Times New Roman" w:hAnsi="Times New Roman" w:hint="eastAsia"/>
          <w:sz w:val="24"/>
        </w:rPr>
        <w:t>中可以看出</w:t>
      </w:r>
      <w:r w:rsidR="000F7D0F">
        <w:rPr>
          <w:rFonts w:ascii="Times New Roman" w:hAnsi="Times New Roman"/>
          <w:sz w:val="24"/>
        </w:rPr>
        <w:t>BOND</w:t>
      </w:r>
      <w:r w:rsidR="000F7D0F">
        <w:rPr>
          <w:rFonts w:ascii="Times New Roman" w:hAnsi="Times New Roman" w:hint="eastAsia"/>
          <w:sz w:val="24"/>
        </w:rPr>
        <w:t>因子在</w:t>
      </w:r>
      <w:r w:rsidR="000F7D0F">
        <w:rPr>
          <w:rFonts w:ascii="Times New Roman" w:hAnsi="Times New Roman" w:hint="eastAsia"/>
          <w:sz w:val="24"/>
        </w:rPr>
        <w:t>1</w:t>
      </w:r>
      <w:r w:rsidR="000F7D0F">
        <w:rPr>
          <w:rFonts w:ascii="Times New Roman" w:hAnsi="Times New Roman"/>
          <w:sz w:val="24"/>
        </w:rPr>
        <w:t>%</w:t>
      </w:r>
      <w:r w:rsidR="000F7D0F">
        <w:rPr>
          <w:rFonts w:ascii="Times New Roman" w:hAnsi="Times New Roman" w:hint="eastAsia"/>
          <w:sz w:val="24"/>
        </w:rPr>
        <w:t>显著性水平下显著，</w:t>
      </w:r>
      <w:r w:rsidR="000F7D0F">
        <w:rPr>
          <w:rFonts w:ascii="Times New Roman" w:hAnsi="Times New Roman" w:hint="eastAsia"/>
          <w:sz w:val="24"/>
        </w:rPr>
        <w:t>E</w:t>
      </w:r>
      <w:r w:rsidR="000F7D0F">
        <w:rPr>
          <w:rFonts w:ascii="Times New Roman" w:hAnsi="Times New Roman"/>
          <w:sz w:val="24"/>
        </w:rPr>
        <w:t>P</w:t>
      </w:r>
      <w:r w:rsidR="000F7D0F">
        <w:rPr>
          <w:rFonts w:ascii="Times New Roman" w:hAnsi="Times New Roman" w:hint="eastAsia"/>
          <w:sz w:val="24"/>
        </w:rPr>
        <w:t>因子在</w:t>
      </w:r>
      <w:r w:rsidR="000F7D0F">
        <w:rPr>
          <w:rFonts w:ascii="Times New Roman" w:hAnsi="Times New Roman" w:hint="eastAsia"/>
          <w:sz w:val="24"/>
        </w:rPr>
        <w:t>5</w:t>
      </w:r>
      <w:r w:rsidR="000F7D0F">
        <w:rPr>
          <w:rFonts w:ascii="Times New Roman" w:hAnsi="Times New Roman"/>
          <w:sz w:val="24"/>
        </w:rPr>
        <w:t>%</w:t>
      </w:r>
      <w:r w:rsidR="000F7D0F">
        <w:rPr>
          <w:rFonts w:ascii="Times New Roman" w:hAnsi="Times New Roman" w:hint="eastAsia"/>
          <w:sz w:val="24"/>
        </w:rPr>
        <w:t>显著性水平</w:t>
      </w:r>
      <w:r w:rsidR="000F7D0F">
        <w:rPr>
          <w:rFonts w:ascii="Times New Roman" w:hAnsi="Times New Roman" w:hint="eastAsia"/>
          <w:sz w:val="24"/>
        </w:rPr>
        <w:lastRenderedPageBreak/>
        <w:t>下显著，</w:t>
      </w:r>
      <w:r w:rsidR="000F7D0F">
        <w:rPr>
          <w:rFonts w:ascii="Times New Roman" w:hAnsi="Times New Roman" w:hint="eastAsia"/>
          <w:sz w:val="24"/>
        </w:rPr>
        <w:t>D</w:t>
      </w:r>
      <w:r w:rsidR="000F7D0F">
        <w:rPr>
          <w:rFonts w:ascii="Times New Roman" w:hAnsi="Times New Roman"/>
          <w:sz w:val="24"/>
        </w:rPr>
        <w:t>P</w:t>
      </w:r>
      <w:r w:rsidR="000F7D0F">
        <w:rPr>
          <w:rFonts w:ascii="Times New Roman" w:hAnsi="Times New Roman" w:hint="eastAsia"/>
          <w:sz w:val="24"/>
        </w:rPr>
        <w:t>因子在</w:t>
      </w:r>
      <w:r w:rsidR="000F7D0F">
        <w:rPr>
          <w:rFonts w:ascii="Times New Roman" w:hAnsi="Times New Roman"/>
          <w:sz w:val="24"/>
        </w:rPr>
        <w:t>10%</w:t>
      </w:r>
      <w:r w:rsidR="000F7D0F">
        <w:rPr>
          <w:rFonts w:ascii="Times New Roman" w:hAnsi="Times New Roman" w:hint="eastAsia"/>
          <w:sz w:val="24"/>
        </w:rPr>
        <w:t>显著性水平下显著</w:t>
      </w:r>
      <w:r w:rsidR="00A07608">
        <w:rPr>
          <w:rFonts w:ascii="Times New Roman" w:hAnsi="Times New Roman" w:hint="eastAsia"/>
          <w:sz w:val="24"/>
        </w:rPr>
        <w:t>，这说明这三个因子对于样本内的收益率有解释能力</w:t>
      </w:r>
      <w:r w:rsidR="00110DC1">
        <w:rPr>
          <w:rFonts w:ascii="Times New Roman" w:hAnsi="Times New Roman" w:hint="eastAsia"/>
          <w:sz w:val="24"/>
        </w:rPr>
        <w:t>。</w:t>
      </w:r>
    </w:p>
    <w:p w14:paraId="1CCA4ED7" w14:textId="77777777" w:rsidR="00110DC1" w:rsidRDefault="00110DC1" w:rsidP="001E3463">
      <w:pPr>
        <w:spacing w:line="300" w:lineRule="auto"/>
        <w:rPr>
          <w:rFonts w:ascii="Times New Roman" w:hAnsi="Times New Roman"/>
          <w:sz w:val="24"/>
        </w:rPr>
      </w:pPr>
    </w:p>
    <w:p w14:paraId="155FE35C" w14:textId="15E9939A" w:rsidR="00110DC1" w:rsidRDefault="00110DC1" w:rsidP="00110DC1">
      <w:pPr>
        <w:spacing w:line="300" w:lineRule="auto"/>
        <w:rPr>
          <w:rFonts w:ascii="Times New Roman" w:hAnsi="Times New Roman"/>
          <w:sz w:val="24"/>
        </w:rPr>
      </w:pPr>
      <w:r w:rsidRPr="000067AE">
        <w:rPr>
          <w:rFonts w:ascii="Times New Roman" w:hAnsi="Times New Roman"/>
          <w:sz w:val="24"/>
        </w:rPr>
        <w:t>3.</w:t>
      </w:r>
      <w:r w:rsidR="0099101D">
        <w:rPr>
          <w:rFonts w:ascii="Times New Roman" w:hAnsi="Times New Roman"/>
          <w:sz w:val="24"/>
        </w:rPr>
        <w:t>1.</w:t>
      </w:r>
      <w:r>
        <w:rPr>
          <w:rFonts w:ascii="Times New Roman" w:hAnsi="Times New Roman"/>
          <w:sz w:val="24"/>
        </w:rPr>
        <w:t>3</w:t>
      </w:r>
      <w:r>
        <w:rPr>
          <w:rFonts w:ascii="Times New Roman" w:hAnsi="Times New Roman" w:hint="eastAsia"/>
          <w:sz w:val="24"/>
        </w:rPr>
        <w:t>单因子样本外预测能力检验</w:t>
      </w:r>
    </w:p>
    <w:p w14:paraId="4EB537F0" w14:textId="3C875B65" w:rsidR="00110DC1" w:rsidRDefault="00110DC1" w:rsidP="00110DC1">
      <w:pPr>
        <w:spacing w:line="300" w:lineRule="auto"/>
        <w:rPr>
          <w:rFonts w:ascii="Times New Roman" w:hAnsi="Times New Roman"/>
          <w:sz w:val="24"/>
        </w:rPr>
      </w:pPr>
      <w:r>
        <w:rPr>
          <w:rFonts w:ascii="Times New Roman" w:hAnsi="Times New Roman"/>
          <w:sz w:val="24"/>
        </w:rPr>
        <w:tab/>
      </w:r>
      <w:r w:rsidR="002F12F8">
        <w:rPr>
          <w:rFonts w:ascii="Times New Roman" w:hAnsi="Times New Roman" w:hint="eastAsia"/>
          <w:sz w:val="24"/>
        </w:rPr>
        <w:t>样本外预测是指使用过去的因子数据预测下一期的数据，即使用</w:t>
      </w:r>
      <w:r w:rsidR="002F12F8">
        <w:rPr>
          <w:rFonts w:ascii="Times New Roman" w:hAnsi="Times New Roman" w:hint="eastAsia"/>
          <w:sz w:val="24"/>
        </w:rPr>
        <w:t>t</w:t>
      </w:r>
      <w:r w:rsidR="002F12F8">
        <w:rPr>
          <w:rFonts w:ascii="Times New Roman" w:hAnsi="Times New Roman"/>
          <w:sz w:val="24"/>
        </w:rPr>
        <w:t>-1</w:t>
      </w:r>
      <w:r w:rsidR="002F12F8">
        <w:rPr>
          <w:rFonts w:ascii="Times New Roman" w:hAnsi="Times New Roman" w:hint="eastAsia"/>
          <w:sz w:val="24"/>
        </w:rPr>
        <w:t>期之前的数据预测第</w:t>
      </w:r>
      <w:r w:rsidR="002F12F8">
        <w:rPr>
          <w:rFonts w:ascii="Times New Roman" w:hAnsi="Times New Roman" w:hint="eastAsia"/>
          <w:sz w:val="24"/>
        </w:rPr>
        <w:t>t</w:t>
      </w:r>
      <w:r w:rsidR="002F12F8">
        <w:rPr>
          <w:rFonts w:ascii="Times New Roman" w:hAnsi="Times New Roman" w:hint="eastAsia"/>
          <w:sz w:val="24"/>
        </w:rPr>
        <w:t>期</w:t>
      </w:r>
      <w:r w:rsidR="00420753">
        <w:rPr>
          <w:rFonts w:ascii="Times New Roman" w:hAnsi="Times New Roman" w:hint="eastAsia"/>
          <w:sz w:val="24"/>
        </w:rPr>
        <w:t>，检验样本外预测能力的方法有两种：统计检验以及</w:t>
      </w:r>
      <w:r w:rsidR="00C30891">
        <w:rPr>
          <w:rFonts w:ascii="Times New Roman" w:hAnsi="Times New Roman" w:hint="eastAsia"/>
          <w:sz w:val="24"/>
        </w:rPr>
        <w:t>经济意义检验。统计检验指的是使用</w:t>
      </w:r>
      <w:r w:rsidR="00C30891">
        <w:rPr>
          <w:rFonts w:ascii="Times New Roman" w:hAnsi="Times New Roman" w:hint="eastAsia"/>
          <w:sz w:val="24"/>
        </w:rPr>
        <w:t>R</w:t>
      </w:r>
      <w:r w:rsidR="00C30891">
        <w:rPr>
          <w:rFonts w:ascii="Times New Roman" w:hAnsi="Times New Roman"/>
          <w:sz w:val="24"/>
        </w:rPr>
        <w:t>2os</w:t>
      </w:r>
      <w:r w:rsidR="00C30891">
        <w:rPr>
          <w:rFonts w:ascii="Times New Roman" w:hAnsi="Times New Roman" w:hint="eastAsia"/>
          <w:sz w:val="24"/>
        </w:rPr>
        <w:t>等统计量进行检验，</w:t>
      </w:r>
      <w:r w:rsidR="00632CAF">
        <w:rPr>
          <w:rFonts w:ascii="Times New Roman" w:hAnsi="Times New Roman" w:hint="eastAsia"/>
          <w:sz w:val="24"/>
        </w:rPr>
        <w:t>经济检验是指通过</w:t>
      </w:r>
      <w:r w:rsidR="00805026">
        <w:rPr>
          <w:rFonts w:ascii="Times New Roman" w:hAnsi="Times New Roman" w:hint="eastAsia"/>
          <w:sz w:val="24"/>
        </w:rPr>
        <w:t>预测得到的收益率在风险资产与无风险资产之间构造投资组合，再通过平均值构造组合，计算两个组合的效用并且相减得到检验量，最后设定阈值检验是否有经济意义，在本研究中，阈值设定为</w:t>
      </w:r>
      <w:r w:rsidR="00805026">
        <w:rPr>
          <w:rFonts w:ascii="Times New Roman" w:hAnsi="Times New Roman" w:hint="eastAsia"/>
          <w:sz w:val="24"/>
        </w:rPr>
        <w:t>1</w:t>
      </w:r>
      <w:r w:rsidR="00805026">
        <w:rPr>
          <w:rFonts w:ascii="Times New Roman" w:hAnsi="Times New Roman"/>
          <w:sz w:val="24"/>
        </w:rPr>
        <w:t>0^-6</w:t>
      </w:r>
      <w:r w:rsidR="00805026">
        <w:rPr>
          <w:rFonts w:ascii="Times New Roman" w:hAnsi="Times New Roman" w:hint="eastAsia"/>
          <w:sz w:val="24"/>
        </w:rPr>
        <w:t>，小于这个阈值则没有经济意义。</w:t>
      </w:r>
      <w:r w:rsidR="00C30891">
        <w:rPr>
          <w:rFonts w:ascii="Times New Roman" w:hAnsi="Times New Roman" w:hint="eastAsia"/>
          <w:sz w:val="24"/>
        </w:rPr>
        <w:t>统计量的含义已在</w:t>
      </w:r>
      <w:r w:rsidR="009131E7">
        <w:rPr>
          <w:rFonts w:ascii="Times New Roman" w:hAnsi="Times New Roman" w:hint="eastAsia"/>
          <w:sz w:val="24"/>
        </w:rPr>
        <w:t>2</w:t>
      </w:r>
      <w:r w:rsidR="009131E7">
        <w:rPr>
          <w:rFonts w:ascii="Times New Roman" w:hAnsi="Times New Roman"/>
          <w:sz w:val="24"/>
        </w:rPr>
        <w:t>.6</w:t>
      </w:r>
      <w:r w:rsidR="009131E7">
        <w:rPr>
          <w:rFonts w:ascii="Times New Roman" w:hAnsi="Times New Roman" w:hint="eastAsia"/>
          <w:sz w:val="24"/>
        </w:rPr>
        <w:t>以及</w:t>
      </w:r>
      <w:r w:rsidR="009131E7">
        <w:rPr>
          <w:rFonts w:ascii="Times New Roman" w:hAnsi="Times New Roman" w:hint="eastAsia"/>
          <w:sz w:val="24"/>
        </w:rPr>
        <w:t>2</w:t>
      </w:r>
      <w:r w:rsidR="009131E7">
        <w:rPr>
          <w:rFonts w:ascii="Times New Roman" w:hAnsi="Times New Roman"/>
          <w:sz w:val="24"/>
        </w:rPr>
        <w:t>.</w:t>
      </w:r>
      <w:r w:rsidR="009131E7">
        <w:rPr>
          <w:rFonts w:ascii="Times New Roman" w:hAnsi="Times New Roman" w:hint="eastAsia"/>
          <w:sz w:val="24"/>
        </w:rPr>
        <w:t>7</w:t>
      </w:r>
      <w:r w:rsidR="009131E7">
        <w:rPr>
          <w:rFonts w:ascii="Times New Roman" w:hAnsi="Times New Roman" w:hint="eastAsia"/>
          <w:sz w:val="24"/>
        </w:rPr>
        <w:t>中说明，表</w:t>
      </w:r>
      <w:r w:rsidR="009131E7">
        <w:rPr>
          <w:rFonts w:ascii="Times New Roman" w:hAnsi="Times New Roman" w:hint="eastAsia"/>
          <w:sz w:val="24"/>
        </w:rPr>
        <w:t>3</w:t>
      </w:r>
      <w:r w:rsidR="009131E7">
        <w:rPr>
          <w:rFonts w:ascii="Times New Roman" w:hAnsi="Times New Roman" w:hint="eastAsia"/>
          <w:sz w:val="24"/>
        </w:rPr>
        <w:t>是各因子样本外预测能力检验表。</w:t>
      </w:r>
    </w:p>
    <w:p w14:paraId="2FCA0F94" w14:textId="4C9C91B0" w:rsidR="004B746D" w:rsidRPr="004B746D" w:rsidRDefault="004B746D" w:rsidP="004B746D">
      <w:pPr>
        <w:spacing w:line="300" w:lineRule="auto"/>
        <w:jc w:val="center"/>
        <w:rPr>
          <w:rFonts w:ascii="Times New Roman" w:hAnsi="Times New Roman"/>
          <w:sz w:val="24"/>
        </w:rPr>
      </w:pPr>
      <w:r w:rsidRPr="004A0BEA">
        <w:rPr>
          <w:rFonts w:ascii="Times New Roman" w:hAnsi="Times New Roman" w:hint="eastAsia"/>
          <w:b/>
          <w:bCs/>
          <w:sz w:val="18"/>
          <w:szCs w:val="18"/>
        </w:rPr>
        <w:t>表</w:t>
      </w:r>
      <w:r>
        <w:rPr>
          <w:rFonts w:ascii="Times New Roman" w:hAnsi="Times New Roman"/>
          <w:b/>
          <w:bCs/>
          <w:sz w:val="18"/>
          <w:szCs w:val="18"/>
        </w:rPr>
        <w:t>3</w:t>
      </w:r>
      <w:r w:rsidRPr="004A0BEA">
        <w:rPr>
          <w:rFonts w:ascii="Times New Roman" w:hAnsi="Times New Roman"/>
          <w:b/>
          <w:bCs/>
          <w:sz w:val="18"/>
          <w:szCs w:val="18"/>
        </w:rPr>
        <w:t xml:space="preserve"> </w:t>
      </w:r>
      <w:r>
        <w:rPr>
          <w:rFonts w:ascii="Times New Roman" w:hAnsi="Times New Roman" w:hint="eastAsia"/>
          <w:b/>
          <w:bCs/>
          <w:sz w:val="18"/>
          <w:szCs w:val="18"/>
        </w:rPr>
        <w:t>因子样本内预测能力检验</w:t>
      </w:r>
      <w:r w:rsidRPr="004A0BEA">
        <w:rPr>
          <w:rFonts w:ascii="Times New Roman" w:hAnsi="Times New Roman" w:hint="eastAsia"/>
          <w:b/>
          <w:bCs/>
          <w:sz w:val="18"/>
          <w:szCs w:val="18"/>
        </w:rPr>
        <w:t>表</w:t>
      </w:r>
    </w:p>
    <w:tbl>
      <w:tblPr>
        <w:tblStyle w:val="a6"/>
        <w:tblW w:w="90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32CAF" w14:paraId="18FAD00A" w14:textId="77777777" w:rsidTr="00744D37">
        <w:tc>
          <w:tcPr>
            <w:tcW w:w="2268" w:type="dxa"/>
            <w:tcBorders>
              <w:bottom w:val="single" w:sz="4" w:space="0" w:color="auto"/>
            </w:tcBorders>
          </w:tcPr>
          <w:p w14:paraId="35405C79" w14:textId="25503680" w:rsidR="00632CAF" w:rsidRDefault="00805465" w:rsidP="00110DC1">
            <w:pPr>
              <w:spacing w:line="300" w:lineRule="auto"/>
              <w:rPr>
                <w:rFonts w:ascii="Times New Roman" w:hAnsi="Times New Roman"/>
                <w:sz w:val="24"/>
              </w:rPr>
            </w:pPr>
            <w:r>
              <w:rPr>
                <w:rFonts w:ascii="Times New Roman" w:hAnsi="Times New Roman" w:hint="eastAsia"/>
                <w:sz w:val="24"/>
              </w:rPr>
              <w:t>因子名称</w:t>
            </w:r>
          </w:p>
        </w:tc>
        <w:tc>
          <w:tcPr>
            <w:tcW w:w="2268" w:type="dxa"/>
            <w:tcBorders>
              <w:bottom w:val="single" w:sz="4" w:space="0" w:color="auto"/>
            </w:tcBorders>
          </w:tcPr>
          <w:p w14:paraId="012850DF" w14:textId="66F9A061" w:rsidR="00632CAF" w:rsidRDefault="00346509" w:rsidP="00110DC1">
            <w:pPr>
              <w:spacing w:line="300" w:lineRule="auto"/>
              <w:rPr>
                <w:rFonts w:ascii="Times New Roman" w:hAnsi="Times New Roman"/>
                <w:sz w:val="24"/>
              </w:rPr>
            </w:pPr>
            <w:r>
              <w:rPr>
                <w:rFonts w:ascii="Times New Roman" w:hAnsi="Times New Roman" w:hint="eastAsia"/>
                <w:sz w:val="24"/>
              </w:rPr>
              <w:t>R</w:t>
            </w:r>
            <w:r>
              <w:rPr>
                <w:rFonts w:ascii="Times New Roman" w:hAnsi="Times New Roman"/>
                <w:sz w:val="24"/>
              </w:rPr>
              <w:t>2os</w:t>
            </w:r>
          </w:p>
        </w:tc>
        <w:tc>
          <w:tcPr>
            <w:tcW w:w="2268" w:type="dxa"/>
            <w:tcBorders>
              <w:bottom w:val="single" w:sz="4" w:space="0" w:color="auto"/>
            </w:tcBorders>
          </w:tcPr>
          <w:p w14:paraId="02B3365C" w14:textId="587EE7B7" w:rsidR="00632CAF" w:rsidRDefault="00346509" w:rsidP="00110DC1">
            <w:pPr>
              <w:spacing w:line="300" w:lineRule="auto"/>
              <w:rPr>
                <w:rFonts w:ascii="Times New Roman" w:hAnsi="Times New Roman"/>
                <w:sz w:val="24"/>
              </w:rPr>
            </w:pPr>
            <w:proofErr w:type="spellStart"/>
            <w:r w:rsidRPr="00346509">
              <w:rPr>
                <w:rFonts w:ascii="Times New Roman" w:hAnsi="Times New Roman"/>
                <w:sz w:val="24"/>
              </w:rPr>
              <w:t>MFSEpvalue</w:t>
            </w:r>
            <w:proofErr w:type="spellEnd"/>
          </w:p>
        </w:tc>
        <w:tc>
          <w:tcPr>
            <w:tcW w:w="2268" w:type="dxa"/>
            <w:tcBorders>
              <w:bottom w:val="single" w:sz="4" w:space="0" w:color="auto"/>
            </w:tcBorders>
          </w:tcPr>
          <w:p w14:paraId="30391581" w14:textId="3516B591" w:rsidR="00632CAF" w:rsidRDefault="0072749E" w:rsidP="00110DC1">
            <w:pPr>
              <w:spacing w:line="300" w:lineRule="auto"/>
              <w:rPr>
                <w:rFonts w:ascii="Times New Roman" w:hAnsi="Times New Roman"/>
                <w:sz w:val="24"/>
              </w:rPr>
            </w:pPr>
            <w:r>
              <w:rPr>
                <w:rFonts w:ascii="Times New Roman" w:hAnsi="Times New Roman" w:hint="eastAsia"/>
                <w:sz w:val="24"/>
              </w:rPr>
              <w:t>经济意义</w:t>
            </w:r>
          </w:p>
        </w:tc>
      </w:tr>
      <w:tr w:rsidR="00744D37" w14:paraId="187B8A77" w14:textId="77777777" w:rsidTr="00744D37">
        <w:tc>
          <w:tcPr>
            <w:tcW w:w="2268" w:type="dxa"/>
            <w:tcBorders>
              <w:top w:val="single" w:sz="4" w:space="0" w:color="auto"/>
            </w:tcBorders>
          </w:tcPr>
          <w:p w14:paraId="690BD67A" w14:textId="4E171981" w:rsidR="00744D37" w:rsidRDefault="00744D37" w:rsidP="00744D37">
            <w:pPr>
              <w:spacing w:line="300" w:lineRule="auto"/>
              <w:rPr>
                <w:rFonts w:ascii="Times New Roman" w:hAnsi="Times New Roman"/>
                <w:sz w:val="24"/>
              </w:rPr>
            </w:pPr>
            <w:r w:rsidRPr="004D7F6E">
              <w:rPr>
                <w:rFonts w:ascii="Times New Roman" w:hAnsi="Times New Roman" w:hint="eastAsia"/>
                <w:szCs w:val="21"/>
              </w:rPr>
              <w:t>D</w:t>
            </w:r>
            <w:r w:rsidRPr="004D7F6E">
              <w:rPr>
                <w:rFonts w:ascii="Times New Roman" w:hAnsi="Times New Roman"/>
                <w:szCs w:val="21"/>
              </w:rPr>
              <w:t>P</w:t>
            </w:r>
          </w:p>
        </w:tc>
        <w:tc>
          <w:tcPr>
            <w:tcW w:w="2268" w:type="dxa"/>
            <w:tcBorders>
              <w:top w:val="single" w:sz="4" w:space="0" w:color="auto"/>
            </w:tcBorders>
          </w:tcPr>
          <w:p w14:paraId="062FE96B" w14:textId="7F25E92A" w:rsidR="00744D37" w:rsidRDefault="00AF06DF" w:rsidP="00744D37">
            <w:pPr>
              <w:spacing w:line="300" w:lineRule="auto"/>
              <w:rPr>
                <w:rFonts w:ascii="Times New Roman" w:hAnsi="Times New Roman"/>
                <w:sz w:val="24"/>
              </w:rPr>
            </w:pPr>
            <w:r w:rsidRPr="00AF06DF">
              <w:rPr>
                <w:rFonts w:ascii="Times New Roman" w:hAnsi="Times New Roman"/>
                <w:sz w:val="24"/>
              </w:rPr>
              <w:t>-0.005143</w:t>
            </w:r>
          </w:p>
        </w:tc>
        <w:tc>
          <w:tcPr>
            <w:tcW w:w="2268" w:type="dxa"/>
            <w:tcBorders>
              <w:top w:val="single" w:sz="4" w:space="0" w:color="auto"/>
            </w:tcBorders>
          </w:tcPr>
          <w:p w14:paraId="771A56A1" w14:textId="14DCD8DF" w:rsidR="00744D37" w:rsidRDefault="007F0282" w:rsidP="00744D37">
            <w:pPr>
              <w:spacing w:line="300" w:lineRule="auto"/>
              <w:rPr>
                <w:rFonts w:ascii="Times New Roman" w:hAnsi="Times New Roman"/>
                <w:sz w:val="24"/>
              </w:rPr>
            </w:pPr>
            <w:r w:rsidRPr="007F0282">
              <w:rPr>
                <w:rFonts w:ascii="Times New Roman" w:hAnsi="Times New Roman"/>
                <w:sz w:val="24"/>
              </w:rPr>
              <w:t>0.039526</w:t>
            </w:r>
            <w:r w:rsidR="00ED7584">
              <w:rPr>
                <w:rFonts w:ascii="Times New Roman" w:hAnsi="Times New Roman"/>
                <w:sz w:val="24"/>
              </w:rPr>
              <w:t>**</w:t>
            </w:r>
          </w:p>
        </w:tc>
        <w:tc>
          <w:tcPr>
            <w:tcW w:w="2268" w:type="dxa"/>
            <w:tcBorders>
              <w:top w:val="single" w:sz="4" w:space="0" w:color="auto"/>
            </w:tcBorders>
          </w:tcPr>
          <w:p w14:paraId="487A577F" w14:textId="3D468B90" w:rsidR="00744D37" w:rsidRDefault="007F0282" w:rsidP="00744D37">
            <w:pPr>
              <w:spacing w:line="300" w:lineRule="auto"/>
              <w:rPr>
                <w:rFonts w:ascii="Times New Roman" w:hAnsi="Times New Roman"/>
                <w:sz w:val="24"/>
              </w:rPr>
            </w:pPr>
            <w:r>
              <w:rPr>
                <w:rFonts w:ascii="Times New Roman" w:hAnsi="Times New Roman" w:hint="eastAsia"/>
                <w:sz w:val="24"/>
              </w:rPr>
              <w:t>无</w:t>
            </w:r>
          </w:p>
        </w:tc>
      </w:tr>
      <w:tr w:rsidR="00744D37" w14:paraId="0B494B9D" w14:textId="77777777" w:rsidTr="00744D37">
        <w:tc>
          <w:tcPr>
            <w:tcW w:w="2268" w:type="dxa"/>
          </w:tcPr>
          <w:p w14:paraId="567BBD36" w14:textId="673A53BC" w:rsidR="00744D37" w:rsidRDefault="00744D37" w:rsidP="00744D37">
            <w:pPr>
              <w:spacing w:line="300" w:lineRule="auto"/>
              <w:rPr>
                <w:rFonts w:ascii="Times New Roman" w:hAnsi="Times New Roman"/>
                <w:sz w:val="24"/>
              </w:rPr>
            </w:pPr>
            <w:r w:rsidRPr="004D7F6E">
              <w:rPr>
                <w:rFonts w:ascii="Times New Roman" w:hAnsi="Times New Roman" w:hint="eastAsia"/>
                <w:szCs w:val="21"/>
              </w:rPr>
              <w:t>E</w:t>
            </w:r>
            <w:r w:rsidRPr="004D7F6E">
              <w:rPr>
                <w:rFonts w:ascii="Times New Roman" w:hAnsi="Times New Roman"/>
                <w:szCs w:val="21"/>
              </w:rPr>
              <w:t>P</w:t>
            </w:r>
          </w:p>
        </w:tc>
        <w:tc>
          <w:tcPr>
            <w:tcW w:w="2268" w:type="dxa"/>
          </w:tcPr>
          <w:p w14:paraId="6416B37B" w14:textId="3AB311B1" w:rsidR="00744D37" w:rsidRDefault="00A76E73" w:rsidP="00744D37">
            <w:pPr>
              <w:spacing w:line="300" w:lineRule="auto"/>
              <w:rPr>
                <w:rFonts w:ascii="Times New Roman" w:hAnsi="Times New Roman"/>
                <w:sz w:val="24"/>
              </w:rPr>
            </w:pPr>
            <w:r w:rsidRPr="00A76E73">
              <w:rPr>
                <w:rFonts w:ascii="Times New Roman" w:hAnsi="Times New Roman"/>
                <w:sz w:val="24"/>
              </w:rPr>
              <w:t>-0.015106</w:t>
            </w:r>
          </w:p>
        </w:tc>
        <w:tc>
          <w:tcPr>
            <w:tcW w:w="2268" w:type="dxa"/>
          </w:tcPr>
          <w:p w14:paraId="55F060FB" w14:textId="227E3DC2" w:rsidR="00744D37" w:rsidRDefault="00A76E73" w:rsidP="00744D37">
            <w:pPr>
              <w:spacing w:line="300" w:lineRule="auto"/>
              <w:rPr>
                <w:rFonts w:ascii="Times New Roman" w:hAnsi="Times New Roman"/>
                <w:sz w:val="24"/>
              </w:rPr>
            </w:pPr>
            <w:r w:rsidRPr="00A76E73">
              <w:rPr>
                <w:rFonts w:ascii="Times New Roman" w:hAnsi="Times New Roman"/>
                <w:sz w:val="24"/>
              </w:rPr>
              <w:t>0.640065</w:t>
            </w:r>
          </w:p>
        </w:tc>
        <w:tc>
          <w:tcPr>
            <w:tcW w:w="2268" w:type="dxa"/>
          </w:tcPr>
          <w:p w14:paraId="01C55B39" w14:textId="68841619" w:rsidR="00744D37" w:rsidRDefault="002F0C24" w:rsidP="00744D37">
            <w:pPr>
              <w:spacing w:line="300" w:lineRule="auto"/>
              <w:rPr>
                <w:rFonts w:ascii="Times New Roman" w:hAnsi="Times New Roman"/>
                <w:sz w:val="24"/>
              </w:rPr>
            </w:pPr>
            <w:r>
              <w:rPr>
                <w:rFonts w:ascii="Times New Roman" w:hAnsi="Times New Roman" w:hint="eastAsia"/>
                <w:sz w:val="24"/>
              </w:rPr>
              <w:t>无</w:t>
            </w:r>
          </w:p>
        </w:tc>
      </w:tr>
      <w:tr w:rsidR="00744D37" w14:paraId="4B5A51E0" w14:textId="77777777" w:rsidTr="00744D37">
        <w:tc>
          <w:tcPr>
            <w:tcW w:w="2268" w:type="dxa"/>
          </w:tcPr>
          <w:p w14:paraId="15E67878" w14:textId="43AB4663" w:rsidR="00744D37" w:rsidRDefault="00744D37" w:rsidP="00744D37">
            <w:pPr>
              <w:spacing w:line="300" w:lineRule="auto"/>
              <w:rPr>
                <w:rFonts w:ascii="Times New Roman" w:hAnsi="Times New Roman"/>
                <w:sz w:val="24"/>
              </w:rPr>
            </w:pPr>
            <w:r w:rsidRPr="004D7F6E">
              <w:rPr>
                <w:rFonts w:ascii="Times New Roman" w:hAnsi="Times New Roman" w:hint="eastAsia"/>
                <w:szCs w:val="21"/>
              </w:rPr>
              <w:t>V</w:t>
            </w:r>
            <w:r w:rsidRPr="004D7F6E">
              <w:rPr>
                <w:rFonts w:ascii="Times New Roman" w:hAnsi="Times New Roman"/>
                <w:szCs w:val="21"/>
              </w:rPr>
              <w:t>OL</w:t>
            </w:r>
          </w:p>
        </w:tc>
        <w:tc>
          <w:tcPr>
            <w:tcW w:w="2268" w:type="dxa"/>
          </w:tcPr>
          <w:p w14:paraId="45A84111" w14:textId="7C5FB989" w:rsidR="00744D37" w:rsidRDefault="00A85546" w:rsidP="00744D37">
            <w:pPr>
              <w:spacing w:line="300" w:lineRule="auto"/>
              <w:rPr>
                <w:rFonts w:ascii="Times New Roman" w:hAnsi="Times New Roman"/>
                <w:sz w:val="24"/>
              </w:rPr>
            </w:pPr>
            <w:r w:rsidRPr="00A85546">
              <w:rPr>
                <w:rFonts w:ascii="Times New Roman" w:hAnsi="Times New Roman"/>
                <w:sz w:val="24"/>
              </w:rPr>
              <w:t>0.004113</w:t>
            </w:r>
          </w:p>
        </w:tc>
        <w:tc>
          <w:tcPr>
            <w:tcW w:w="2268" w:type="dxa"/>
          </w:tcPr>
          <w:p w14:paraId="62D4FD95" w14:textId="68E71C35" w:rsidR="00744D37" w:rsidRDefault="00A85546" w:rsidP="00744D37">
            <w:pPr>
              <w:spacing w:line="300" w:lineRule="auto"/>
              <w:rPr>
                <w:rFonts w:ascii="Times New Roman" w:hAnsi="Times New Roman"/>
                <w:sz w:val="24"/>
              </w:rPr>
            </w:pPr>
            <w:r w:rsidRPr="00A85546">
              <w:rPr>
                <w:rFonts w:ascii="Times New Roman" w:hAnsi="Times New Roman"/>
                <w:sz w:val="24"/>
              </w:rPr>
              <w:t>0.036293</w:t>
            </w:r>
            <w:r>
              <w:rPr>
                <w:rFonts w:ascii="Times New Roman" w:hAnsi="Times New Roman"/>
                <w:sz w:val="24"/>
              </w:rPr>
              <w:t>**</w:t>
            </w:r>
          </w:p>
        </w:tc>
        <w:tc>
          <w:tcPr>
            <w:tcW w:w="2268" w:type="dxa"/>
          </w:tcPr>
          <w:p w14:paraId="20111B8A" w14:textId="5348E132" w:rsidR="00744D37" w:rsidRDefault="008154F9" w:rsidP="00744D37">
            <w:pPr>
              <w:spacing w:line="300" w:lineRule="auto"/>
              <w:rPr>
                <w:rFonts w:ascii="Times New Roman" w:hAnsi="Times New Roman"/>
                <w:sz w:val="24"/>
              </w:rPr>
            </w:pPr>
            <w:r>
              <w:rPr>
                <w:rFonts w:ascii="Times New Roman" w:hAnsi="Times New Roman" w:hint="eastAsia"/>
                <w:sz w:val="24"/>
              </w:rPr>
              <w:t>无</w:t>
            </w:r>
          </w:p>
        </w:tc>
      </w:tr>
      <w:tr w:rsidR="00744D37" w14:paraId="12F18FE4" w14:textId="77777777" w:rsidTr="00744D37">
        <w:tc>
          <w:tcPr>
            <w:tcW w:w="2268" w:type="dxa"/>
          </w:tcPr>
          <w:p w14:paraId="6303E8EC" w14:textId="1CB81DCE" w:rsidR="00744D37" w:rsidRDefault="00744D37" w:rsidP="00744D37">
            <w:pPr>
              <w:spacing w:line="300" w:lineRule="auto"/>
              <w:rPr>
                <w:rFonts w:ascii="Times New Roman" w:hAnsi="Times New Roman"/>
                <w:sz w:val="24"/>
              </w:rPr>
            </w:pPr>
            <w:r w:rsidRPr="004D7F6E">
              <w:rPr>
                <w:rFonts w:ascii="Times New Roman" w:hAnsi="Times New Roman" w:hint="eastAsia"/>
                <w:szCs w:val="21"/>
              </w:rPr>
              <w:t>Bill</w:t>
            </w:r>
          </w:p>
        </w:tc>
        <w:tc>
          <w:tcPr>
            <w:tcW w:w="2268" w:type="dxa"/>
          </w:tcPr>
          <w:p w14:paraId="280B8AD0" w14:textId="2AF0D11D" w:rsidR="00744D37" w:rsidRDefault="00CB4910" w:rsidP="00744D37">
            <w:pPr>
              <w:spacing w:line="300" w:lineRule="auto"/>
              <w:rPr>
                <w:rFonts w:ascii="Times New Roman" w:hAnsi="Times New Roman"/>
                <w:sz w:val="24"/>
              </w:rPr>
            </w:pPr>
            <w:r w:rsidRPr="00CB4910">
              <w:rPr>
                <w:rFonts w:ascii="Times New Roman" w:hAnsi="Times New Roman"/>
                <w:sz w:val="24"/>
              </w:rPr>
              <w:t>-0.000322</w:t>
            </w:r>
          </w:p>
        </w:tc>
        <w:tc>
          <w:tcPr>
            <w:tcW w:w="2268" w:type="dxa"/>
          </w:tcPr>
          <w:p w14:paraId="5DD928AC" w14:textId="227E5ABD" w:rsidR="00744D37" w:rsidRDefault="00CB4910" w:rsidP="00744D37">
            <w:pPr>
              <w:spacing w:line="300" w:lineRule="auto"/>
              <w:rPr>
                <w:rFonts w:ascii="Times New Roman" w:hAnsi="Times New Roman"/>
                <w:sz w:val="24"/>
              </w:rPr>
            </w:pPr>
            <w:r w:rsidRPr="00CB4910">
              <w:rPr>
                <w:rFonts w:ascii="Times New Roman" w:hAnsi="Times New Roman"/>
                <w:sz w:val="24"/>
              </w:rPr>
              <w:t>0.005307</w:t>
            </w:r>
            <w:r w:rsidR="00ED7584">
              <w:rPr>
                <w:rFonts w:ascii="Times New Roman" w:hAnsi="Times New Roman"/>
                <w:sz w:val="24"/>
              </w:rPr>
              <w:t>*</w:t>
            </w:r>
          </w:p>
        </w:tc>
        <w:tc>
          <w:tcPr>
            <w:tcW w:w="2268" w:type="dxa"/>
          </w:tcPr>
          <w:p w14:paraId="6EFA49E4" w14:textId="08C5C914" w:rsidR="00744D37" w:rsidRDefault="00CB4910" w:rsidP="00744D37">
            <w:pPr>
              <w:spacing w:line="300" w:lineRule="auto"/>
              <w:rPr>
                <w:rFonts w:ascii="Times New Roman" w:hAnsi="Times New Roman"/>
                <w:sz w:val="24"/>
              </w:rPr>
            </w:pPr>
            <w:r>
              <w:rPr>
                <w:rFonts w:ascii="Times New Roman" w:hAnsi="Times New Roman" w:hint="eastAsia"/>
                <w:sz w:val="24"/>
              </w:rPr>
              <w:t>有</w:t>
            </w:r>
          </w:p>
        </w:tc>
      </w:tr>
      <w:tr w:rsidR="00744D37" w14:paraId="4BB55C49" w14:textId="77777777" w:rsidTr="00744D37">
        <w:tc>
          <w:tcPr>
            <w:tcW w:w="2268" w:type="dxa"/>
          </w:tcPr>
          <w:p w14:paraId="5829CC35" w14:textId="5E5C3982" w:rsidR="00744D37" w:rsidRDefault="00744D37" w:rsidP="00744D37">
            <w:pPr>
              <w:spacing w:line="300" w:lineRule="auto"/>
              <w:rPr>
                <w:rFonts w:ascii="Times New Roman" w:hAnsi="Times New Roman"/>
                <w:sz w:val="24"/>
              </w:rPr>
            </w:pPr>
            <w:r w:rsidRPr="004D7F6E">
              <w:rPr>
                <w:rFonts w:ascii="Times New Roman" w:hAnsi="Times New Roman" w:hint="eastAsia"/>
                <w:szCs w:val="21"/>
              </w:rPr>
              <w:t>B</w:t>
            </w:r>
            <w:r w:rsidRPr="004D7F6E">
              <w:rPr>
                <w:rFonts w:ascii="Times New Roman" w:hAnsi="Times New Roman"/>
                <w:szCs w:val="21"/>
              </w:rPr>
              <w:t>OND</w:t>
            </w:r>
          </w:p>
        </w:tc>
        <w:tc>
          <w:tcPr>
            <w:tcW w:w="2268" w:type="dxa"/>
          </w:tcPr>
          <w:p w14:paraId="568BF7CD" w14:textId="0A367DC6" w:rsidR="00744D37" w:rsidRDefault="007D196E" w:rsidP="00744D37">
            <w:pPr>
              <w:spacing w:line="300" w:lineRule="auto"/>
              <w:rPr>
                <w:rFonts w:ascii="Times New Roman" w:hAnsi="Times New Roman"/>
                <w:sz w:val="24"/>
              </w:rPr>
            </w:pPr>
            <w:r w:rsidRPr="007D196E">
              <w:rPr>
                <w:rFonts w:ascii="Times New Roman" w:hAnsi="Times New Roman"/>
                <w:sz w:val="24"/>
              </w:rPr>
              <w:t>0.011894</w:t>
            </w:r>
          </w:p>
        </w:tc>
        <w:tc>
          <w:tcPr>
            <w:tcW w:w="2268" w:type="dxa"/>
          </w:tcPr>
          <w:p w14:paraId="52AE588D" w14:textId="6CA0AC8D" w:rsidR="00744D37" w:rsidRDefault="007D196E" w:rsidP="00744D37">
            <w:pPr>
              <w:spacing w:line="300" w:lineRule="auto"/>
              <w:rPr>
                <w:rFonts w:ascii="Times New Roman" w:hAnsi="Times New Roman"/>
                <w:sz w:val="24"/>
              </w:rPr>
            </w:pPr>
            <w:r w:rsidRPr="007D196E">
              <w:rPr>
                <w:rFonts w:ascii="Times New Roman" w:hAnsi="Times New Roman"/>
                <w:sz w:val="24"/>
              </w:rPr>
              <w:t>0.001961</w:t>
            </w:r>
            <w:r w:rsidR="00ED7584">
              <w:rPr>
                <w:rFonts w:ascii="Times New Roman" w:hAnsi="Times New Roman"/>
                <w:sz w:val="24"/>
              </w:rPr>
              <w:t>***</w:t>
            </w:r>
          </w:p>
        </w:tc>
        <w:tc>
          <w:tcPr>
            <w:tcW w:w="2268" w:type="dxa"/>
          </w:tcPr>
          <w:p w14:paraId="0587F457" w14:textId="153B4F04" w:rsidR="00744D37" w:rsidRDefault="0093477F" w:rsidP="00744D37">
            <w:pPr>
              <w:spacing w:line="300" w:lineRule="auto"/>
              <w:rPr>
                <w:rFonts w:ascii="Times New Roman" w:hAnsi="Times New Roman"/>
                <w:sz w:val="24"/>
              </w:rPr>
            </w:pPr>
            <w:r>
              <w:rPr>
                <w:rFonts w:ascii="Times New Roman" w:hAnsi="Times New Roman" w:hint="eastAsia"/>
                <w:sz w:val="24"/>
              </w:rPr>
              <w:t>有</w:t>
            </w:r>
          </w:p>
        </w:tc>
      </w:tr>
      <w:tr w:rsidR="00744D37" w14:paraId="5F47876F" w14:textId="77777777" w:rsidTr="00744D37">
        <w:tc>
          <w:tcPr>
            <w:tcW w:w="2268" w:type="dxa"/>
          </w:tcPr>
          <w:p w14:paraId="07A23C95" w14:textId="1317099E" w:rsidR="00744D37" w:rsidRDefault="00744D37" w:rsidP="00744D37">
            <w:pPr>
              <w:spacing w:line="300" w:lineRule="auto"/>
              <w:rPr>
                <w:rFonts w:ascii="Times New Roman" w:hAnsi="Times New Roman"/>
                <w:sz w:val="24"/>
              </w:rPr>
            </w:pPr>
            <w:r w:rsidRPr="004D7F6E">
              <w:rPr>
                <w:rFonts w:ascii="Times New Roman" w:hAnsi="Times New Roman" w:hint="eastAsia"/>
                <w:szCs w:val="21"/>
              </w:rPr>
              <w:t>T</w:t>
            </w:r>
            <w:r w:rsidRPr="004D7F6E">
              <w:rPr>
                <w:rFonts w:ascii="Times New Roman" w:hAnsi="Times New Roman"/>
                <w:szCs w:val="21"/>
              </w:rPr>
              <w:t>erm</w:t>
            </w:r>
          </w:p>
        </w:tc>
        <w:tc>
          <w:tcPr>
            <w:tcW w:w="2268" w:type="dxa"/>
          </w:tcPr>
          <w:p w14:paraId="75FACE5B" w14:textId="6B574EC5" w:rsidR="00744D37" w:rsidRDefault="00787D76" w:rsidP="00744D37">
            <w:pPr>
              <w:spacing w:line="300" w:lineRule="auto"/>
              <w:rPr>
                <w:rFonts w:ascii="Times New Roman" w:hAnsi="Times New Roman"/>
                <w:sz w:val="24"/>
              </w:rPr>
            </w:pPr>
            <w:r w:rsidRPr="00787D76">
              <w:rPr>
                <w:rFonts w:ascii="Times New Roman" w:hAnsi="Times New Roman"/>
                <w:sz w:val="24"/>
              </w:rPr>
              <w:t>-0.001091</w:t>
            </w:r>
          </w:p>
        </w:tc>
        <w:tc>
          <w:tcPr>
            <w:tcW w:w="2268" w:type="dxa"/>
          </w:tcPr>
          <w:p w14:paraId="31CB7C09" w14:textId="332973D7" w:rsidR="00744D37" w:rsidRDefault="00787D76" w:rsidP="00744D37">
            <w:pPr>
              <w:spacing w:line="300" w:lineRule="auto"/>
              <w:rPr>
                <w:rFonts w:ascii="Times New Roman" w:hAnsi="Times New Roman"/>
                <w:sz w:val="24"/>
              </w:rPr>
            </w:pPr>
            <w:r w:rsidRPr="00787D76">
              <w:rPr>
                <w:rFonts w:ascii="Times New Roman" w:hAnsi="Times New Roman"/>
                <w:sz w:val="24"/>
              </w:rPr>
              <w:t>0.080391</w:t>
            </w:r>
            <w:r>
              <w:rPr>
                <w:rFonts w:ascii="Times New Roman" w:hAnsi="Times New Roman"/>
                <w:sz w:val="24"/>
              </w:rPr>
              <w:t>*</w:t>
            </w:r>
          </w:p>
        </w:tc>
        <w:tc>
          <w:tcPr>
            <w:tcW w:w="2268" w:type="dxa"/>
          </w:tcPr>
          <w:p w14:paraId="66622C39" w14:textId="7CEA0090" w:rsidR="00744D37" w:rsidRDefault="00787D76" w:rsidP="00744D37">
            <w:pPr>
              <w:spacing w:line="300" w:lineRule="auto"/>
              <w:rPr>
                <w:rFonts w:ascii="Times New Roman" w:hAnsi="Times New Roman"/>
                <w:sz w:val="24"/>
              </w:rPr>
            </w:pPr>
            <w:r>
              <w:rPr>
                <w:rFonts w:ascii="Times New Roman" w:hAnsi="Times New Roman" w:hint="eastAsia"/>
                <w:sz w:val="24"/>
              </w:rPr>
              <w:t>有</w:t>
            </w:r>
          </w:p>
        </w:tc>
      </w:tr>
      <w:tr w:rsidR="00744D37" w14:paraId="16C14C48" w14:textId="77777777" w:rsidTr="00744D37">
        <w:tc>
          <w:tcPr>
            <w:tcW w:w="2268" w:type="dxa"/>
          </w:tcPr>
          <w:p w14:paraId="59839B32" w14:textId="109825B3" w:rsidR="00744D37" w:rsidRPr="004D7F6E" w:rsidRDefault="00744D37" w:rsidP="00744D37">
            <w:pPr>
              <w:spacing w:line="300" w:lineRule="auto"/>
              <w:rPr>
                <w:rFonts w:ascii="Times New Roman" w:hAnsi="Times New Roman"/>
                <w:szCs w:val="21"/>
              </w:rPr>
            </w:pPr>
            <w:r w:rsidRPr="004D7F6E">
              <w:rPr>
                <w:rFonts w:ascii="Times New Roman" w:hAnsi="Times New Roman" w:hint="eastAsia"/>
                <w:szCs w:val="21"/>
              </w:rPr>
              <w:t>Credit</w:t>
            </w:r>
          </w:p>
        </w:tc>
        <w:tc>
          <w:tcPr>
            <w:tcW w:w="2268" w:type="dxa"/>
          </w:tcPr>
          <w:p w14:paraId="28E5A32F" w14:textId="08979464" w:rsidR="00744D37" w:rsidRDefault="00DC04C4" w:rsidP="00744D37">
            <w:pPr>
              <w:spacing w:line="300" w:lineRule="auto"/>
              <w:rPr>
                <w:rFonts w:ascii="Times New Roman" w:hAnsi="Times New Roman"/>
                <w:sz w:val="24"/>
              </w:rPr>
            </w:pPr>
            <w:r w:rsidRPr="00DC04C4">
              <w:rPr>
                <w:rFonts w:ascii="Times New Roman" w:hAnsi="Times New Roman"/>
                <w:sz w:val="24"/>
              </w:rPr>
              <w:t>-0.000930</w:t>
            </w:r>
          </w:p>
        </w:tc>
        <w:tc>
          <w:tcPr>
            <w:tcW w:w="2268" w:type="dxa"/>
          </w:tcPr>
          <w:p w14:paraId="0CB209A2" w14:textId="0BBE372F" w:rsidR="00744D37" w:rsidRDefault="00DC04C4" w:rsidP="00744D37">
            <w:pPr>
              <w:spacing w:line="300" w:lineRule="auto"/>
              <w:rPr>
                <w:rFonts w:ascii="Times New Roman" w:hAnsi="Times New Roman"/>
                <w:sz w:val="24"/>
              </w:rPr>
            </w:pPr>
            <w:r w:rsidRPr="00DC04C4">
              <w:rPr>
                <w:rFonts w:ascii="Times New Roman" w:hAnsi="Times New Roman"/>
                <w:sz w:val="24"/>
              </w:rPr>
              <w:t>0.462316</w:t>
            </w:r>
          </w:p>
        </w:tc>
        <w:tc>
          <w:tcPr>
            <w:tcW w:w="2268" w:type="dxa"/>
          </w:tcPr>
          <w:p w14:paraId="2528513D" w14:textId="7876623C" w:rsidR="00744D37" w:rsidRDefault="00DC04C4" w:rsidP="00744D37">
            <w:pPr>
              <w:spacing w:line="300" w:lineRule="auto"/>
              <w:rPr>
                <w:rFonts w:ascii="Times New Roman" w:hAnsi="Times New Roman"/>
                <w:sz w:val="24"/>
              </w:rPr>
            </w:pPr>
            <w:r>
              <w:rPr>
                <w:rFonts w:ascii="Times New Roman" w:hAnsi="Times New Roman" w:hint="eastAsia"/>
                <w:sz w:val="24"/>
              </w:rPr>
              <w:t>有</w:t>
            </w:r>
          </w:p>
        </w:tc>
      </w:tr>
      <w:tr w:rsidR="00744D37" w14:paraId="0A4CA152" w14:textId="77777777" w:rsidTr="00744D37">
        <w:tc>
          <w:tcPr>
            <w:tcW w:w="2268" w:type="dxa"/>
          </w:tcPr>
          <w:p w14:paraId="036ABBEC" w14:textId="38D58E45" w:rsidR="00744D37" w:rsidRPr="004D7F6E" w:rsidRDefault="00744D37" w:rsidP="00744D37">
            <w:pPr>
              <w:spacing w:line="300" w:lineRule="auto"/>
              <w:rPr>
                <w:rFonts w:ascii="Times New Roman" w:hAnsi="Times New Roman"/>
                <w:szCs w:val="21"/>
              </w:rPr>
            </w:pPr>
            <w:r w:rsidRPr="004D7F6E">
              <w:rPr>
                <w:rFonts w:ascii="Times New Roman" w:hAnsi="Times New Roman" w:hint="eastAsia"/>
                <w:szCs w:val="21"/>
              </w:rPr>
              <w:t>PPIG</w:t>
            </w:r>
          </w:p>
        </w:tc>
        <w:tc>
          <w:tcPr>
            <w:tcW w:w="2268" w:type="dxa"/>
          </w:tcPr>
          <w:p w14:paraId="30B801EF" w14:textId="428678FD" w:rsidR="00744D37" w:rsidRDefault="00177C3F" w:rsidP="00744D37">
            <w:pPr>
              <w:spacing w:line="300" w:lineRule="auto"/>
              <w:rPr>
                <w:rFonts w:ascii="Times New Roman" w:hAnsi="Times New Roman"/>
                <w:sz w:val="24"/>
              </w:rPr>
            </w:pPr>
            <w:r w:rsidRPr="00177C3F">
              <w:rPr>
                <w:rFonts w:ascii="Times New Roman" w:hAnsi="Times New Roman"/>
                <w:sz w:val="24"/>
              </w:rPr>
              <w:t>-0.001019</w:t>
            </w:r>
          </w:p>
        </w:tc>
        <w:tc>
          <w:tcPr>
            <w:tcW w:w="2268" w:type="dxa"/>
          </w:tcPr>
          <w:p w14:paraId="1E2F0651" w14:textId="6DD67EE1" w:rsidR="00744D37" w:rsidRDefault="003D5E37" w:rsidP="00744D37">
            <w:pPr>
              <w:spacing w:line="300" w:lineRule="auto"/>
              <w:rPr>
                <w:rFonts w:ascii="Times New Roman" w:hAnsi="Times New Roman"/>
                <w:sz w:val="24"/>
              </w:rPr>
            </w:pPr>
            <w:r w:rsidRPr="003D5E37">
              <w:rPr>
                <w:rFonts w:ascii="Times New Roman" w:hAnsi="Times New Roman"/>
                <w:sz w:val="24"/>
              </w:rPr>
              <w:t>0.388908</w:t>
            </w:r>
          </w:p>
        </w:tc>
        <w:tc>
          <w:tcPr>
            <w:tcW w:w="2268" w:type="dxa"/>
          </w:tcPr>
          <w:p w14:paraId="0D1218C3" w14:textId="1370CB31" w:rsidR="00744D37" w:rsidRDefault="003D5E37" w:rsidP="00744D37">
            <w:pPr>
              <w:spacing w:line="300" w:lineRule="auto"/>
              <w:rPr>
                <w:rFonts w:ascii="Times New Roman" w:hAnsi="Times New Roman"/>
                <w:sz w:val="24"/>
              </w:rPr>
            </w:pPr>
            <w:r>
              <w:rPr>
                <w:rFonts w:ascii="Times New Roman" w:hAnsi="Times New Roman" w:hint="eastAsia"/>
                <w:sz w:val="24"/>
              </w:rPr>
              <w:t>无</w:t>
            </w:r>
          </w:p>
        </w:tc>
      </w:tr>
      <w:tr w:rsidR="00744D37" w14:paraId="2D1DAAD1" w14:textId="77777777" w:rsidTr="00744D37">
        <w:tc>
          <w:tcPr>
            <w:tcW w:w="2268" w:type="dxa"/>
          </w:tcPr>
          <w:p w14:paraId="21A7DDFB" w14:textId="662ED171" w:rsidR="00744D37" w:rsidRPr="004D7F6E" w:rsidRDefault="00744D37" w:rsidP="00744D37">
            <w:pPr>
              <w:spacing w:line="300" w:lineRule="auto"/>
              <w:rPr>
                <w:rFonts w:ascii="Times New Roman" w:hAnsi="Times New Roman"/>
                <w:szCs w:val="21"/>
              </w:rPr>
            </w:pPr>
            <w:r w:rsidRPr="004D7F6E">
              <w:rPr>
                <w:rFonts w:ascii="Times New Roman" w:hAnsi="Times New Roman" w:hint="eastAsia"/>
                <w:szCs w:val="21"/>
              </w:rPr>
              <w:t>IPG</w:t>
            </w:r>
          </w:p>
        </w:tc>
        <w:tc>
          <w:tcPr>
            <w:tcW w:w="2268" w:type="dxa"/>
          </w:tcPr>
          <w:p w14:paraId="3FFBA220" w14:textId="7651025E" w:rsidR="00744D37" w:rsidRDefault="00891947" w:rsidP="00744D37">
            <w:pPr>
              <w:spacing w:line="300" w:lineRule="auto"/>
              <w:rPr>
                <w:rFonts w:ascii="Times New Roman" w:hAnsi="Times New Roman"/>
                <w:sz w:val="24"/>
              </w:rPr>
            </w:pPr>
            <w:r w:rsidRPr="00891947">
              <w:rPr>
                <w:rFonts w:ascii="Times New Roman" w:hAnsi="Times New Roman"/>
                <w:sz w:val="24"/>
              </w:rPr>
              <w:t>0.000464</w:t>
            </w:r>
          </w:p>
        </w:tc>
        <w:tc>
          <w:tcPr>
            <w:tcW w:w="2268" w:type="dxa"/>
          </w:tcPr>
          <w:p w14:paraId="33878B74" w14:textId="6F5AA1A0" w:rsidR="00744D37" w:rsidRDefault="00891947" w:rsidP="00744D37">
            <w:pPr>
              <w:spacing w:line="300" w:lineRule="auto"/>
              <w:rPr>
                <w:rFonts w:ascii="Times New Roman" w:hAnsi="Times New Roman"/>
                <w:sz w:val="24"/>
              </w:rPr>
            </w:pPr>
            <w:r w:rsidRPr="00891947">
              <w:rPr>
                <w:rFonts w:ascii="Times New Roman" w:hAnsi="Times New Roman"/>
                <w:sz w:val="24"/>
              </w:rPr>
              <w:t>0.341275</w:t>
            </w:r>
          </w:p>
        </w:tc>
        <w:tc>
          <w:tcPr>
            <w:tcW w:w="2268" w:type="dxa"/>
          </w:tcPr>
          <w:p w14:paraId="71FDB535" w14:textId="7A93A035" w:rsidR="00744D37" w:rsidRDefault="00CF1463" w:rsidP="00744D37">
            <w:pPr>
              <w:spacing w:line="300" w:lineRule="auto"/>
              <w:rPr>
                <w:rFonts w:ascii="Times New Roman" w:hAnsi="Times New Roman"/>
                <w:sz w:val="24"/>
              </w:rPr>
            </w:pPr>
            <w:r>
              <w:rPr>
                <w:rFonts w:ascii="Times New Roman" w:hAnsi="Times New Roman" w:hint="eastAsia"/>
                <w:sz w:val="24"/>
              </w:rPr>
              <w:t>有</w:t>
            </w:r>
          </w:p>
        </w:tc>
      </w:tr>
      <w:tr w:rsidR="00744D37" w14:paraId="2C14E1AD" w14:textId="77777777" w:rsidTr="00744D37">
        <w:tc>
          <w:tcPr>
            <w:tcW w:w="2268" w:type="dxa"/>
          </w:tcPr>
          <w:p w14:paraId="65A338D2" w14:textId="38226FE8" w:rsidR="00744D37" w:rsidRPr="004D7F6E" w:rsidRDefault="00744D37" w:rsidP="00744D37">
            <w:pPr>
              <w:spacing w:line="300" w:lineRule="auto"/>
              <w:rPr>
                <w:rFonts w:ascii="Times New Roman" w:hAnsi="Times New Roman"/>
                <w:szCs w:val="21"/>
              </w:rPr>
            </w:pPr>
            <w:r w:rsidRPr="004D7F6E">
              <w:rPr>
                <w:rFonts w:ascii="Times New Roman" w:hAnsi="Times New Roman"/>
                <w:szCs w:val="21"/>
              </w:rPr>
              <w:t>MA(1,12)</w:t>
            </w:r>
          </w:p>
        </w:tc>
        <w:tc>
          <w:tcPr>
            <w:tcW w:w="2268" w:type="dxa"/>
          </w:tcPr>
          <w:p w14:paraId="41C7C600" w14:textId="032BBCC4" w:rsidR="00744D37" w:rsidRDefault="00A01FFE" w:rsidP="00744D37">
            <w:pPr>
              <w:spacing w:line="300" w:lineRule="auto"/>
              <w:rPr>
                <w:rFonts w:ascii="Times New Roman" w:hAnsi="Times New Roman"/>
                <w:sz w:val="24"/>
              </w:rPr>
            </w:pPr>
            <w:r w:rsidRPr="00A01FFE">
              <w:rPr>
                <w:rFonts w:ascii="Times New Roman" w:hAnsi="Times New Roman"/>
                <w:sz w:val="24"/>
              </w:rPr>
              <w:t>-0.001704</w:t>
            </w:r>
          </w:p>
        </w:tc>
        <w:tc>
          <w:tcPr>
            <w:tcW w:w="2268" w:type="dxa"/>
          </w:tcPr>
          <w:p w14:paraId="2803D58D" w14:textId="300A684D" w:rsidR="00744D37" w:rsidRDefault="00A01FFE" w:rsidP="00744D37">
            <w:pPr>
              <w:spacing w:line="300" w:lineRule="auto"/>
              <w:rPr>
                <w:rFonts w:ascii="Times New Roman" w:hAnsi="Times New Roman"/>
                <w:sz w:val="24"/>
              </w:rPr>
            </w:pPr>
            <w:r w:rsidRPr="00A01FFE">
              <w:rPr>
                <w:rFonts w:ascii="Times New Roman" w:hAnsi="Times New Roman"/>
                <w:sz w:val="24"/>
              </w:rPr>
              <w:t>0.828172</w:t>
            </w:r>
          </w:p>
        </w:tc>
        <w:tc>
          <w:tcPr>
            <w:tcW w:w="2268" w:type="dxa"/>
          </w:tcPr>
          <w:p w14:paraId="36245D1D" w14:textId="5E366389" w:rsidR="00744D37" w:rsidRDefault="00A01FFE" w:rsidP="00744D37">
            <w:pPr>
              <w:spacing w:line="300" w:lineRule="auto"/>
              <w:rPr>
                <w:rFonts w:ascii="Times New Roman" w:hAnsi="Times New Roman"/>
                <w:sz w:val="24"/>
              </w:rPr>
            </w:pPr>
            <w:r>
              <w:rPr>
                <w:rFonts w:ascii="Times New Roman" w:hAnsi="Times New Roman" w:hint="eastAsia"/>
                <w:sz w:val="24"/>
              </w:rPr>
              <w:t>有</w:t>
            </w:r>
          </w:p>
        </w:tc>
      </w:tr>
      <w:tr w:rsidR="00744D37" w14:paraId="370E441B" w14:textId="77777777" w:rsidTr="00744D37">
        <w:tc>
          <w:tcPr>
            <w:tcW w:w="2268" w:type="dxa"/>
          </w:tcPr>
          <w:p w14:paraId="36301FA5" w14:textId="39579467" w:rsidR="00744D37" w:rsidRPr="004D7F6E" w:rsidRDefault="00744D37" w:rsidP="00744D37">
            <w:pPr>
              <w:spacing w:line="300" w:lineRule="auto"/>
              <w:rPr>
                <w:rFonts w:ascii="Times New Roman" w:hAnsi="Times New Roman"/>
                <w:szCs w:val="21"/>
              </w:rPr>
            </w:pPr>
            <w:r w:rsidRPr="004D7F6E">
              <w:rPr>
                <w:rFonts w:ascii="Times New Roman" w:hAnsi="Times New Roman"/>
                <w:szCs w:val="21"/>
              </w:rPr>
              <w:t>MA(3,12)</w:t>
            </w:r>
          </w:p>
        </w:tc>
        <w:tc>
          <w:tcPr>
            <w:tcW w:w="2268" w:type="dxa"/>
          </w:tcPr>
          <w:p w14:paraId="6F3ABBA7" w14:textId="0F29609A" w:rsidR="00744D37" w:rsidRDefault="009E4A35" w:rsidP="00744D37">
            <w:pPr>
              <w:spacing w:line="300" w:lineRule="auto"/>
              <w:rPr>
                <w:rFonts w:ascii="Times New Roman" w:hAnsi="Times New Roman"/>
                <w:sz w:val="24"/>
              </w:rPr>
            </w:pPr>
            <w:r w:rsidRPr="009E4A35">
              <w:rPr>
                <w:rFonts w:ascii="Times New Roman" w:hAnsi="Times New Roman"/>
                <w:sz w:val="24"/>
              </w:rPr>
              <w:t>-0.001900</w:t>
            </w:r>
          </w:p>
        </w:tc>
        <w:tc>
          <w:tcPr>
            <w:tcW w:w="2268" w:type="dxa"/>
          </w:tcPr>
          <w:p w14:paraId="3B3DF725" w14:textId="68F4B936" w:rsidR="00744D37" w:rsidRDefault="009E4A35" w:rsidP="00744D37">
            <w:pPr>
              <w:spacing w:line="300" w:lineRule="auto"/>
              <w:rPr>
                <w:rFonts w:ascii="Times New Roman" w:hAnsi="Times New Roman"/>
                <w:sz w:val="24"/>
              </w:rPr>
            </w:pPr>
            <w:r w:rsidRPr="009E4A35">
              <w:rPr>
                <w:rFonts w:ascii="Times New Roman" w:hAnsi="Times New Roman"/>
                <w:sz w:val="24"/>
              </w:rPr>
              <w:t>0.890707</w:t>
            </w:r>
          </w:p>
        </w:tc>
        <w:tc>
          <w:tcPr>
            <w:tcW w:w="2268" w:type="dxa"/>
          </w:tcPr>
          <w:p w14:paraId="533F1B7C" w14:textId="3889F955" w:rsidR="00744D37" w:rsidRDefault="009E4A35" w:rsidP="00744D37">
            <w:pPr>
              <w:spacing w:line="300" w:lineRule="auto"/>
              <w:rPr>
                <w:rFonts w:ascii="Times New Roman" w:hAnsi="Times New Roman"/>
                <w:sz w:val="24"/>
              </w:rPr>
            </w:pPr>
            <w:r>
              <w:rPr>
                <w:rFonts w:ascii="Times New Roman" w:hAnsi="Times New Roman" w:hint="eastAsia"/>
                <w:sz w:val="24"/>
              </w:rPr>
              <w:t>有</w:t>
            </w:r>
          </w:p>
        </w:tc>
      </w:tr>
      <w:tr w:rsidR="00744D37" w14:paraId="1C4E7BB4" w14:textId="77777777" w:rsidTr="00744D37">
        <w:tc>
          <w:tcPr>
            <w:tcW w:w="2268" w:type="dxa"/>
          </w:tcPr>
          <w:p w14:paraId="7F6F3A1F" w14:textId="09EC6011" w:rsidR="00744D37" w:rsidRPr="004D7F6E" w:rsidRDefault="00744D37" w:rsidP="00744D37">
            <w:pPr>
              <w:spacing w:line="300" w:lineRule="auto"/>
              <w:rPr>
                <w:rFonts w:ascii="Times New Roman" w:hAnsi="Times New Roman"/>
                <w:szCs w:val="21"/>
              </w:rPr>
            </w:pPr>
            <w:r w:rsidRPr="004D7F6E">
              <w:rPr>
                <w:rFonts w:ascii="Times New Roman" w:hAnsi="Times New Roman" w:hint="eastAsia"/>
                <w:szCs w:val="21"/>
              </w:rPr>
              <w:t>MOM(6)</w:t>
            </w:r>
          </w:p>
        </w:tc>
        <w:tc>
          <w:tcPr>
            <w:tcW w:w="2268" w:type="dxa"/>
          </w:tcPr>
          <w:p w14:paraId="6915AEEC" w14:textId="6D112937" w:rsidR="00744D37" w:rsidRDefault="004539EF" w:rsidP="00744D37">
            <w:pPr>
              <w:spacing w:line="300" w:lineRule="auto"/>
              <w:rPr>
                <w:rFonts w:ascii="Times New Roman" w:hAnsi="Times New Roman"/>
                <w:sz w:val="24"/>
              </w:rPr>
            </w:pPr>
            <w:r w:rsidRPr="004539EF">
              <w:rPr>
                <w:rFonts w:ascii="Times New Roman" w:hAnsi="Times New Roman"/>
                <w:sz w:val="24"/>
              </w:rPr>
              <w:t>-0.001505</w:t>
            </w:r>
          </w:p>
        </w:tc>
        <w:tc>
          <w:tcPr>
            <w:tcW w:w="2268" w:type="dxa"/>
          </w:tcPr>
          <w:p w14:paraId="7FE470B8" w14:textId="3FD494C5" w:rsidR="00744D37" w:rsidRDefault="00B33D15" w:rsidP="00744D37">
            <w:pPr>
              <w:spacing w:line="300" w:lineRule="auto"/>
              <w:rPr>
                <w:rFonts w:ascii="Times New Roman" w:hAnsi="Times New Roman"/>
                <w:sz w:val="24"/>
              </w:rPr>
            </w:pPr>
            <w:r w:rsidRPr="00B33D15">
              <w:rPr>
                <w:rFonts w:ascii="Times New Roman" w:hAnsi="Times New Roman"/>
                <w:sz w:val="24"/>
              </w:rPr>
              <w:t>0.623818</w:t>
            </w:r>
          </w:p>
        </w:tc>
        <w:tc>
          <w:tcPr>
            <w:tcW w:w="2268" w:type="dxa"/>
          </w:tcPr>
          <w:p w14:paraId="79C52CA4" w14:textId="50390EE9" w:rsidR="00744D37" w:rsidRDefault="00B33D15" w:rsidP="00744D37">
            <w:pPr>
              <w:spacing w:line="300" w:lineRule="auto"/>
              <w:rPr>
                <w:rFonts w:ascii="Times New Roman" w:hAnsi="Times New Roman"/>
                <w:sz w:val="24"/>
              </w:rPr>
            </w:pPr>
            <w:r>
              <w:rPr>
                <w:rFonts w:ascii="Times New Roman" w:hAnsi="Times New Roman" w:hint="eastAsia"/>
                <w:sz w:val="24"/>
              </w:rPr>
              <w:t>有</w:t>
            </w:r>
          </w:p>
        </w:tc>
      </w:tr>
    </w:tbl>
    <w:p w14:paraId="52726E85" w14:textId="77777777" w:rsidR="003E1A57" w:rsidRPr="00D24393" w:rsidRDefault="003E1A57" w:rsidP="003E1A57">
      <w:pPr>
        <w:spacing w:line="300" w:lineRule="auto"/>
        <w:jc w:val="left"/>
        <w:rPr>
          <w:rFonts w:ascii="Times New Roman" w:hAnsi="Times New Roman"/>
          <w:sz w:val="20"/>
          <w:szCs w:val="20"/>
        </w:rPr>
      </w:pPr>
      <w:r w:rsidRPr="00D24393">
        <w:rPr>
          <w:rFonts w:ascii="Times New Roman" w:hAnsi="Times New Roman" w:hint="eastAsia"/>
          <w:sz w:val="20"/>
          <w:szCs w:val="20"/>
        </w:rPr>
        <w:t>注：</w:t>
      </w:r>
      <w:r w:rsidRPr="00D24393">
        <w:rPr>
          <w:rFonts w:ascii="Times New Roman" w:hAnsi="Times New Roman" w:hint="eastAsia"/>
          <w:sz w:val="20"/>
          <w:szCs w:val="20"/>
        </w:rPr>
        <w:t>*</w:t>
      </w:r>
      <w:r w:rsidRPr="00D24393">
        <w:rPr>
          <w:rFonts w:ascii="Times New Roman" w:hAnsi="Times New Roman" w:hint="eastAsia"/>
          <w:sz w:val="20"/>
          <w:szCs w:val="20"/>
        </w:rPr>
        <w:t>表示</w:t>
      </w:r>
      <w:r w:rsidRPr="00D24393">
        <w:rPr>
          <w:rFonts w:ascii="Times New Roman" w:hAnsi="Times New Roman" w:hint="eastAsia"/>
          <w:sz w:val="20"/>
          <w:szCs w:val="20"/>
        </w:rPr>
        <w:t>1</w:t>
      </w:r>
      <w:r w:rsidRPr="00D24393">
        <w:rPr>
          <w:rFonts w:ascii="Times New Roman" w:hAnsi="Times New Roman"/>
          <w:sz w:val="20"/>
          <w:szCs w:val="20"/>
        </w:rPr>
        <w:t>0%</w:t>
      </w:r>
      <w:r w:rsidRPr="00D24393">
        <w:rPr>
          <w:rFonts w:ascii="Times New Roman" w:hAnsi="Times New Roman" w:hint="eastAsia"/>
          <w:sz w:val="20"/>
          <w:szCs w:val="20"/>
        </w:rPr>
        <w:t>水平下显著，</w:t>
      </w:r>
      <w:r w:rsidRPr="00D24393">
        <w:rPr>
          <w:rFonts w:ascii="Times New Roman" w:hAnsi="Times New Roman" w:hint="eastAsia"/>
          <w:sz w:val="20"/>
          <w:szCs w:val="20"/>
        </w:rPr>
        <w:t>*</w:t>
      </w:r>
      <w:r w:rsidRPr="00D24393">
        <w:rPr>
          <w:rFonts w:ascii="Times New Roman" w:hAnsi="Times New Roman"/>
          <w:sz w:val="20"/>
          <w:szCs w:val="20"/>
        </w:rPr>
        <w:t>*</w:t>
      </w:r>
      <w:r w:rsidRPr="00D24393">
        <w:rPr>
          <w:rFonts w:ascii="Times New Roman" w:hAnsi="Times New Roman" w:hint="eastAsia"/>
          <w:sz w:val="20"/>
          <w:szCs w:val="20"/>
        </w:rPr>
        <w:t>表示在</w:t>
      </w:r>
      <w:r w:rsidRPr="00D24393">
        <w:rPr>
          <w:rFonts w:ascii="Times New Roman" w:hAnsi="Times New Roman" w:hint="eastAsia"/>
          <w:sz w:val="20"/>
          <w:szCs w:val="20"/>
        </w:rPr>
        <w:t>5</w:t>
      </w:r>
      <w:r w:rsidRPr="00D24393">
        <w:rPr>
          <w:rFonts w:ascii="Times New Roman" w:hAnsi="Times New Roman"/>
          <w:sz w:val="20"/>
          <w:szCs w:val="20"/>
        </w:rPr>
        <w:t>%</w:t>
      </w:r>
      <w:r w:rsidRPr="00D24393">
        <w:rPr>
          <w:rFonts w:ascii="Times New Roman" w:hAnsi="Times New Roman" w:hint="eastAsia"/>
          <w:sz w:val="20"/>
          <w:szCs w:val="20"/>
        </w:rPr>
        <w:t>水平下显著，</w:t>
      </w:r>
      <w:r w:rsidRPr="00D24393">
        <w:rPr>
          <w:rFonts w:ascii="Times New Roman" w:hAnsi="Times New Roman" w:hint="eastAsia"/>
          <w:sz w:val="20"/>
          <w:szCs w:val="20"/>
        </w:rPr>
        <w:t>*</w:t>
      </w:r>
      <w:r w:rsidRPr="00D24393">
        <w:rPr>
          <w:rFonts w:ascii="Times New Roman" w:hAnsi="Times New Roman"/>
          <w:sz w:val="20"/>
          <w:szCs w:val="20"/>
        </w:rPr>
        <w:t>**</w:t>
      </w:r>
      <w:r w:rsidRPr="00D24393">
        <w:rPr>
          <w:rFonts w:ascii="Times New Roman" w:hAnsi="Times New Roman" w:hint="eastAsia"/>
          <w:sz w:val="20"/>
          <w:szCs w:val="20"/>
        </w:rPr>
        <w:t>表示在</w:t>
      </w:r>
      <w:r w:rsidRPr="00D24393">
        <w:rPr>
          <w:rFonts w:ascii="Times New Roman" w:hAnsi="Times New Roman" w:hint="eastAsia"/>
          <w:sz w:val="20"/>
          <w:szCs w:val="20"/>
        </w:rPr>
        <w:t>1</w:t>
      </w:r>
      <w:r w:rsidRPr="00D24393">
        <w:rPr>
          <w:rFonts w:ascii="Times New Roman" w:hAnsi="Times New Roman"/>
          <w:sz w:val="20"/>
          <w:szCs w:val="20"/>
        </w:rPr>
        <w:t>%</w:t>
      </w:r>
      <w:r w:rsidRPr="00D24393">
        <w:rPr>
          <w:rFonts w:ascii="Times New Roman" w:hAnsi="Times New Roman" w:hint="eastAsia"/>
          <w:sz w:val="20"/>
          <w:szCs w:val="20"/>
        </w:rPr>
        <w:t>水平下显著。</w:t>
      </w:r>
    </w:p>
    <w:p w14:paraId="2AECBEFC" w14:textId="6B434E36" w:rsidR="006B6855" w:rsidRDefault="00B33D15" w:rsidP="00110DC1">
      <w:pPr>
        <w:spacing w:line="300" w:lineRule="auto"/>
        <w:rPr>
          <w:rFonts w:ascii="Times New Roman" w:hAnsi="Times New Roman"/>
          <w:sz w:val="24"/>
        </w:rPr>
      </w:pPr>
      <w:r>
        <w:rPr>
          <w:rFonts w:ascii="Times New Roman" w:hAnsi="Times New Roman"/>
          <w:sz w:val="24"/>
        </w:rPr>
        <w:tab/>
      </w:r>
      <w:r>
        <w:rPr>
          <w:rFonts w:ascii="Times New Roman" w:hAnsi="Times New Roman" w:hint="eastAsia"/>
          <w:sz w:val="24"/>
        </w:rPr>
        <w:t>从表</w:t>
      </w:r>
      <w:r>
        <w:rPr>
          <w:rFonts w:ascii="Times New Roman" w:hAnsi="Times New Roman" w:hint="eastAsia"/>
          <w:sz w:val="24"/>
        </w:rPr>
        <w:t>3</w:t>
      </w:r>
      <w:r>
        <w:rPr>
          <w:rFonts w:ascii="Times New Roman" w:hAnsi="Times New Roman" w:hint="eastAsia"/>
          <w:sz w:val="24"/>
        </w:rPr>
        <w:t>中可以看出</w:t>
      </w:r>
      <w:r w:rsidR="00E62685">
        <w:rPr>
          <w:rFonts w:ascii="Times New Roman" w:hAnsi="Times New Roman" w:hint="eastAsia"/>
          <w:sz w:val="24"/>
        </w:rPr>
        <w:t>只有</w:t>
      </w:r>
      <w:r w:rsidR="00E62685">
        <w:rPr>
          <w:rFonts w:ascii="Times New Roman" w:hAnsi="Times New Roman" w:hint="eastAsia"/>
          <w:sz w:val="24"/>
        </w:rPr>
        <w:t>B</w:t>
      </w:r>
      <w:r w:rsidR="00E62685">
        <w:rPr>
          <w:rFonts w:ascii="Times New Roman" w:hAnsi="Times New Roman"/>
          <w:sz w:val="24"/>
        </w:rPr>
        <w:t>OND</w:t>
      </w:r>
      <w:r w:rsidR="00E62685">
        <w:rPr>
          <w:rFonts w:ascii="Times New Roman" w:hAnsi="Times New Roman" w:hint="eastAsia"/>
          <w:sz w:val="24"/>
        </w:rPr>
        <w:t>因子在</w:t>
      </w:r>
      <w:r w:rsidR="008F7E95">
        <w:rPr>
          <w:rFonts w:ascii="Times New Roman" w:hAnsi="Times New Roman" w:hint="eastAsia"/>
          <w:sz w:val="24"/>
        </w:rPr>
        <w:t>统计检验和经济检验两个检验中都展现出样本外预测能力，</w:t>
      </w:r>
      <w:r w:rsidR="00B64712">
        <w:rPr>
          <w:rFonts w:ascii="Times New Roman" w:hAnsi="Times New Roman" w:hint="eastAsia"/>
          <w:sz w:val="24"/>
        </w:rPr>
        <w:t>D</w:t>
      </w:r>
      <w:r w:rsidR="00B64712">
        <w:rPr>
          <w:rFonts w:ascii="Times New Roman" w:hAnsi="Times New Roman"/>
          <w:sz w:val="24"/>
        </w:rPr>
        <w:t>P</w:t>
      </w:r>
      <w:r w:rsidR="00B64712">
        <w:rPr>
          <w:rFonts w:ascii="Times New Roman" w:hAnsi="Times New Roman" w:hint="eastAsia"/>
          <w:sz w:val="24"/>
        </w:rPr>
        <w:t>，</w:t>
      </w:r>
      <w:r w:rsidR="00B64712">
        <w:rPr>
          <w:rFonts w:ascii="Times New Roman" w:hAnsi="Times New Roman" w:hint="eastAsia"/>
          <w:sz w:val="24"/>
        </w:rPr>
        <w:t>E</w:t>
      </w:r>
      <w:r w:rsidR="00B64712">
        <w:rPr>
          <w:rFonts w:ascii="Times New Roman" w:hAnsi="Times New Roman"/>
          <w:sz w:val="24"/>
        </w:rPr>
        <w:t>P</w:t>
      </w:r>
      <w:r w:rsidR="00B64712">
        <w:rPr>
          <w:rFonts w:ascii="Times New Roman" w:hAnsi="Times New Roman" w:hint="eastAsia"/>
          <w:sz w:val="24"/>
        </w:rPr>
        <w:t>，</w:t>
      </w:r>
      <w:r w:rsidR="00B64712">
        <w:rPr>
          <w:rFonts w:ascii="Times New Roman" w:hAnsi="Times New Roman" w:hint="eastAsia"/>
          <w:sz w:val="24"/>
        </w:rPr>
        <w:t>P</w:t>
      </w:r>
      <w:r w:rsidR="00B64712">
        <w:rPr>
          <w:rFonts w:ascii="Times New Roman" w:hAnsi="Times New Roman"/>
          <w:sz w:val="24"/>
        </w:rPr>
        <w:t>PIG</w:t>
      </w:r>
      <w:r w:rsidR="00792C80">
        <w:rPr>
          <w:rFonts w:ascii="Times New Roman" w:hAnsi="Times New Roman" w:hint="eastAsia"/>
          <w:sz w:val="24"/>
        </w:rPr>
        <w:t>三个因子在两个检验中都没有样本外预测能力，</w:t>
      </w:r>
      <w:r w:rsidR="006B6855">
        <w:rPr>
          <w:rFonts w:ascii="Times New Roman" w:hAnsi="Times New Roman" w:hint="eastAsia"/>
          <w:sz w:val="24"/>
        </w:rPr>
        <w:t>剩下的因子只在一个检验中具有样本外预测能力。和样本内检验结合起来看，具有样本内解释能力的因子在样本外不一定具有预测能力。从表</w:t>
      </w:r>
      <w:r w:rsidR="006B6855">
        <w:rPr>
          <w:rFonts w:ascii="Times New Roman" w:hAnsi="Times New Roman" w:hint="eastAsia"/>
          <w:sz w:val="24"/>
        </w:rPr>
        <w:t>3</w:t>
      </w:r>
      <w:r w:rsidR="006B6855">
        <w:rPr>
          <w:rFonts w:ascii="Times New Roman" w:hAnsi="Times New Roman" w:hint="eastAsia"/>
          <w:sz w:val="24"/>
        </w:rPr>
        <w:t>中本身可以看出统计检验结果和经济检验结果是不相关</w:t>
      </w:r>
      <w:r w:rsidR="00287FFC">
        <w:rPr>
          <w:rFonts w:ascii="Times New Roman" w:hAnsi="Times New Roman" w:hint="eastAsia"/>
          <w:sz w:val="24"/>
        </w:rPr>
        <w:t>的</w:t>
      </w:r>
      <w:r w:rsidR="006B6855">
        <w:rPr>
          <w:rFonts w:ascii="Times New Roman" w:hAnsi="Times New Roman" w:hint="eastAsia"/>
          <w:sz w:val="24"/>
        </w:rPr>
        <w:t>，很多因子会出现只有一个检验有效的情况。</w:t>
      </w:r>
    </w:p>
    <w:p w14:paraId="101C6FC5" w14:textId="77777777" w:rsidR="00287FFC" w:rsidRPr="003E1A57" w:rsidRDefault="00287FFC" w:rsidP="00110DC1">
      <w:pPr>
        <w:spacing w:line="300" w:lineRule="auto"/>
        <w:rPr>
          <w:rFonts w:ascii="Times New Roman" w:hAnsi="Times New Roman" w:hint="eastAsia"/>
          <w:sz w:val="24"/>
        </w:rPr>
      </w:pPr>
    </w:p>
    <w:p w14:paraId="745AC29B" w14:textId="7BA743F9" w:rsidR="004B5187" w:rsidRDefault="004B5187" w:rsidP="004B5187">
      <w:pPr>
        <w:spacing w:line="300" w:lineRule="auto"/>
        <w:rPr>
          <w:rFonts w:ascii="Times New Roman" w:hAnsi="Times New Roman"/>
          <w:sz w:val="24"/>
        </w:rPr>
      </w:pPr>
      <w:r w:rsidRPr="000067AE">
        <w:rPr>
          <w:rFonts w:ascii="Times New Roman" w:hAnsi="Times New Roman"/>
          <w:sz w:val="24"/>
        </w:rPr>
        <w:t>3.</w:t>
      </w:r>
      <w:r>
        <w:rPr>
          <w:rFonts w:ascii="Times New Roman" w:hAnsi="Times New Roman"/>
          <w:sz w:val="24"/>
        </w:rPr>
        <w:t>1.</w:t>
      </w:r>
      <w:r>
        <w:rPr>
          <w:rFonts w:ascii="Times New Roman" w:hAnsi="Times New Roman"/>
          <w:sz w:val="24"/>
        </w:rPr>
        <w:t>4</w:t>
      </w:r>
      <w:r>
        <w:rPr>
          <w:rFonts w:ascii="Times New Roman" w:hAnsi="Times New Roman" w:hint="eastAsia"/>
          <w:sz w:val="24"/>
        </w:rPr>
        <w:t>多</w:t>
      </w:r>
      <w:r>
        <w:rPr>
          <w:rFonts w:ascii="Times New Roman" w:hAnsi="Times New Roman" w:hint="eastAsia"/>
          <w:sz w:val="24"/>
        </w:rPr>
        <w:t>因子样本外预测能力检验</w:t>
      </w:r>
    </w:p>
    <w:p w14:paraId="582AAC44" w14:textId="56042412" w:rsidR="00D94F72" w:rsidRDefault="006F294D" w:rsidP="00110DC1">
      <w:pPr>
        <w:spacing w:line="300" w:lineRule="auto"/>
        <w:rPr>
          <w:rFonts w:ascii="Times New Roman" w:hAnsi="Times New Roman"/>
          <w:sz w:val="24"/>
        </w:rPr>
      </w:pPr>
      <w:r>
        <w:rPr>
          <w:rFonts w:ascii="Times New Roman" w:hAnsi="Times New Roman"/>
          <w:sz w:val="24"/>
        </w:rPr>
        <w:tab/>
        <w:t>3.1.1</w:t>
      </w:r>
      <w:r>
        <w:rPr>
          <w:rFonts w:ascii="Times New Roman" w:hAnsi="Times New Roman" w:hint="eastAsia"/>
          <w:sz w:val="24"/>
        </w:rPr>
        <w:t>到</w:t>
      </w:r>
      <w:r>
        <w:rPr>
          <w:rFonts w:ascii="Times New Roman" w:hAnsi="Times New Roman" w:hint="eastAsia"/>
          <w:sz w:val="24"/>
        </w:rPr>
        <w:t>3</w:t>
      </w:r>
      <w:r>
        <w:rPr>
          <w:rFonts w:ascii="Times New Roman" w:hAnsi="Times New Roman"/>
          <w:sz w:val="24"/>
        </w:rPr>
        <w:t>.1.3</w:t>
      </w:r>
      <w:r>
        <w:rPr>
          <w:rFonts w:ascii="Times New Roman" w:hAnsi="Times New Roman" w:hint="eastAsia"/>
          <w:sz w:val="24"/>
        </w:rPr>
        <w:t>都是对单个因子进行样本内和样本</w:t>
      </w:r>
      <w:r w:rsidR="00D94F72">
        <w:rPr>
          <w:rFonts w:ascii="Times New Roman" w:hAnsi="Times New Roman" w:hint="eastAsia"/>
          <w:sz w:val="24"/>
        </w:rPr>
        <w:t>外检验，且都是采用的线性回归方法，在本小节研究中对这</w:t>
      </w:r>
      <w:r w:rsidR="00D94F72">
        <w:rPr>
          <w:rFonts w:ascii="Times New Roman" w:hAnsi="Times New Roman" w:hint="eastAsia"/>
          <w:sz w:val="24"/>
        </w:rPr>
        <w:t>1</w:t>
      </w:r>
      <w:r w:rsidR="00D94F72">
        <w:rPr>
          <w:rFonts w:ascii="Times New Roman" w:hAnsi="Times New Roman"/>
          <w:sz w:val="24"/>
        </w:rPr>
        <w:t>2</w:t>
      </w:r>
      <w:r w:rsidR="00D94F72">
        <w:rPr>
          <w:rFonts w:ascii="Times New Roman" w:hAnsi="Times New Roman" w:hint="eastAsia"/>
          <w:sz w:val="24"/>
        </w:rPr>
        <w:t>个因子联合预测能力进行检验，同时又采用</w:t>
      </w:r>
      <w:r w:rsidR="00D94F72">
        <w:rPr>
          <w:rFonts w:ascii="Times New Roman" w:hAnsi="Times New Roman" w:hint="eastAsia"/>
          <w:sz w:val="24"/>
        </w:rPr>
        <w:t>L</w:t>
      </w:r>
      <w:r w:rsidR="00D94F72">
        <w:rPr>
          <w:rFonts w:ascii="Times New Roman" w:hAnsi="Times New Roman"/>
          <w:sz w:val="24"/>
        </w:rPr>
        <w:t>asso</w:t>
      </w:r>
      <w:r w:rsidR="00D94F72">
        <w:rPr>
          <w:rFonts w:ascii="Times New Roman" w:hAnsi="Times New Roman" w:hint="eastAsia"/>
          <w:sz w:val="24"/>
        </w:rPr>
        <w:t>，</w:t>
      </w:r>
      <w:r w:rsidR="00D94F72">
        <w:rPr>
          <w:rFonts w:ascii="Times New Roman" w:hAnsi="Times New Roman" w:hint="eastAsia"/>
          <w:sz w:val="24"/>
        </w:rPr>
        <w:t>R</w:t>
      </w:r>
      <w:r w:rsidR="00D94F72">
        <w:rPr>
          <w:rFonts w:ascii="Times New Roman" w:hAnsi="Times New Roman"/>
          <w:sz w:val="24"/>
        </w:rPr>
        <w:t>idge</w:t>
      </w:r>
      <w:r w:rsidR="00D94F72">
        <w:rPr>
          <w:rFonts w:ascii="Times New Roman" w:hAnsi="Times New Roman" w:hint="eastAsia"/>
          <w:sz w:val="24"/>
        </w:rPr>
        <w:lastRenderedPageBreak/>
        <w:t>和</w:t>
      </w:r>
      <w:proofErr w:type="spellStart"/>
      <w:r w:rsidR="00D94F72">
        <w:rPr>
          <w:rFonts w:ascii="Times New Roman" w:hAnsi="Times New Roman" w:hint="eastAsia"/>
          <w:sz w:val="24"/>
        </w:rPr>
        <w:t>E</w:t>
      </w:r>
      <w:r w:rsidR="00D94F72">
        <w:rPr>
          <w:rFonts w:ascii="Times New Roman" w:hAnsi="Times New Roman"/>
          <w:sz w:val="24"/>
        </w:rPr>
        <w:t>lasticNet</w:t>
      </w:r>
      <w:proofErr w:type="spellEnd"/>
      <w:r w:rsidR="00D94F72">
        <w:rPr>
          <w:rFonts w:ascii="Times New Roman" w:hAnsi="Times New Roman" w:hint="eastAsia"/>
          <w:sz w:val="24"/>
        </w:rPr>
        <w:t>方法进行检验。研究结果如表</w:t>
      </w:r>
      <w:r w:rsidR="00D94F72">
        <w:rPr>
          <w:rFonts w:ascii="Times New Roman" w:hAnsi="Times New Roman" w:hint="eastAsia"/>
          <w:sz w:val="24"/>
        </w:rPr>
        <w:t>4</w:t>
      </w:r>
      <w:r w:rsidR="00D94F72">
        <w:rPr>
          <w:rFonts w:ascii="Times New Roman" w:hAnsi="Times New Roman" w:hint="eastAsia"/>
          <w:sz w:val="24"/>
        </w:rPr>
        <w:t>所示：</w:t>
      </w:r>
    </w:p>
    <w:p w14:paraId="58FC549E" w14:textId="47BD48F8" w:rsidR="003F2ECC" w:rsidRPr="004B746D" w:rsidRDefault="00D94F72" w:rsidP="003F2ECC">
      <w:pPr>
        <w:spacing w:line="300" w:lineRule="auto"/>
        <w:jc w:val="center"/>
        <w:rPr>
          <w:rFonts w:ascii="Times New Roman" w:hAnsi="Times New Roman"/>
          <w:sz w:val="24"/>
        </w:rPr>
      </w:pPr>
      <w:r>
        <w:rPr>
          <w:rFonts w:ascii="Times New Roman" w:hAnsi="Times New Roman"/>
          <w:sz w:val="24"/>
        </w:rPr>
        <w:tab/>
      </w:r>
      <w:r w:rsidR="003F2ECC" w:rsidRPr="004A0BEA">
        <w:rPr>
          <w:rFonts w:ascii="Times New Roman" w:hAnsi="Times New Roman" w:hint="eastAsia"/>
          <w:b/>
          <w:bCs/>
          <w:sz w:val="18"/>
          <w:szCs w:val="18"/>
        </w:rPr>
        <w:t>表</w:t>
      </w:r>
      <w:r w:rsidR="003F2ECC">
        <w:rPr>
          <w:rFonts w:ascii="Times New Roman" w:hAnsi="Times New Roman"/>
          <w:b/>
          <w:bCs/>
          <w:sz w:val="18"/>
          <w:szCs w:val="18"/>
        </w:rPr>
        <w:t>4</w:t>
      </w:r>
      <w:r w:rsidR="003F2ECC" w:rsidRPr="004A0BEA">
        <w:rPr>
          <w:rFonts w:ascii="Times New Roman" w:hAnsi="Times New Roman"/>
          <w:b/>
          <w:bCs/>
          <w:sz w:val="18"/>
          <w:szCs w:val="18"/>
        </w:rPr>
        <w:t xml:space="preserve"> </w:t>
      </w:r>
      <w:r w:rsidR="003F2ECC">
        <w:rPr>
          <w:rFonts w:ascii="Times New Roman" w:hAnsi="Times New Roman" w:hint="eastAsia"/>
          <w:b/>
          <w:bCs/>
          <w:sz w:val="18"/>
          <w:szCs w:val="18"/>
        </w:rPr>
        <w:t>多</w:t>
      </w:r>
      <w:r w:rsidR="003F2ECC">
        <w:rPr>
          <w:rFonts w:ascii="Times New Roman" w:hAnsi="Times New Roman" w:hint="eastAsia"/>
          <w:b/>
          <w:bCs/>
          <w:sz w:val="18"/>
          <w:szCs w:val="18"/>
        </w:rPr>
        <w:t>因子样本</w:t>
      </w:r>
      <w:r w:rsidR="003F2ECC">
        <w:rPr>
          <w:rFonts w:ascii="Times New Roman" w:hAnsi="Times New Roman" w:hint="eastAsia"/>
          <w:b/>
          <w:bCs/>
          <w:sz w:val="18"/>
          <w:szCs w:val="18"/>
        </w:rPr>
        <w:t>外</w:t>
      </w:r>
      <w:r w:rsidR="003F2ECC">
        <w:rPr>
          <w:rFonts w:ascii="Times New Roman" w:hAnsi="Times New Roman" w:hint="eastAsia"/>
          <w:b/>
          <w:bCs/>
          <w:sz w:val="18"/>
          <w:szCs w:val="18"/>
        </w:rPr>
        <w:t>预测能力检验</w:t>
      </w:r>
      <w:r w:rsidR="003F2ECC" w:rsidRPr="004A0BEA">
        <w:rPr>
          <w:rFonts w:ascii="Times New Roman" w:hAnsi="Times New Roman" w:hint="eastAsia"/>
          <w:b/>
          <w:bCs/>
          <w:sz w:val="18"/>
          <w:szCs w:val="18"/>
        </w:rPr>
        <w:t>表</w:t>
      </w:r>
    </w:p>
    <w:tbl>
      <w:tblPr>
        <w:tblStyle w:val="a6"/>
        <w:tblW w:w="90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3F2ECC" w14:paraId="61750A64" w14:textId="77777777" w:rsidTr="00A80827">
        <w:tc>
          <w:tcPr>
            <w:tcW w:w="2268" w:type="dxa"/>
            <w:tcBorders>
              <w:bottom w:val="single" w:sz="4" w:space="0" w:color="auto"/>
            </w:tcBorders>
          </w:tcPr>
          <w:p w14:paraId="63470517" w14:textId="39F7B054" w:rsidR="003F2ECC" w:rsidRDefault="003F2ECC" w:rsidP="00A80827">
            <w:pPr>
              <w:spacing w:line="300" w:lineRule="auto"/>
              <w:rPr>
                <w:rFonts w:ascii="Times New Roman" w:hAnsi="Times New Roman"/>
                <w:sz w:val="24"/>
              </w:rPr>
            </w:pPr>
            <w:r>
              <w:rPr>
                <w:rFonts w:ascii="Times New Roman" w:hAnsi="Times New Roman" w:hint="eastAsia"/>
                <w:sz w:val="24"/>
              </w:rPr>
              <w:t>模型名称</w:t>
            </w:r>
          </w:p>
        </w:tc>
        <w:tc>
          <w:tcPr>
            <w:tcW w:w="2268" w:type="dxa"/>
            <w:tcBorders>
              <w:bottom w:val="single" w:sz="4" w:space="0" w:color="auto"/>
            </w:tcBorders>
          </w:tcPr>
          <w:p w14:paraId="369B3F70" w14:textId="77777777" w:rsidR="003F2ECC" w:rsidRDefault="003F2ECC" w:rsidP="00A80827">
            <w:pPr>
              <w:spacing w:line="300" w:lineRule="auto"/>
              <w:rPr>
                <w:rFonts w:ascii="Times New Roman" w:hAnsi="Times New Roman"/>
                <w:sz w:val="24"/>
              </w:rPr>
            </w:pPr>
            <w:r>
              <w:rPr>
                <w:rFonts w:ascii="Times New Roman" w:hAnsi="Times New Roman" w:hint="eastAsia"/>
                <w:sz w:val="24"/>
              </w:rPr>
              <w:t>R</w:t>
            </w:r>
            <w:r>
              <w:rPr>
                <w:rFonts w:ascii="Times New Roman" w:hAnsi="Times New Roman"/>
                <w:sz w:val="24"/>
              </w:rPr>
              <w:t>2os</w:t>
            </w:r>
          </w:p>
        </w:tc>
        <w:tc>
          <w:tcPr>
            <w:tcW w:w="2268" w:type="dxa"/>
            <w:tcBorders>
              <w:bottom w:val="single" w:sz="4" w:space="0" w:color="auto"/>
            </w:tcBorders>
          </w:tcPr>
          <w:p w14:paraId="7CDD7DBB" w14:textId="77777777" w:rsidR="003F2ECC" w:rsidRDefault="003F2ECC" w:rsidP="00A80827">
            <w:pPr>
              <w:spacing w:line="300" w:lineRule="auto"/>
              <w:rPr>
                <w:rFonts w:ascii="Times New Roman" w:hAnsi="Times New Roman"/>
                <w:sz w:val="24"/>
              </w:rPr>
            </w:pPr>
            <w:proofErr w:type="spellStart"/>
            <w:r w:rsidRPr="00346509">
              <w:rPr>
                <w:rFonts w:ascii="Times New Roman" w:hAnsi="Times New Roman"/>
                <w:sz w:val="24"/>
              </w:rPr>
              <w:t>MFSEpvalue</w:t>
            </w:r>
            <w:proofErr w:type="spellEnd"/>
          </w:p>
        </w:tc>
        <w:tc>
          <w:tcPr>
            <w:tcW w:w="2268" w:type="dxa"/>
            <w:tcBorders>
              <w:bottom w:val="single" w:sz="4" w:space="0" w:color="auto"/>
            </w:tcBorders>
          </w:tcPr>
          <w:p w14:paraId="582D6B2A" w14:textId="77777777" w:rsidR="003F2ECC" w:rsidRDefault="003F2ECC" w:rsidP="00A80827">
            <w:pPr>
              <w:spacing w:line="300" w:lineRule="auto"/>
              <w:rPr>
                <w:rFonts w:ascii="Times New Roman" w:hAnsi="Times New Roman"/>
                <w:sz w:val="24"/>
              </w:rPr>
            </w:pPr>
            <w:r>
              <w:rPr>
                <w:rFonts w:ascii="Times New Roman" w:hAnsi="Times New Roman" w:hint="eastAsia"/>
                <w:sz w:val="24"/>
              </w:rPr>
              <w:t>经济意义</w:t>
            </w:r>
          </w:p>
        </w:tc>
      </w:tr>
      <w:tr w:rsidR="003F2ECC" w14:paraId="693F104A" w14:textId="77777777" w:rsidTr="00A80827">
        <w:tc>
          <w:tcPr>
            <w:tcW w:w="2268" w:type="dxa"/>
            <w:tcBorders>
              <w:top w:val="single" w:sz="4" w:space="0" w:color="auto"/>
            </w:tcBorders>
          </w:tcPr>
          <w:p w14:paraId="621C79E4" w14:textId="43597530" w:rsidR="003F2ECC" w:rsidRDefault="00F64496" w:rsidP="00A80827">
            <w:pPr>
              <w:spacing w:line="300" w:lineRule="auto"/>
              <w:rPr>
                <w:rFonts w:ascii="Times New Roman" w:hAnsi="Times New Roman"/>
                <w:sz w:val="24"/>
              </w:rPr>
            </w:pPr>
            <w:r>
              <w:rPr>
                <w:rFonts w:ascii="Times New Roman" w:hAnsi="Times New Roman" w:hint="eastAsia"/>
                <w:sz w:val="24"/>
              </w:rPr>
              <w:t>L</w:t>
            </w:r>
            <w:r>
              <w:rPr>
                <w:rFonts w:ascii="Times New Roman" w:hAnsi="Times New Roman"/>
                <w:sz w:val="24"/>
              </w:rPr>
              <w:t>inear Regression</w:t>
            </w:r>
          </w:p>
        </w:tc>
        <w:tc>
          <w:tcPr>
            <w:tcW w:w="2268" w:type="dxa"/>
            <w:tcBorders>
              <w:top w:val="single" w:sz="4" w:space="0" w:color="auto"/>
            </w:tcBorders>
          </w:tcPr>
          <w:p w14:paraId="797CF851" w14:textId="5C99A8D2" w:rsidR="003F2ECC" w:rsidRDefault="00877554" w:rsidP="00A80827">
            <w:pPr>
              <w:spacing w:line="300" w:lineRule="auto"/>
              <w:rPr>
                <w:rFonts w:ascii="Times New Roman" w:hAnsi="Times New Roman"/>
                <w:sz w:val="24"/>
              </w:rPr>
            </w:pPr>
            <w:r w:rsidRPr="00877554">
              <w:rPr>
                <w:rFonts w:ascii="Times New Roman" w:hAnsi="Times New Roman"/>
                <w:sz w:val="24"/>
              </w:rPr>
              <w:t>-0.041573</w:t>
            </w:r>
          </w:p>
        </w:tc>
        <w:tc>
          <w:tcPr>
            <w:tcW w:w="2268" w:type="dxa"/>
            <w:tcBorders>
              <w:top w:val="single" w:sz="4" w:space="0" w:color="auto"/>
            </w:tcBorders>
          </w:tcPr>
          <w:p w14:paraId="4A4F291F" w14:textId="2B535F29" w:rsidR="003F2ECC" w:rsidRDefault="00877554" w:rsidP="00A80827">
            <w:pPr>
              <w:spacing w:line="300" w:lineRule="auto"/>
              <w:rPr>
                <w:rFonts w:ascii="Times New Roman" w:hAnsi="Times New Roman"/>
                <w:sz w:val="24"/>
              </w:rPr>
            </w:pPr>
            <w:r w:rsidRPr="00877554">
              <w:rPr>
                <w:rFonts w:ascii="Times New Roman" w:hAnsi="Times New Roman"/>
                <w:sz w:val="24"/>
              </w:rPr>
              <w:t>0.004093</w:t>
            </w:r>
            <w:r w:rsidR="005F55E1">
              <w:rPr>
                <w:rFonts w:ascii="Times New Roman" w:hAnsi="Times New Roman"/>
                <w:sz w:val="24"/>
              </w:rPr>
              <w:t>***</w:t>
            </w:r>
            <w:r w:rsidRPr="00877554">
              <w:rPr>
                <w:rFonts w:ascii="Times New Roman" w:hAnsi="Times New Roman"/>
                <w:sz w:val="24"/>
              </w:rPr>
              <w:t xml:space="preserve">   </w:t>
            </w:r>
          </w:p>
        </w:tc>
        <w:tc>
          <w:tcPr>
            <w:tcW w:w="2268" w:type="dxa"/>
            <w:tcBorders>
              <w:top w:val="single" w:sz="4" w:space="0" w:color="auto"/>
            </w:tcBorders>
          </w:tcPr>
          <w:p w14:paraId="59E9611A" w14:textId="5E24DDBD" w:rsidR="003F2ECC" w:rsidRDefault="00877554" w:rsidP="00A80827">
            <w:pPr>
              <w:spacing w:line="300" w:lineRule="auto"/>
              <w:rPr>
                <w:rFonts w:ascii="Times New Roman" w:hAnsi="Times New Roman"/>
                <w:sz w:val="24"/>
              </w:rPr>
            </w:pPr>
            <w:r>
              <w:rPr>
                <w:rFonts w:ascii="Times New Roman" w:hAnsi="Times New Roman" w:hint="eastAsia"/>
                <w:sz w:val="24"/>
              </w:rPr>
              <w:t>有</w:t>
            </w:r>
          </w:p>
        </w:tc>
      </w:tr>
      <w:tr w:rsidR="003F2ECC" w14:paraId="1336E89C" w14:textId="77777777" w:rsidTr="00A80827">
        <w:tc>
          <w:tcPr>
            <w:tcW w:w="2268" w:type="dxa"/>
          </w:tcPr>
          <w:p w14:paraId="3360CBAA" w14:textId="181AFB11" w:rsidR="003F2ECC" w:rsidRDefault="00F64496" w:rsidP="00A80827">
            <w:pPr>
              <w:spacing w:line="300" w:lineRule="auto"/>
              <w:rPr>
                <w:rFonts w:ascii="Times New Roman" w:hAnsi="Times New Roman"/>
                <w:sz w:val="24"/>
              </w:rPr>
            </w:pPr>
            <w:r>
              <w:rPr>
                <w:rFonts w:ascii="Times New Roman" w:hAnsi="Times New Roman" w:hint="eastAsia"/>
                <w:sz w:val="24"/>
              </w:rPr>
              <w:t>L</w:t>
            </w:r>
            <w:r>
              <w:rPr>
                <w:rFonts w:ascii="Times New Roman" w:hAnsi="Times New Roman"/>
                <w:sz w:val="24"/>
              </w:rPr>
              <w:t>asso</w:t>
            </w:r>
          </w:p>
        </w:tc>
        <w:tc>
          <w:tcPr>
            <w:tcW w:w="2268" w:type="dxa"/>
          </w:tcPr>
          <w:p w14:paraId="2371F800" w14:textId="6BFC0DAC" w:rsidR="003F2ECC" w:rsidRDefault="00262F6F" w:rsidP="00A80827">
            <w:pPr>
              <w:spacing w:line="300" w:lineRule="auto"/>
              <w:rPr>
                <w:rFonts w:ascii="Times New Roman" w:hAnsi="Times New Roman"/>
                <w:sz w:val="24"/>
              </w:rPr>
            </w:pPr>
            <w:r w:rsidRPr="00262F6F">
              <w:rPr>
                <w:rFonts w:ascii="Times New Roman" w:hAnsi="Times New Roman"/>
                <w:sz w:val="24"/>
              </w:rPr>
              <w:t>-0.014242</w:t>
            </w:r>
          </w:p>
        </w:tc>
        <w:tc>
          <w:tcPr>
            <w:tcW w:w="2268" w:type="dxa"/>
          </w:tcPr>
          <w:p w14:paraId="6643D72A" w14:textId="5AD2395F" w:rsidR="003F2ECC" w:rsidRDefault="005F55E1" w:rsidP="00A80827">
            <w:pPr>
              <w:spacing w:line="300" w:lineRule="auto"/>
              <w:rPr>
                <w:rFonts w:ascii="Times New Roman" w:hAnsi="Times New Roman"/>
                <w:sz w:val="24"/>
              </w:rPr>
            </w:pPr>
            <w:r w:rsidRPr="005F55E1">
              <w:rPr>
                <w:rFonts w:ascii="Times New Roman" w:hAnsi="Times New Roman"/>
                <w:sz w:val="24"/>
              </w:rPr>
              <w:t>0.884220</w:t>
            </w:r>
          </w:p>
        </w:tc>
        <w:tc>
          <w:tcPr>
            <w:tcW w:w="2268" w:type="dxa"/>
          </w:tcPr>
          <w:p w14:paraId="53A244D1" w14:textId="7D5449D3" w:rsidR="003F2ECC" w:rsidRDefault="005F55E1" w:rsidP="00A80827">
            <w:pPr>
              <w:spacing w:line="300" w:lineRule="auto"/>
              <w:rPr>
                <w:rFonts w:ascii="Times New Roman" w:hAnsi="Times New Roman"/>
                <w:sz w:val="24"/>
              </w:rPr>
            </w:pPr>
            <w:r>
              <w:rPr>
                <w:rFonts w:ascii="Times New Roman" w:hAnsi="Times New Roman" w:hint="eastAsia"/>
                <w:sz w:val="24"/>
              </w:rPr>
              <w:t>无</w:t>
            </w:r>
          </w:p>
        </w:tc>
      </w:tr>
      <w:tr w:rsidR="003F2ECC" w14:paraId="2DD7E46B" w14:textId="77777777" w:rsidTr="00A80827">
        <w:tc>
          <w:tcPr>
            <w:tcW w:w="2268" w:type="dxa"/>
          </w:tcPr>
          <w:p w14:paraId="3C86649D" w14:textId="0B18F665" w:rsidR="003F2ECC" w:rsidRDefault="00F64496" w:rsidP="00A80827">
            <w:pPr>
              <w:spacing w:line="300" w:lineRule="auto"/>
              <w:rPr>
                <w:rFonts w:ascii="Times New Roman" w:hAnsi="Times New Roman"/>
                <w:sz w:val="24"/>
              </w:rPr>
            </w:pPr>
            <w:r>
              <w:rPr>
                <w:rFonts w:ascii="Times New Roman" w:hAnsi="Times New Roman" w:hint="eastAsia"/>
                <w:sz w:val="24"/>
              </w:rPr>
              <w:t>R</w:t>
            </w:r>
            <w:r>
              <w:rPr>
                <w:rFonts w:ascii="Times New Roman" w:hAnsi="Times New Roman"/>
                <w:sz w:val="24"/>
              </w:rPr>
              <w:t>idge</w:t>
            </w:r>
          </w:p>
        </w:tc>
        <w:tc>
          <w:tcPr>
            <w:tcW w:w="2268" w:type="dxa"/>
          </w:tcPr>
          <w:p w14:paraId="0ACEC0DE" w14:textId="49DFD8DE" w:rsidR="003F2ECC" w:rsidRDefault="00861F84" w:rsidP="00A80827">
            <w:pPr>
              <w:spacing w:line="300" w:lineRule="auto"/>
              <w:rPr>
                <w:rFonts w:ascii="Times New Roman" w:hAnsi="Times New Roman"/>
                <w:sz w:val="24"/>
              </w:rPr>
            </w:pPr>
            <w:r w:rsidRPr="00861F84">
              <w:rPr>
                <w:rFonts w:ascii="Times New Roman" w:hAnsi="Times New Roman"/>
                <w:sz w:val="24"/>
              </w:rPr>
              <w:t>-0.022879</w:t>
            </w:r>
          </w:p>
        </w:tc>
        <w:tc>
          <w:tcPr>
            <w:tcW w:w="2268" w:type="dxa"/>
          </w:tcPr>
          <w:p w14:paraId="38C9B25B" w14:textId="6D742DBF" w:rsidR="003F2ECC" w:rsidRDefault="00861F84" w:rsidP="00A80827">
            <w:pPr>
              <w:spacing w:line="300" w:lineRule="auto"/>
              <w:rPr>
                <w:rFonts w:ascii="Times New Roman" w:hAnsi="Times New Roman"/>
                <w:sz w:val="24"/>
              </w:rPr>
            </w:pPr>
            <w:r w:rsidRPr="00861F84">
              <w:rPr>
                <w:rFonts w:ascii="Times New Roman" w:hAnsi="Times New Roman"/>
                <w:sz w:val="24"/>
              </w:rPr>
              <w:t>0.183879</w:t>
            </w:r>
          </w:p>
        </w:tc>
        <w:tc>
          <w:tcPr>
            <w:tcW w:w="2268" w:type="dxa"/>
          </w:tcPr>
          <w:p w14:paraId="2CCC1F42" w14:textId="6A870A85" w:rsidR="003F2ECC" w:rsidRDefault="00861F84" w:rsidP="00A80827">
            <w:pPr>
              <w:spacing w:line="300" w:lineRule="auto"/>
              <w:rPr>
                <w:rFonts w:ascii="Times New Roman" w:hAnsi="Times New Roman"/>
                <w:sz w:val="24"/>
              </w:rPr>
            </w:pPr>
            <w:r>
              <w:rPr>
                <w:rFonts w:ascii="Times New Roman" w:hAnsi="Times New Roman" w:hint="eastAsia"/>
                <w:sz w:val="24"/>
              </w:rPr>
              <w:t>无</w:t>
            </w:r>
          </w:p>
        </w:tc>
      </w:tr>
      <w:tr w:rsidR="003F2ECC" w14:paraId="5E9724F3" w14:textId="77777777" w:rsidTr="00A80827">
        <w:tc>
          <w:tcPr>
            <w:tcW w:w="2268" w:type="dxa"/>
          </w:tcPr>
          <w:p w14:paraId="4E62B49D" w14:textId="17BE26DE" w:rsidR="003F2ECC" w:rsidRDefault="00F64496" w:rsidP="00A80827">
            <w:pPr>
              <w:spacing w:line="300" w:lineRule="auto"/>
              <w:rPr>
                <w:rFonts w:ascii="Times New Roman" w:hAnsi="Times New Roman"/>
                <w:sz w:val="24"/>
              </w:rPr>
            </w:pPr>
            <w:proofErr w:type="spellStart"/>
            <w:r>
              <w:rPr>
                <w:rFonts w:ascii="Times New Roman" w:hAnsi="Times New Roman" w:hint="eastAsia"/>
                <w:sz w:val="24"/>
              </w:rPr>
              <w:t>E</w:t>
            </w:r>
            <w:r>
              <w:rPr>
                <w:rFonts w:ascii="Times New Roman" w:hAnsi="Times New Roman"/>
                <w:sz w:val="24"/>
              </w:rPr>
              <w:t>lasticNet</w:t>
            </w:r>
            <w:proofErr w:type="spellEnd"/>
          </w:p>
        </w:tc>
        <w:tc>
          <w:tcPr>
            <w:tcW w:w="2268" w:type="dxa"/>
          </w:tcPr>
          <w:p w14:paraId="3BB7B969" w14:textId="00CACF03" w:rsidR="003F2ECC" w:rsidRDefault="00A568F3" w:rsidP="00A80827">
            <w:pPr>
              <w:spacing w:line="300" w:lineRule="auto"/>
              <w:rPr>
                <w:rFonts w:ascii="Times New Roman" w:hAnsi="Times New Roman"/>
                <w:sz w:val="24"/>
              </w:rPr>
            </w:pPr>
            <w:r w:rsidRPr="00A568F3">
              <w:rPr>
                <w:rFonts w:ascii="Times New Roman" w:hAnsi="Times New Roman"/>
                <w:sz w:val="24"/>
              </w:rPr>
              <w:t>0.010729</w:t>
            </w:r>
          </w:p>
        </w:tc>
        <w:tc>
          <w:tcPr>
            <w:tcW w:w="2268" w:type="dxa"/>
          </w:tcPr>
          <w:p w14:paraId="1250CAD6" w14:textId="249D4326" w:rsidR="003F2ECC" w:rsidRDefault="00A568F3" w:rsidP="00A80827">
            <w:pPr>
              <w:spacing w:line="300" w:lineRule="auto"/>
              <w:rPr>
                <w:rFonts w:ascii="Times New Roman" w:hAnsi="Times New Roman"/>
                <w:sz w:val="24"/>
              </w:rPr>
            </w:pPr>
            <w:r w:rsidRPr="00A568F3">
              <w:rPr>
                <w:rFonts w:ascii="Times New Roman" w:hAnsi="Times New Roman"/>
                <w:sz w:val="24"/>
              </w:rPr>
              <w:t>0.025683</w:t>
            </w:r>
            <w:r>
              <w:rPr>
                <w:rFonts w:ascii="Times New Roman" w:hAnsi="Times New Roman"/>
                <w:sz w:val="24"/>
              </w:rPr>
              <w:t>**</w:t>
            </w:r>
          </w:p>
        </w:tc>
        <w:tc>
          <w:tcPr>
            <w:tcW w:w="2268" w:type="dxa"/>
          </w:tcPr>
          <w:p w14:paraId="4082377A" w14:textId="379DA01A" w:rsidR="003F2ECC" w:rsidRDefault="00A568F3" w:rsidP="00A80827">
            <w:pPr>
              <w:spacing w:line="300" w:lineRule="auto"/>
              <w:rPr>
                <w:rFonts w:ascii="Times New Roman" w:hAnsi="Times New Roman"/>
                <w:sz w:val="24"/>
              </w:rPr>
            </w:pPr>
            <w:r>
              <w:rPr>
                <w:rFonts w:ascii="Times New Roman" w:hAnsi="Times New Roman" w:hint="eastAsia"/>
                <w:sz w:val="24"/>
              </w:rPr>
              <w:t>有</w:t>
            </w:r>
          </w:p>
        </w:tc>
      </w:tr>
    </w:tbl>
    <w:p w14:paraId="59825179" w14:textId="77777777" w:rsidR="005F55E1" w:rsidRPr="00D24393" w:rsidRDefault="005F55E1" w:rsidP="005F55E1">
      <w:pPr>
        <w:spacing w:line="300" w:lineRule="auto"/>
        <w:jc w:val="left"/>
        <w:rPr>
          <w:rFonts w:ascii="Times New Roman" w:hAnsi="Times New Roman"/>
          <w:sz w:val="20"/>
          <w:szCs w:val="20"/>
        </w:rPr>
      </w:pPr>
      <w:r w:rsidRPr="00D24393">
        <w:rPr>
          <w:rFonts w:ascii="Times New Roman" w:hAnsi="Times New Roman" w:hint="eastAsia"/>
          <w:sz w:val="20"/>
          <w:szCs w:val="20"/>
        </w:rPr>
        <w:t>注：</w:t>
      </w:r>
      <w:r w:rsidRPr="00D24393">
        <w:rPr>
          <w:rFonts w:ascii="Times New Roman" w:hAnsi="Times New Roman" w:hint="eastAsia"/>
          <w:sz w:val="20"/>
          <w:szCs w:val="20"/>
        </w:rPr>
        <w:t>*</w:t>
      </w:r>
      <w:r w:rsidRPr="00D24393">
        <w:rPr>
          <w:rFonts w:ascii="Times New Roman" w:hAnsi="Times New Roman" w:hint="eastAsia"/>
          <w:sz w:val="20"/>
          <w:szCs w:val="20"/>
        </w:rPr>
        <w:t>表示</w:t>
      </w:r>
      <w:r w:rsidRPr="00D24393">
        <w:rPr>
          <w:rFonts w:ascii="Times New Roman" w:hAnsi="Times New Roman" w:hint="eastAsia"/>
          <w:sz w:val="20"/>
          <w:szCs w:val="20"/>
        </w:rPr>
        <w:t>1</w:t>
      </w:r>
      <w:r w:rsidRPr="00D24393">
        <w:rPr>
          <w:rFonts w:ascii="Times New Roman" w:hAnsi="Times New Roman"/>
          <w:sz w:val="20"/>
          <w:szCs w:val="20"/>
        </w:rPr>
        <w:t>0%</w:t>
      </w:r>
      <w:r w:rsidRPr="00D24393">
        <w:rPr>
          <w:rFonts w:ascii="Times New Roman" w:hAnsi="Times New Roman" w:hint="eastAsia"/>
          <w:sz w:val="20"/>
          <w:szCs w:val="20"/>
        </w:rPr>
        <w:t>水平下显著，</w:t>
      </w:r>
      <w:r w:rsidRPr="00D24393">
        <w:rPr>
          <w:rFonts w:ascii="Times New Roman" w:hAnsi="Times New Roman" w:hint="eastAsia"/>
          <w:sz w:val="20"/>
          <w:szCs w:val="20"/>
        </w:rPr>
        <w:t>*</w:t>
      </w:r>
      <w:r w:rsidRPr="00D24393">
        <w:rPr>
          <w:rFonts w:ascii="Times New Roman" w:hAnsi="Times New Roman"/>
          <w:sz w:val="20"/>
          <w:szCs w:val="20"/>
        </w:rPr>
        <w:t>*</w:t>
      </w:r>
      <w:r w:rsidRPr="00D24393">
        <w:rPr>
          <w:rFonts w:ascii="Times New Roman" w:hAnsi="Times New Roman" w:hint="eastAsia"/>
          <w:sz w:val="20"/>
          <w:szCs w:val="20"/>
        </w:rPr>
        <w:t>表示在</w:t>
      </w:r>
      <w:r w:rsidRPr="00D24393">
        <w:rPr>
          <w:rFonts w:ascii="Times New Roman" w:hAnsi="Times New Roman" w:hint="eastAsia"/>
          <w:sz w:val="20"/>
          <w:szCs w:val="20"/>
        </w:rPr>
        <w:t>5</w:t>
      </w:r>
      <w:r w:rsidRPr="00D24393">
        <w:rPr>
          <w:rFonts w:ascii="Times New Roman" w:hAnsi="Times New Roman"/>
          <w:sz w:val="20"/>
          <w:szCs w:val="20"/>
        </w:rPr>
        <w:t>%</w:t>
      </w:r>
      <w:r w:rsidRPr="00D24393">
        <w:rPr>
          <w:rFonts w:ascii="Times New Roman" w:hAnsi="Times New Roman" w:hint="eastAsia"/>
          <w:sz w:val="20"/>
          <w:szCs w:val="20"/>
        </w:rPr>
        <w:t>水平下显著，</w:t>
      </w:r>
      <w:r w:rsidRPr="00D24393">
        <w:rPr>
          <w:rFonts w:ascii="Times New Roman" w:hAnsi="Times New Roman" w:hint="eastAsia"/>
          <w:sz w:val="20"/>
          <w:szCs w:val="20"/>
        </w:rPr>
        <w:t>*</w:t>
      </w:r>
      <w:r w:rsidRPr="00D24393">
        <w:rPr>
          <w:rFonts w:ascii="Times New Roman" w:hAnsi="Times New Roman"/>
          <w:sz w:val="20"/>
          <w:szCs w:val="20"/>
        </w:rPr>
        <w:t>**</w:t>
      </w:r>
      <w:r w:rsidRPr="00D24393">
        <w:rPr>
          <w:rFonts w:ascii="Times New Roman" w:hAnsi="Times New Roman" w:hint="eastAsia"/>
          <w:sz w:val="20"/>
          <w:szCs w:val="20"/>
        </w:rPr>
        <w:t>表示在</w:t>
      </w:r>
      <w:r w:rsidRPr="00D24393">
        <w:rPr>
          <w:rFonts w:ascii="Times New Roman" w:hAnsi="Times New Roman" w:hint="eastAsia"/>
          <w:sz w:val="20"/>
          <w:szCs w:val="20"/>
        </w:rPr>
        <w:t>1</w:t>
      </w:r>
      <w:r w:rsidRPr="00D24393">
        <w:rPr>
          <w:rFonts w:ascii="Times New Roman" w:hAnsi="Times New Roman"/>
          <w:sz w:val="20"/>
          <w:szCs w:val="20"/>
        </w:rPr>
        <w:t>%</w:t>
      </w:r>
      <w:r w:rsidRPr="00D24393">
        <w:rPr>
          <w:rFonts w:ascii="Times New Roman" w:hAnsi="Times New Roman" w:hint="eastAsia"/>
          <w:sz w:val="20"/>
          <w:szCs w:val="20"/>
        </w:rPr>
        <w:t>水平下显著。</w:t>
      </w:r>
    </w:p>
    <w:p w14:paraId="77E8AE03" w14:textId="263CA163" w:rsidR="00D94F72" w:rsidRDefault="008332A3" w:rsidP="00110DC1">
      <w:pPr>
        <w:spacing w:line="300" w:lineRule="auto"/>
        <w:rPr>
          <w:rFonts w:ascii="Times New Roman" w:hAnsi="Times New Roman"/>
          <w:sz w:val="24"/>
        </w:rPr>
      </w:pPr>
      <w:r>
        <w:rPr>
          <w:rFonts w:ascii="Times New Roman" w:hAnsi="Times New Roman"/>
          <w:sz w:val="24"/>
        </w:rPr>
        <w:tab/>
      </w:r>
      <w:r>
        <w:rPr>
          <w:rFonts w:ascii="Times New Roman" w:hAnsi="Times New Roman" w:hint="eastAsia"/>
          <w:sz w:val="24"/>
        </w:rPr>
        <w:t>从表</w:t>
      </w:r>
      <w:r>
        <w:rPr>
          <w:rFonts w:ascii="Times New Roman" w:hAnsi="Times New Roman" w:hint="eastAsia"/>
          <w:sz w:val="24"/>
        </w:rPr>
        <w:t>4</w:t>
      </w:r>
      <w:r>
        <w:rPr>
          <w:rFonts w:ascii="Times New Roman" w:hAnsi="Times New Roman" w:hint="eastAsia"/>
          <w:sz w:val="24"/>
        </w:rPr>
        <w:t>中可以看出运用弹性网络</w:t>
      </w:r>
      <w:r>
        <w:rPr>
          <w:rFonts w:ascii="Times New Roman" w:hAnsi="Times New Roman" w:hint="eastAsia"/>
          <w:sz w:val="24"/>
        </w:rPr>
        <w:t>(</w:t>
      </w:r>
      <w:proofErr w:type="spellStart"/>
      <w:r>
        <w:rPr>
          <w:rFonts w:ascii="Times New Roman" w:hAnsi="Times New Roman" w:hint="eastAsia"/>
          <w:sz w:val="24"/>
        </w:rPr>
        <w:t>E</w:t>
      </w:r>
      <w:r>
        <w:rPr>
          <w:rFonts w:ascii="Times New Roman" w:hAnsi="Times New Roman"/>
          <w:sz w:val="24"/>
        </w:rPr>
        <w:t>lasticNet</w:t>
      </w:r>
      <w:proofErr w:type="spellEnd"/>
      <w:r>
        <w:rPr>
          <w:rFonts w:ascii="Times New Roman" w:hAnsi="Times New Roman"/>
          <w:sz w:val="24"/>
        </w:rPr>
        <w:t>)</w:t>
      </w:r>
      <w:r>
        <w:rPr>
          <w:rFonts w:ascii="Times New Roman" w:hAnsi="Times New Roman" w:hint="eastAsia"/>
          <w:sz w:val="24"/>
        </w:rPr>
        <w:t>联合</w:t>
      </w:r>
      <w:r>
        <w:rPr>
          <w:rFonts w:ascii="Times New Roman" w:hAnsi="Times New Roman" w:hint="eastAsia"/>
          <w:sz w:val="24"/>
        </w:rPr>
        <w:t>1</w:t>
      </w:r>
      <w:r>
        <w:rPr>
          <w:rFonts w:ascii="Times New Roman" w:hAnsi="Times New Roman"/>
          <w:sz w:val="24"/>
        </w:rPr>
        <w:t>2</w:t>
      </w:r>
      <w:r>
        <w:rPr>
          <w:rFonts w:ascii="Times New Roman" w:hAnsi="Times New Roman" w:hint="eastAsia"/>
          <w:sz w:val="24"/>
        </w:rPr>
        <w:t>个因子对收益率进行预测时在统计检验和经济检验上都可以取得较好的效果，使用线性模型虽然在无法通过统计检验，但是预测出的收益率仍然具有经济意义。</w:t>
      </w:r>
      <w:r w:rsidR="005A7B87">
        <w:rPr>
          <w:rFonts w:ascii="Times New Roman" w:hAnsi="Times New Roman" w:hint="eastAsia"/>
          <w:sz w:val="24"/>
        </w:rPr>
        <w:t>L</w:t>
      </w:r>
      <w:r w:rsidR="005A7B87">
        <w:rPr>
          <w:rFonts w:ascii="Times New Roman" w:hAnsi="Times New Roman"/>
          <w:sz w:val="24"/>
        </w:rPr>
        <w:t>asso</w:t>
      </w:r>
      <w:r w:rsidR="005A7B87">
        <w:rPr>
          <w:rFonts w:ascii="Times New Roman" w:hAnsi="Times New Roman" w:hint="eastAsia"/>
          <w:sz w:val="24"/>
        </w:rPr>
        <w:t>和</w:t>
      </w:r>
      <w:r w:rsidR="005A7B87">
        <w:rPr>
          <w:rFonts w:ascii="Times New Roman" w:hAnsi="Times New Roman" w:hint="eastAsia"/>
          <w:sz w:val="24"/>
        </w:rPr>
        <w:t>R</w:t>
      </w:r>
      <w:r w:rsidR="005A7B87">
        <w:rPr>
          <w:rFonts w:ascii="Times New Roman" w:hAnsi="Times New Roman"/>
          <w:sz w:val="24"/>
        </w:rPr>
        <w:t>idge</w:t>
      </w:r>
      <w:r w:rsidR="005A7B87">
        <w:rPr>
          <w:rFonts w:ascii="Times New Roman" w:hAnsi="Times New Roman" w:hint="eastAsia"/>
          <w:sz w:val="24"/>
        </w:rPr>
        <w:t>在统计检验和经济检验上表现都不理想。</w:t>
      </w:r>
    </w:p>
    <w:p w14:paraId="1879F017" w14:textId="72858AF3" w:rsidR="00FB68FF" w:rsidRPr="00FB68FF" w:rsidRDefault="00FB68FF" w:rsidP="00110DC1">
      <w:pPr>
        <w:spacing w:line="300" w:lineRule="auto"/>
        <w:rPr>
          <w:rFonts w:ascii="Times New Roman" w:hAnsi="Times New Roman" w:hint="eastAsia"/>
          <w:sz w:val="24"/>
        </w:rPr>
      </w:pPr>
    </w:p>
    <w:p w14:paraId="6A613FDF" w14:textId="7E31C11E" w:rsidR="00E7739D" w:rsidRDefault="00E7739D" w:rsidP="00E7739D">
      <w:pPr>
        <w:spacing w:line="300" w:lineRule="auto"/>
        <w:rPr>
          <w:rFonts w:ascii="Times New Roman" w:hAnsi="Times New Roman"/>
          <w:sz w:val="28"/>
          <w:szCs w:val="28"/>
        </w:rPr>
      </w:pPr>
      <w:r w:rsidRPr="00C51D3D">
        <w:rPr>
          <w:rFonts w:ascii="Times New Roman" w:hAnsi="Times New Roman"/>
          <w:sz w:val="28"/>
          <w:szCs w:val="28"/>
        </w:rPr>
        <w:t>3.</w:t>
      </w:r>
      <w:r>
        <w:rPr>
          <w:rFonts w:ascii="Times New Roman" w:hAnsi="Times New Roman"/>
          <w:sz w:val="28"/>
          <w:szCs w:val="28"/>
        </w:rPr>
        <w:t>2</w:t>
      </w:r>
      <w:r>
        <w:rPr>
          <w:rFonts w:ascii="Times New Roman" w:hAnsi="Times New Roman"/>
          <w:sz w:val="28"/>
          <w:szCs w:val="28"/>
        </w:rPr>
        <w:t xml:space="preserve"> </w:t>
      </w:r>
      <w:r>
        <w:rPr>
          <w:rFonts w:ascii="Times New Roman" w:hAnsi="Times New Roman" w:hint="eastAsia"/>
          <w:sz w:val="28"/>
          <w:szCs w:val="28"/>
        </w:rPr>
        <w:t>中国</w:t>
      </w:r>
      <w:r>
        <w:rPr>
          <w:rFonts w:ascii="Times New Roman" w:hAnsi="Times New Roman" w:hint="eastAsia"/>
          <w:sz w:val="28"/>
          <w:szCs w:val="28"/>
        </w:rPr>
        <w:t>市场收益率可预测性研究</w:t>
      </w:r>
    </w:p>
    <w:p w14:paraId="0EF98740" w14:textId="193FE319" w:rsidR="004D7F6E" w:rsidRDefault="00E7739D" w:rsidP="001E3463">
      <w:pPr>
        <w:spacing w:line="300" w:lineRule="auto"/>
        <w:rPr>
          <w:rFonts w:ascii="Times New Roman" w:hAnsi="Times New Roman"/>
          <w:sz w:val="24"/>
        </w:rPr>
      </w:pPr>
      <w:r>
        <w:rPr>
          <w:rFonts w:ascii="Times New Roman" w:hAnsi="Times New Roman"/>
          <w:sz w:val="24"/>
        </w:rPr>
        <w:tab/>
      </w:r>
      <w:r>
        <w:rPr>
          <w:rFonts w:ascii="Times New Roman" w:hAnsi="Times New Roman" w:hint="eastAsia"/>
          <w:sz w:val="24"/>
        </w:rPr>
        <w:t>本节对于中国股票市场的收益率可预测性进行研究，</w:t>
      </w:r>
      <w:r w:rsidR="001C74D2">
        <w:rPr>
          <w:rFonts w:ascii="Times New Roman" w:hAnsi="Times New Roman" w:hint="eastAsia"/>
          <w:sz w:val="24"/>
        </w:rPr>
        <w:t>研究采用</w:t>
      </w:r>
      <w:r w:rsidR="001C74D2">
        <w:rPr>
          <w:rFonts w:ascii="Times New Roman" w:hAnsi="Times New Roman" w:hint="eastAsia"/>
          <w:sz w:val="24"/>
        </w:rPr>
        <w:t>6</w:t>
      </w:r>
      <w:r w:rsidR="001C74D2">
        <w:rPr>
          <w:rFonts w:ascii="Times New Roman" w:hAnsi="Times New Roman"/>
          <w:sz w:val="24"/>
        </w:rPr>
        <w:t>00694</w:t>
      </w:r>
      <w:r w:rsidR="001C74D2">
        <w:rPr>
          <w:rFonts w:ascii="Times New Roman" w:hAnsi="Times New Roman" w:hint="eastAsia"/>
          <w:sz w:val="24"/>
        </w:rPr>
        <w:t>大商股份公式的超额收益率为预测目标，构造了月超额收益、</w:t>
      </w:r>
      <w:r w:rsidR="001C74D2" w:rsidRPr="001C74D2">
        <w:rPr>
          <w:rFonts w:ascii="Times New Roman" w:hAnsi="Times New Roman" w:hint="eastAsia"/>
          <w:sz w:val="24"/>
        </w:rPr>
        <w:t>月市盈率、月每股收益、净资产收益、每股营业收入、月换手率、月</w:t>
      </w:r>
      <w:r w:rsidR="001C74D2" w:rsidRPr="001C74D2">
        <w:rPr>
          <w:rFonts w:ascii="Times New Roman" w:hAnsi="Times New Roman" w:hint="eastAsia"/>
          <w:sz w:val="24"/>
        </w:rPr>
        <w:t>beta</w:t>
      </w:r>
      <w:r w:rsidR="001C74D2" w:rsidRPr="001C74D2">
        <w:rPr>
          <w:rFonts w:ascii="Times New Roman" w:hAnsi="Times New Roman" w:hint="eastAsia"/>
          <w:sz w:val="24"/>
        </w:rPr>
        <w:t>系数</w:t>
      </w:r>
      <w:r w:rsidR="001C74D2">
        <w:rPr>
          <w:rFonts w:ascii="Times New Roman" w:hAnsi="Times New Roman" w:hint="eastAsia"/>
          <w:sz w:val="24"/>
        </w:rPr>
        <w:t>、</w:t>
      </w:r>
      <w:r w:rsidR="001C74D2" w:rsidRPr="001C74D2">
        <w:rPr>
          <w:rFonts w:ascii="Times New Roman" w:hAnsi="Times New Roman" w:hint="eastAsia"/>
          <w:sz w:val="24"/>
        </w:rPr>
        <w:t>月波动率、月流动性，月股价高点，月已实现偏度</w:t>
      </w:r>
      <w:r w:rsidR="00B45F2B">
        <w:rPr>
          <w:rFonts w:ascii="Times New Roman" w:hAnsi="Times New Roman" w:hint="eastAsia"/>
          <w:sz w:val="24"/>
        </w:rPr>
        <w:t>这</w:t>
      </w:r>
      <w:r w:rsidR="00B45F2B">
        <w:rPr>
          <w:rFonts w:ascii="Times New Roman" w:hAnsi="Times New Roman" w:hint="eastAsia"/>
          <w:sz w:val="24"/>
        </w:rPr>
        <w:t>1</w:t>
      </w:r>
      <w:r w:rsidR="00B45F2B">
        <w:rPr>
          <w:rFonts w:ascii="Times New Roman" w:hAnsi="Times New Roman"/>
          <w:sz w:val="24"/>
        </w:rPr>
        <w:t>1</w:t>
      </w:r>
      <w:r w:rsidR="00B45F2B">
        <w:rPr>
          <w:rFonts w:ascii="Times New Roman" w:hAnsi="Times New Roman" w:hint="eastAsia"/>
          <w:sz w:val="24"/>
        </w:rPr>
        <w:t>个因子用于预测。其中月波动率计算方法为</w:t>
      </w:r>
      <w:r w:rsidR="00B45F2B" w:rsidRPr="001C74D2">
        <w:rPr>
          <w:rFonts w:ascii="Times New Roman" w:hAnsi="Times New Roman" w:hint="eastAsia"/>
          <w:sz w:val="24"/>
        </w:rPr>
        <w:t>月内日收益率的平方和</w:t>
      </w:r>
      <w:r w:rsidR="00B45F2B">
        <w:rPr>
          <w:rFonts w:ascii="Times New Roman" w:hAnsi="Times New Roman" w:hint="eastAsia"/>
          <w:sz w:val="24"/>
        </w:rPr>
        <w:t>，月流动性的计算方法为</w:t>
      </w:r>
      <w:r w:rsidR="00B45F2B" w:rsidRPr="001C74D2">
        <w:rPr>
          <w:rFonts w:ascii="Times New Roman" w:hAnsi="Times New Roman" w:hint="eastAsia"/>
          <w:sz w:val="24"/>
        </w:rPr>
        <w:t>月收益率</w:t>
      </w:r>
      <w:r w:rsidR="00B45F2B">
        <w:rPr>
          <w:rFonts w:ascii="Times New Roman" w:hAnsi="Times New Roman" w:hint="eastAsia"/>
          <w:sz w:val="24"/>
        </w:rPr>
        <w:t>除以月成交额的对数的绝对值，月股价高点的计算方法为</w:t>
      </w:r>
      <w:r w:rsidR="00B45F2B" w:rsidRPr="001C74D2">
        <w:rPr>
          <w:rFonts w:ascii="Times New Roman" w:hAnsi="Times New Roman" w:hint="eastAsia"/>
          <w:sz w:val="24"/>
        </w:rPr>
        <w:t>当月股价最高值与前三个月股价的最大值的比值</w:t>
      </w:r>
      <w:r w:rsidR="00B45F2B">
        <w:rPr>
          <w:rFonts w:ascii="Times New Roman" w:hAnsi="Times New Roman" w:hint="eastAsia"/>
          <w:sz w:val="24"/>
        </w:rPr>
        <w:t>，月以实现偏度的计算方法</w:t>
      </w:r>
      <w:r w:rsidR="009D065C">
        <w:rPr>
          <w:rFonts w:ascii="Times New Roman" w:hAnsi="Times New Roman" w:hint="eastAsia"/>
          <w:sz w:val="24"/>
        </w:rPr>
        <w:t>如公式</w:t>
      </w:r>
      <w:r w:rsidR="009D065C">
        <w:rPr>
          <w:rFonts w:ascii="Times New Roman" w:hAnsi="Times New Roman" w:hint="eastAsia"/>
          <w:sz w:val="24"/>
        </w:rPr>
        <w:t>8</w:t>
      </w:r>
      <w:r w:rsidR="00501C76">
        <w:rPr>
          <w:rFonts w:ascii="Times New Roman" w:hAnsi="Times New Roman" w:hint="eastAsia"/>
          <w:sz w:val="24"/>
        </w:rPr>
        <w:t>和</w:t>
      </w:r>
      <w:r w:rsidR="00501C76">
        <w:rPr>
          <w:rFonts w:ascii="Times New Roman" w:hAnsi="Times New Roman" w:hint="eastAsia"/>
          <w:sz w:val="24"/>
        </w:rPr>
        <w:t>9</w:t>
      </w:r>
      <w:r w:rsidR="009D065C">
        <w:rPr>
          <w:rFonts w:ascii="Times New Roman" w:hAnsi="Times New Roman" w:hint="eastAsia"/>
          <w:sz w:val="24"/>
        </w:rPr>
        <w:t>所示。</w:t>
      </w:r>
    </w:p>
    <w:p w14:paraId="7C91FFDA" w14:textId="39898B34" w:rsidR="009D065C" w:rsidRDefault="00501C76" w:rsidP="00501C76">
      <w:pPr>
        <w:spacing w:line="300" w:lineRule="auto"/>
        <w:jc w:val="right"/>
        <w:rPr>
          <w:rFonts w:ascii="Times New Roman" w:hAnsi="Times New Roman" w:hint="eastAsia"/>
          <w:sz w:val="24"/>
        </w:rPr>
      </w:pPr>
      <w:r>
        <w:rPr>
          <w:rFonts w:ascii="Times New Roman" w:hAnsi="Times New Roman"/>
          <w:sz w:val="24"/>
        </w:rPr>
        <w:tab/>
      </w:r>
      <m:oMath>
        <m:r>
          <w:rPr>
            <w:rFonts w:ascii="Cambria Math" w:hAnsi="Cambria Math"/>
            <w:sz w:val="24"/>
          </w:rPr>
          <m:t>RDVa</m:t>
        </m:r>
        <m:sSub>
          <m:sSubPr>
            <m:ctrlPr>
              <w:rPr>
                <w:rFonts w:ascii="Cambria Math" w:hAnsi="Cambria Math"/>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m:t>
        </m:r>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sz w:val="24"/>
                  </w:rPr>
                </m:ctrlPr>
              </m:sSubSupPr>
              <m:e>
                <m:r>
                  <w:rPr>
                    <w:rFonts w:ascii="Cambria Math" w:hAnsi="Cambria Math"/>
                    <w:sz w:val="24"/>
                  </w:rPr>
                  <m:t>r</m:t>
                </m:r>
              </m:e>
              <m:sub>
                <m:r>
                  <w:rPr>
                    <w:rFonts w:ascii="Cambria Math" w:hAnsi="Cambria Math"/>
                    <w:sz w:val="24"/>
                  </w:rPr>
                  <m:t>it</m:t>
                </m:r>
              </m:sub>
              <m:sup>
                <m:r>
                  <w:rPr>
                    <w:rFonts w:ascii="Cambria Math" w:hAnsi="Cambria Math"/>
                    <w:sz w:val="24"/>
                  </w:rPr>
                  <m:t>2</m:t>
                </m:r>
              </m:sup>
            </m:sSubSup>
          </m:e>
        </m:nary>
      </m:oMath>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hint="eastAsia"/>
          <w:sz w:val="24"/>
        </w:rPr>
        <w:t>(</w:t>
      </w:r>
      <w:r>
        <w:rPr>
          <w:rFonts w:ascii="Times New Roman" w:hAnsi="Times New Roman"/>
          <w:sz w:val="24"/>
        </w:rPr>
        <w:t>8)</w:t>
      </w:r>
    </w:p>
    <w:p w14:paraId="6E4B6C5A" w14:textId="079ED7AF" w:rsidR="00E7739D" w:rsidRPr="00501C76" w:rsidRDefault="00955502" w:rsidP="00955502">
      <w:pPr>
        <w:spacing w:line="300" w:lineRule="auto"/>
        <w:jc w:val="right"/>
        <w:rPr>
          <w:rFonts w:ascii="Times New Roman" w:hAnsi="Times New Roman"/>
          <w:sz w:val="24"/>
        </w:rPr>
      </w:pPr>
      <m:oMath>
        <m:r>
          <w:rPr>
            <w:rFonts w:ascii="Cambria Math" w:hAnsi="Cambria Math"/>
            <w:sz w:val="24"/>
          </w:rPr>
          <m:t>RDVSke</m:t>
        </m:r>
        <m:sSub>
          <m:sSubPr>
            <m:ctrlPr>
              <w:rPr>
                <w:rFonts w:ascii="Cambria Math" w:hAnsi="Cambria Math"/>
                <w:sz w:val="24"/>
              </w:rPr>
            </m:ctrlPr>
          </m:sSubPr>
          <m:e>
            <m:r>
              <w:rPr>
                <w:rFonts w:ascii="Cambria Math" w:hAnsi="Cambria Math"/>
                <w:sz w:val="24"/>
              </w:rPr>
              <m:t>w</m:t>
            </m:r>
          </m:e>
          <m:sub>
            <m:r>
              <w:rPr>
                <w:rFonts w:ascii="Cambria Math" w:hAnsi="Cambria Math"/>
                <w:sz w:val="24"/>
              </w:rPr>
              <m:t>t</m:t>
            </m:r>
          </m:sub>
        </m:sSub>
        <m:r>
          <w:rPr>
            <w:rFonts w:ascii="Cambria Math" w:hAnsi="Cambria Math"/>
            <w:sz w:val="24"/>
          </w:rPr>
          <m:t>=</m:t>
        </m:r>
        <m:f>
          <m:fPr>
            <m:ctrlPr>
              <w:rPr>
                <w:rFonts w:ascii="Cambria Math" w:hAnsi="Cambria Math"/>
                <w:sz w:val="24"/>
              </w:rPr>
            </m:ctrlPr>
          </m:fPr>
          <m:num>
            <m:rad>
              <m:radPr>
                <m:degHide m:val="1"/>
                <m:ctrlPr>
                  <w:rPr>
                    <w:rFonts w:ascii="Cambria Math" w:hAnsi="Cambria Math"/>
                    <w:sz w:val="24"/>
                  </w:rPr>
                </m:ctrlPr>
              </m:radPr>
              <m:deg/>
              <m:e>
                <m:r>
                  <w:rPr>
                    <w:rFonts w:ascii="Cambria Math" w:hAnsi="Cambria Math"/>
                    <w:sz w:val="24"/>
                  </w:rPr>
                  <m:t>N</m:t>
                </m:r>
              </m:e>
            </m:rad>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sz w:val="24"/>
                      </w:rPr>
                    </m:ctrlPr>
                  </m:sSubSupPr>
                  <m:e>
                    <m:r>
                      <w:rPr>
                        <w:rFonts w:ascii="Cambria Math" w:hAnsi="Cambria Math"/>
                        <w:sz w:val="24"/>
                      </w:rPr>
                      <m:t>r</m:t>
                    </m:r>
                  </m:e>
                  <m:sub>
                    <m:r>
                      <w:rPr>
                        <w:rFonts w:ascii="Cambria Math" w:hAnsi="Cambria Math"/>
                        <w:sz w:val="24"/>
                      </w:rPr>
                      <m:t>it</m:t>
                    </m:r>
                  </m:sub>
                  <m:sup>
                    <m:r>
                      <w:rPr>
                        <w:rFonts w:ascii="Cambria Math" w:hAnsi="Cambria Math"/>
                        <w:sz w:val="24"/>
                      </w:rPr>
                      <m:t>3</m:t>
                    </m:r>
                  </m:sup>
                </m:sSubSup>
              </m:e>
            </m:nary>
          </m:num>
          <m:den>
            <m:r>
              <w:rPr>
                <w:rFonts w:ascii="Cambria Math" w:hAnsi="Cambria Math"/>
                <w:sz w:val="24"/>
              </w:rPr>
              <m:t>RDVa</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t</m:t>
                </m:r>
              </m:sub>
              <m:sup>
                <m:r>
                  <w:rPr>
                    <w:rFonts w:ascii="Cambria Math" w:hAnsi="Cambria Math"/>
                    <w:sz w:val="24"/>
                  </w:rPr>
                  <m:t>3/2</m:t>
                </m:r>
              </m:sup>
            </m:sSubSup>
          </m:den>
        </m:f>
      </m:oMath>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0237EF">
        <w:rPr>
          <w:rFonts w:ascii="Times New Roman" w:hAnsi="Times New Roman"/>
          <w:sz w:val="24"/>
        </w:rPr>
        <w:tab/>
      </w:r>
      <w:r>
        <w:rPr>
          <w:rFonts w:ascii="Times New Roman" w:hAnsi="Times New Roman" w:hint="eastAsia"/>
          <w:sz w:val="24"/>
        </w:rPr>
        <w:t>(</w:t>
      </w:r>
      <w:r>
        <w:rPr>
          <w:rFonts w:ascii="Times New Roman" w:hAnsi="Times New Roman"/>
          <w:sz w:val="24"/>
        </w:rPr>
        <w:t>9)</w:t>
      </w:r>
    </w:p>
    <w:p w14:paraId="3E861D2A" w14:textId="424B40CC" w:rsidR="00E7739D" w:rsidRDefault="000237EF" w:rsidP="001E3463">
      <w:pPr>
        <w:spacing w:line="300" w:lineRule="auto"/>
        <w:rPr>
          <w:rFonts w:ascii="Times New Roman" w:hAnsi="Times New Roman"/>
          <w:sz w:val="24"/>
        </w:rPr>
      </w:pPr>
      <w:r>
        <w:rPr>
          <w:rFonts w:ascii="Times New Roman" w:hAnsi="Times New Roman"/>
          <w:sz w:val="24"/>
        </w:rPr>
        <w:tab/>
      </w:r>
      <w:r>
        <w:rPr>
          <w:rFonts w:ascii="Times New Roman" w:hAnsi="Times New Roman" w:hint="eastAsia"/>
          <w:sz w:val="24"/>
        </w:rPr>
        <w:t>公式</w:t>
      </w:r>
      <w:r>
        <w:rPr>
          <w:rFonts w:ascii="Times New Roman" w:hAnsi="Times New Roman" w:hint="eastAsia"/>
          <w:sz w:val="24"/>
        </w:rPr>
        <w:t>8</w:t>
      </w:r>
      <w:r>
        <w:rPr>
          <w:rFonts w:ascii="Times New Roman" w:hAnsi="Times New Roman" w:hint="eastAsia"/>
          <w:sz w:val="24"/>
        </w:rPr>
        <w:t>利用一个月每日收益率计算日收益率的平方和，随后使用公式</w:t>
      </w:r>
      <w:r>
        <w:rPr>
          <w:rFonts w:ascii="Times New Roman" w:hAnsi="Times New Roman" w:hint="eastAsia"/>
          <w:sz w:val="24"/>
        </w:rPr>
        <w:t>9</w:t>
      </w:r>
      <w:r>
        <w:rPr>
          <w:rFonts w:ascii="Times New Roman" w:hAnsi="Times New Roman" w:hint="eastAsia"/>
          <w:sz w:val="24"/>
        </w:rPr>
        <w:t>计算月以实现偏度。</w:t>
      </w:r>
    </w:p>
    <w:p w14:paraId="5C01A880" w14:textId="77777777" w:rsidR="000237EF" w:rsidRPr="00E7739D" w:rsidRDefault="000237EF" w:rsidP="001E3463">
      <w:pPr>
        <w:spacing w:line="300" w:lineRule="auto"/>
        <w:rPr>
          <w:rFonts w:ascii="Times New Roman" w:hAnsi="Times New Roman" w:hint="eastAsia"/>
          <w:sz w:val="24"/>
        </w:rPr>
      </w:pPr>
    </w:p>
    <w:p w14:paraId="705B8500" w14:textId="77777777" w:rsidR="0052648B" w:rsidRPr="00C51D3D" w:rsidRDefault="00033DA2" w:rsidP="0052648B">
      <w:pPr>
        <w:spacing w:before="240" w:after="240"/>
        <w:jc w:val="center"/>
        <w:rPr>
          <w:rFonts w:ascii="Times New Roman" w:eastAsia="黑体" w:hAnsi="Times New Roman"/>
          <w:sz w:val="36"/>
        </w:rPr>
      </w:pPr>
      <w:r w:rsidRPr="00C51D3D">
        <w:rPr>
          <w:rFonts w:ascii="Times New Roman" w:eastAsia="黑体" w:hAnsi="Times New Roman"/>
          <w:sz w:val="36"/>
        </w:rPr>
        <w:t>4</w:t>
      </w:r>
      <w:r w:rsidR="00B24A50">
        <w:rPr>
          <w:rFonts w:ascii="Times New Roman" w:eastAsia="黑体" w:hAnsi="Times New Roman"/>
          <w:sz w:val="36"/>
        </w:rPr>
        <w:t xml:space="preserve"> </w:t>
      </w:r>
      <w:r w:rsidR="0052648B" w:rsidRPr="00C51D3D">
        <w:rPr>
          <w:rFonts w:ascii="Times New Roman" w:eastAsia="黑体" w:hAnsi="Times New Roman"/>
          <w:sz w:val="36"/>
        </w:rPr>
        <w:t>参考文献</w:t>
      </w:r>
    </w:p>
    <w:p w14:paraId="18161937" w14:textId="05B1B624" w:rsidR="00035DEF" w:rsidRPr="00035DEF" w:rsidRDefault="00035DEF" w:rsidP="00035DEF">
      <w:pPr>
        <w:pStyle w:val="af0"/>
        <w:numPr>
          <w:ilvl w:val="0"/>
          <w:numId w:val="15"/>
        </w:numPr>
        <w:spacing w:line="300" w:lineRule="auto"/>
        <w:ind w:firstLineChars="0"/>
        <w:rPr>
          <w:sz w:val="24"/>
        </w:rPr>
      </w:pPr>
      <w:proofErr w:type="spellStart"/>
      <w:r w:rsidRPr="00035DEF">
        <w:rPr>
          <w:sz w:val="24"/>
        </w:rPr>
        <w:t>Shaveta</w:t>
      </w:r>
      <w:proofErr w:type="spellEnd"/>
      <w:r w:rsidRPr="00035DEF">
        <w:rPr>
          <w:sz w:val="24"/>
        </w:rPr>
        <w:t xml:space="preserve"> Dargan et al. A Survey of Deep Learning and Its Applications: A New Paradigm to Machine Learning[J]. Archives of Computational Methods in Engineering, 2019, 27(4) : 1-22.</w:t>
      </w:r>
    </w:p>
    <w:p w14:paraId="0AD1800C" w14:textId="63A485D0" w:rsidR="005C4BC1" w:rsidRDefault="00035DEF" w:rsidP="005C4BC1">
      <w:pPr>
        <w:pStyle w:val="af0"/>
        <w:numPr>
          <w:ilvl w:val="0"/>
          <w:numId w:val="15"/>
        </w:numPr>
        <w:spacing w:line="300" w:lineRule="auto"/>
        <w:ind w:firstLineChars="0"/>
        <w:rPr>
          <w:sz w:val="24"/>
        </w:rPr>
      </w:pPr>
      <w:r w:rsidRPr="00035DEF">
        <w:rPr>
          <w:sz w:val="24"/>
        </w:rPr>
        <w:t xml:space="preserve">J. B. Heaton and N. G. Polson and J. H. Witte. Deep learning for finance: deep portfolios[J]. </w:t>
      </w:r>
      <w:r w:rsidRPr="00035DEF">
        <w:rPr>
          <w:sz w:val="24"/>
        </w:rPr>
        <w:lastRenderedPageBreak/>
        <w:t>Applied Stochastic Models in Business and Industry, 2017, 33(1) : 3-12.</w:t>
      </w:r>
    </w:p>
    <w:p w14:paraId="259403BB" w14:textId="77777777" w:rsidR="00715EA8" w:rsidRPr="00715EA8" w:rsidRDefault="00715EA8" w:rsidP="00715EA8">
      <w:pPr>
        <w:pStyle w:val="af0"/>
        <w:numPr>
          <w:ilvl w:val="0"/>
          <w:numId w:val="15"/>
        </w:numPr>
        <w:spacing w:line="300" w:lineRule="auto"/>
        <w:ind w:firstLineChars="0"/>
        <w:rPr>
          <w:sz w:val="24"/>
        </w:rPr>
      </w:pPr>
      <w:proofErr w:type="spellStart"/>
      <w:r w:rsidRPr="00715EA8">
        <w:rPr>
          <w:sz w:val="24"/>
        </w:rPr>
        <w:t>Fama</w:t>
      </w:r>
      <w:proofErr w:type="spellEnd"/>
      <w:r w:rsidRPr="00715EA8">
        <w:rPr>
          <w:sz w:val="24"/>
        </w:rPr>
        <w:t>, E. F., and Kenneth, R. (1993). French, 1993, Common risk factors in the returns on stocks and bonds. Journal of Financial Economics, 33(1), 3-56.</w:t>
      </w:r>
    </w:p>
    <w:p w14:paraId="6338D68A" w14:textId="4085CD27" w:rsidR="005C4BC1" w:rsidRPr="00035DEF" w:rsidRDefault="005C4BC1" w:rsidP="005C4BC1">
      <w:pPr>
        <w:pStyle w:val="af0"/>
        <w:numPr>
          <w:ilvl w:val="0"/>
          <w:numId w:val="15"/>
        </w:numPr>
        <w:spacing w:line="300" w:lineRule="auto"/>
        <w:ind w:firstLineChars="0"/>
        <w:rPr>
          <w:sz w:val="24"/>
        </w:rPr>
      </w:pPr>
      <w:r w:rsidRPr="005C4BC1">
        <w:rPr>
          <w:rFonts w:hint="eastAsia"/>
          <w:sz w:val="24"/>
        </w:rPr>
        <w:t>陈坚</w:t>
      </w:r>
      <w:r w:rsidRPr="005C4BC1">
        <w:rPr>
          <w:rFonts w:hint="eastAsia"/>
          <w:sz w:val="24"/>
        </w:rPr>
        <w:t>.</w:t>
      </w:r>
      <w:r>
        <w:rPr>
          <w:sz w:val="24"/>
        </w:rPr>
        <w:t xml:space="preserve"> </w:t>
      </w:r>
      <w:r w:rsidRPr="005C4BC1">
        <w:rPr>
          <w:rFonts w:hint="eastAsia"/>
          <w:sz w:val="24"/>
        </w:rPr>
        <w:t>中国股票市场尾部风险与收益率预测——基于</w:t>
      </w:r>
      <w:r w:rsidRPr="005C4BC1">
        <w:rPr>
          <w:rFonts w:hint="eastAsia"/>
          <w:sz w:val="24"/>
        </w:rPr>
        <w:t>Copula</w:t>
      </w:r>
      <w:r w:rsidRPr="005C4BC1">
        <w:rPr>
          <w:rFonts w:hint="eastAsia"/>
          <w:sz w:val="24"/>
        </w:rPr>
        <w:t>与极值理论的</w:t>
      </w:r>
      <w:proofErr w:type="spellStart"/>
      <w:r w:rsidRPr="005C4BC1">
        <w:rPr>
          <w:rFonts w:hint="eastAsia"/>
          <w:sz w:val="24"/>
        </w:rPr>
        <w:t>VaR</w:t>
      </w:r>
      <w:proofErr w:type="spellEnd"/>
      <w:r w:rsidRPr="005C4BC1">
        <w:rPr>
          <w:rFonts w:hint="eastAsia"/>
          <w:sz w:val="24"/>
        </w:rPr>
        <w:t>对比研究</w:t>
      </w:r>
      <w:r w:rsidRPr="005C4BC1">
        <w:rPr>
          <w:rFonts w:hint="eastAsia"/>
          <w:sz w:val="24"/>
        </w:rPr>
        <w:t>[J].</w:t>
      </w:r>
      <w:r>
        <w:rPr>
          <w:sz w:val="24"/>
        </w:rPr>
        <w:t xml:space="preserve"> </w:t>
      </w:r>
      <w:r w:rsidRPr="005C4BC1">
        <w:rPr>
          <w:rFonts w:hint="eastAsia"/>
          <w:sz w:val="24"/>
        </w:rPr>
        <w:t>厦门大学学报</w:t>
      </w:r>
      <w:r w:rsidRPr="005C4BC1">
        <w:rPr>
          <w:rFonts w:hint="eastAsia"/>
          <w:sz w:val="24"/>
        </w:rPr>
        <w:t>(</w:t>
      </w:r>
      <w:r w:rsidRPr="005C4BC1">
        <w:rPr>
          <w:rFonts w:hint="eastAsia"/>
          <w:sz w:val="24"/>
        </w:rPr>
        <w:t>哲学社会科学版</w:t>
      </w:r>
      <w:r w:rsidRPr="005C4BC1">
        <w:rPr>
          <w:rFonts w:hint="eastAsia"/>
          <w:sz w:val="24"/>
        </w:rPr>
        <w:t>),</w:t>
      </w:r>
      <w:r>
        <w:rPr>
          <w:sz w:val="24"/>
        </w:rPr>
        <w:t xml:space="preserve"> </w:t>
      </w:r>
      <w:r w:rsidRPr="005C4BC1">
        <w:rPr>
          <w:rFonts w:hint="eastAsia"/>
          <w:sz w:val="24"/>
        </w:rPr>
        <w:t>2014(04):45-54.</w:t>
      </w:r>
    </w:p>
    <w:p w14:paraId="05E0B34B" w14:textId="6478BE2E" w:rsidR="005C4BC1" w:rsidRDefault="008D1258" w:rsidP="005C4BC1">
      <w:pPr>
        <w:pStyle w:val="af0"/>
        <w:numPr>
          <w:ilvl w:val="0"/>
          <w:numId w:val="15"/>
        </w:numPr>
        <w:spacing w:line="300" w:lineRule="auto"/>
        <w:ind w:firstLineChars="0"/>
        <w:rPr>
          <w:sz w:val="24"/>
        </w:rPr>
      </w:pPr>
      <w:r w:rsidRPr="008D1258">
        <w:rPr>
          <w:rFonts w:hint="eastAsia"/>
          <w:sz w:val="24"/>
        </w:rPr>
        <w:t>陈坚</w:t>
      </w:r>
      <w:r w:rsidRPr="008D1258">
        <w:rPr>
          <w:rFonts w:hint="eastAsia"/>
          <w:sz w:val="24"/>
        </w:rPr>
        <w:t>,</w:t>
      </w:r>
      <w:r>
        <w:rPr>
          <w:sz w:val="24"/>
        </w:rPr>
        <w:t xml:space="preserve"> </w:t>
      </w:r>
      <w:r w:rsidRPr="008D1258">
        <w:rPr>
          <w:rFonts w:hint="eastAsia"/>
          <w:sz w:val="24"/>
        </w:rPr>
        <w:t>张轶凡</w:t>
      </w:r>
      <w:r w:rsidRPr="008D1258">
        <w:rPr>
          <w:rFonts w:hint="eastAsia"/>
          <w:sz w:val="24"/>
        </w:rPr>
        <w:t>.</w:t>
      </w:r>
      <w:r>
        <w:rPr>
          <w:sz w:val="24"/>
        </w:rPr>
        <w:t xml:space="preserve"> </w:t>
      </w:r>
      <w:r w:rsidRPr="008D1258">
        <w:rPr>
          <w:rFonts w:hint="eastAsia"/>
          <w:sz w:val="24"/>
        </w:rPr>
        <w:t>中国股票市场的已实现偏度与收益率预测</w:t>
      </w:r>
      <w:r w:rsidRPr="008D1258">
        <w:rPr>
          <w:rFonts w:hint="eastAsia"/>
          <w:sz w:val="24"/>
        </w:rPr>
        <w:t>[J].</w:t>
      </w:r>
      <w:r>
        <w:rPr>
          <w:sz w:val="24"/>
        </w:rPr>
        <w:t xml:space="preserve"> </w:t>
      </w:r>
      <w:r w:rsidRPr="008D1258">
        <w:rPr>
          <w:rFonts w:hint="eastAsia"/>
          <w:sz w:val="24"/>
        </w:rPr>
        <w:t>金融研究</w:t>
      </w:r>
      <w:r w:rsidRPr="008D1258">
        <w:rPr>
          <w:rFonts w:hint="eastAsia"/>
          <w:sz w:val="24"/>
        </w:rPr>
        <w:t>,</w:t>
      </w:r>
      <w:r>
        <w:rPr>
          <w:sz w:val="24"/>
        </w:rPr>
        <w:t xml:space="preserve"> </w:t>
      </w:r>
      <w:r w:rsidRPr="008D1258">
        <w:rPr>
          <w:rFonts w:hint="eastAsia"/>
          <w:sz w:val="24"/>
        </w:rPr>
        <w:t>2018(09):107-125.</w:t>
      </w:r>
    </w:p>
    <w:p w14:paraId="0724C7B3" w14:textId="18CC4A60" w:rsidR="00960B94" w:rsidRDefault="00960B94" w:rsidP="005C4BC1">
      <w:pPr>
        <w:pStyle w:val="af0"/>
        <w:numPr>
          <w:ilvl w:val="0"/>
          <w:numId w:val="15"/>
        </w:numPr>
        <w:spacing w:line="300" w:lineRule="auto"/>
        <w:ind w:firstLineChars="0"/>
        <w:rPr>
          <w:sz w:val="24"/>
        </w:rPr>
      </w:pPr>
      <w:r w:rsidRPr="00960B94">
        <w:rPr>
          <w:rFonts w:hint="eastAsia"/>
          <w:sz w:val="24"/>
        </w:rPr>
        <w:t>蒋志强</w:t>
      </w:r>
      <w:r w:rsidRPr="00960B94">
        <w:rPr>
          <w:rFonts w:hint="eastAsia"/>
          <w:sz w:val="24"/>
        </w:rPr>
        <w:t>,</w:t>
      </w:r>
      <w:r>
        <w:rPr>
          <w:sz w:val="24"/>
        </w:rPr>
        <w:t xml:space="preserve"> </w:t>
      </w:r>
      <w:r w:rsidRPr="00960B94">
        <w:rPr>
          <w:rFonts w:hint="eastAsia"/>
          <w:sz w:val="24"/>
        </w:rPr>
        <w:t>田婧雯</w:t>
      </w:r>
      <w:r w:rsidRPr="00960B94">
        <w:rPr>
          <w:rFonts w:hint="eastAsia"/>
          <w:sz w:val="24"/>
        </w:rPr>
        <w:t>,</w:t>
      </w:r>
      <w:r>
        <w:rPr>
          <w:sz w:val="24"/>
        </w:rPr>
        <w:t xml:space="preserve"> </w:t>
      </w:r>
      <w:r w:rsidRPr="00960B94">
        <w:rPr>
          <w:rFonts w:hint="eastAsia"/>
          <w:sz w:val="24"/>
        </w:rPr>
        <w:t>周炜星</w:t>
      </w:r>
      <w:r w:rsidRPr="00960B94">
        <w:rPr>
          <w:rFonts w:hint="eastAsia"/>
          <w:sz w:val="24"/>
        </w:rPr>
        <w:t>.</w:t>
      </w:r>
      <w:r>
        <w:rPr>
          <w:sz w:val="24"/>
        </w:rPr>
        <w:t xml:space="preserve"> </w:t>
      </w:r>
      <w:r w:rsidRPr="00960B94">
        <w:rPr>
          <w:rFonts w:hint="eastAsia"/>
          <w:sz w:val="24"/>
        </w:rPr>
        <w:t>中国股票市场收益率的可预测性研究</w:t>
      </w:r>
      <w:r w:rsidRPr="00960B94">
        <w:rPr>
          <w:rFonts w:hint="eastAsia"/>
          <w:sz w:val="24"/>
        </w:rPr>
        <w:t>[J].</w:t>
      </w:r>
      <w:r>
        <w:rPr>
          <w:sz w:val="24"/>
        </w:rPr>
        <w:t xml:space="preserve"> </w:t>
      </w:r>
      <w:r w:rsidRPr="00960B94">
        <w:rPr>
          <w:rFonts w:hint="eastAsia"/>
          <w:sz w:val="24"/>
        </w:rPr>
        <w:t>管理科学学报</w:t>
      </w:r>
      <w:r w:rsidRPr="00960B94">
        <w:rPr>
          <w:rFonts w:hint="eastAsia"/>
          <w:sz w:val="24"/>
        </w:rPr>
        <w:t>,</w:t>
      </w:r>
      <w:r>
        <w:rPr>
          <w:sz w:val="24"/>
        </w:rPr>
        <w:t xml:space="preserve"> </w:t>
      </w:r>
      <w:r w:rsidRPr="00960B94">
        <w:rPr>
          <w:rFonts w:hint="eastAsia"/>
          <w:sz w:val="24"/>
        </w:rPr>
        <w:t>2019,</w:t>
      </w:r>
      <w:r>
        <w:rPr>
          <w:sz w:val="24"/>
        </w:rPr>
        <w:t xml:space="preserve"> </w:t>
      </w:r>
      <w:r w:rsidRPr="00960B94">
        <w:rPr>
          <w:rFonts w:hint="eastAsia"/>
          <w:sz w:val="24"/>
        </w:rPr>
        <w:t>22(04):92-109.</w:t>
      </w:r>
    </w:p>
    <w:p w14:paraId="704E0C5B" w14:textId="12357C78" w:rsidR="0076417D" w:rsidRDefault="0076417D" w:rsidP="005C4BC1">
      <w:pPr>
        <w:pStyle w:val="af0"/>
        <w:numPr>
          <w:ilvl w:val="0"/>
          <w:numId w:val="15"/>
        </w:numPr>
        <w:spacing w:line="300" w:lineRule="auto"/>
        <w:ind w:firstLineChars="0"/>
        <w:rPr>
          <w:sz w:val="24"/>
        </w:rPr>
      </w:pPr>
      <w:proofErr w:type="spellStart"/>
      <w:r w:rsidRPr="0076417D">
        <w:rPr>
          <w:rFonts w:hint="eastAsia"/>
          <w:sz w:val="24"/>
        </w:rPr>
        <w:t>Rapach</w:t>
      </w:r>
      <w:proofErr w:type="spellEnd"/>
      <w:r w:rsidRPr="0076417D">
        <w:rPr>
          <w:rFonts w:hint="eastAsia"/>
          <w:sz w:val="24"/>
        </w:rPr>
        <w:t xml:space="preserve"> D E</w:t>
      </w:r>
      <w:r w:rsidR="00903B95">
        <w:rPr>
          <w:rFonts w:hint="eastAsia"/>
          <w:sz w:val="24"/>
        </w:rPr>
        <w:t>,</w:t>
      </w:r>
      <w:r w:rsidRPr="0076417D">
        <w:rPr>
          <w:rFonts w:hint="eastAsia"/>
          <w:sz w:val="24"/>
        </w:rPr>
        <w:t xml:space="preserve"> Zhou G.</w:t>
      </w:r>
      <w:r w:rsidR="00903B95">
        <w:rPr>
          <w:sz w:val="24"/>
        </w:rPr>
        <w:t xml:space="preserve"> </w:t>
      </w:r>
      <w:r w:rsidRPr="0076417D">
        <w:rPr>
          <w:rFonts w:hint="eastAsia"/>
          <w:sz w:val="24"/>
        </w:rPr>
        <w:t>Time</w:t>
      </w:r>
      <w:r w:rsidRPr="0076417D">
        <w:rPr>
          <w:rFonts w:hint="eastAsia"/>
          <w:sz w:val="24"/>
        </w:rPr>
        <w:t>‐</w:t>
      </w:r>
      <w:r w:rsidRPr="0076417D">
        <w:rPr>
          <w:rFonts w:hint="eastAsia"/>
          <w:sz w:val="24"/>
        </w:rPr>
        <w:t>series and Cross</w:t>
      </w:r>
      <w:r w:rsidRPr="0076417D">
        <w:rPr>
          <w:rFonts w:hint="eastAsia"/>
          <w:sz w:val="24"/>
        </w:rPr>
        <w:t>‐</w:t>
      </w:r>
      <w:r w:rsidRPr="0076417D">
        <w:rPr>
          <w:rFonts w:hint="eastAsia"/>
          <w:sz w:val="24"/>
        </w:rPr>
        <w:t>sectional Stock Return Forecasting: New Machine Learning Methods[M].</w:t>
      </w:r>
      <w:r w:rsidR="00903B95">
        <w:rPr>
          <w:sz w:val="24"/>
        </w:rPr>
        <w:t xml:space="preserve"> </w:t>
      </w:r>
      <w:r w:rsidRPr="0076417D">
        <w:rPr>
          <w:rFonts w:hint="eastAsia"/>
          <w:sz w:val="24"/>
        </w:rPr>
        <w:t>John Wiley &amp; Sons, Ltd,</w:t>
      </w:r>
      <w:r w:rsidR="00903B95">
        <w:rPr>
          <w:sz w:val="24"/>
        </w:rPr>
        <w:t xml:space="preserve"> </w:t>
      </w:r>
      <w:r w:rsidRPr="0076417D">
        <w:rPr>
          <w:rFonts w:hint="eastAsia"/>
          <w:sz w:val="24"/>
        </w:rPr>
        <w:t>2020.</w:t>
      </w:r>
    </w:p>
    <w:p w14:paraId="28F4D525" w14:textId="2A63DB81" w:rsidR="00D96C72" w:rsidRPr="00F9387D" w:rsidRDefault="00D96C72" w:rsidP="00F9387D">
      <w:pPr>
        <w:pStyle w:val="af0"/>
        <w:numPr>
          <w:ilvl w:val="0"/>
          <w:numId w:val="15"/>
        </w:numPr>
        <w:spacing w:line="300" w:lineRule="auto"/>
        <w:ind w:firstLineChars="0"/>
        <w:rPr>
          <w:sz w:val="24"/>
        </w:rPr>
      </w:pPr>
      <w:proofErr w:type="spellStart"/>
      <w:r w:rsidRPr="00F9387D">
        <w:rPr>
          <w:sz w:val="24"/>
        </w:rPr>
        <w:t>R.D</w:t>
      </w:r>
      <w:r w:rsidRPr="00F9387D">
        <w:rPr>
          <w:sz w:val="24"/>
        </w:rPr>
        <w:t>avid</w:t>
      </w:r>
      <w:proofErr w:type="spellEnd"/>
      <w:r w:rsidR="00265A9F" w:rsidRPr="00F9387D">
        <w:rPr>
          <w:sz w:val="24"/>
        </w:rPr>
        <w:t xml:space="preserve"> </w:t>
      </w:r>
      <w:r w:rsidRPr="00F9387D">
        <w:rPr>
          <w:sz w:val="24"/>
        </w:rPr>
        <w:t>M</w:t>
      </w:r>
      <w:r w:rsidRPr="00F9387D">
        <w:rPr>
          <w:sz w:val="24"/>
        </w:rPr>
        <w:t xml:space="preserve">clean, </w:t>
      </w:r>
      <w:r w:rsidRPr="00F9387D">
        <w:rPr>
          <w:sz w:val="24"/>
        </w:rPr>
        <w:t>J</w:t>
      </w:r>
      <w:r w:rsidRPr="00F9387D">
        <w:rPr>
          <w:sz w:val="24"/>
        </w:rPr>
        <w:t>effrey</w:t>
      </w:r>
      <w:r w:rsidRPr="00F9387D">
        <w:rPr>
          <w:sz w:val="24"/>
        </w:rPr>
        <w:t xml:space="preserve"> </w:t>
      </w:r>
      <w:r w:rsidRPr="00F9387D">
        <w:rPr>
          <w:sz w:val="24"/>
        </w:rPr>
        <w:t xml:space="preserve">Pontiff. </w:t>
      </w:r>
      <w:r w:rsidRPr="00F9387D">
        <w:rPr>
          <w:sz w:val="24"/>
        </w:rPr>
        <w:t>Does</w:t>
      </w:r>
      <w:r w:rsidR="00F9387D" w:rsidRPr="00F9387D">
        <w:rPr>
          <w:sz w:val="24"/>
        </w:rPr>
        <w:t xml:space="preserve"> </w:t>
      </w:r>
      <w:r w:rsidRPr="00F9387D">
        <w:rPr>
          <w:sz w:val="24"/>
        </w:rPr>
        <w:t>Academic Research Destroy Stock Return Predictability?[J]. The Journal of Finance, 2016, 71(1) : 5-31.</w:t>
      </w:r>
    </w:p>
    <w:p w14:paraId="14B4291A" w14:textId="77777777" w:rsidR="00117CB7" w:rsidRDefault="00117CB7" w:rsidP="00117CB7">
      <w:pPr>
        <w:jc w:val="center"/>
        <w:rPr>
          <w:rFonts w:ascii="Times New Roman" w:eastAsia="黑体" w:hAnsi="Times New Roman"/>
          <w:sz w:val="36"/>
        </w:rPr>
      </w:pPr>
      <w:r>
        <w:rPr>
          <w:rFonts w:ascii="Times New Roman" w:eastAsia="黑体" w:hAnsi="Times New Roman"/>
          <w:sz w:val="36"/>
        </w:rPr>
        <w:t xml:space="preserve">5 </w:t>
      </w:r>
      <w:r>
        <w:rPr>
          <w:rFonts w:ascii="Times New Roman" w:eastAsia="黑体" w:hAnsi="Times New Roman" w:hint="eastAsia"/>
          <w:sz w:val="36"/>
        </w:rPr>
        <w:t>附录</w:t>
      </w:r>
    </w:p>
    <w:p w14:paraId="5E998E67" w14:textId="77777777" w:rsidR="00DC6654" w:rsidRPr="007403E8" w:rsidRDefault="00DC6654" w:rsidP="00DC6654">
      <w:pPr>
        <w:spacing w:line="300" w:lineRule="auto"/>
        <w:ind w:firstLineChars="200" w:firstLine="480"/>
        <w:rPr>
          <w:rFonts w:ascii="Times New Roman" w:hAnsi="Times New Roman"/>
          <w:color w:val="FF0000"/>
          <w:sz w:val="24"/>
        </w:rPr>
      </w:pPr>
      <w:r>
        <w:rPr>
          <w:rFonts w:ascii="Times New Roman" w:hAnsi="Times New Roman" w:hint="eastAsia"/>
          <w:color w:val="FF0000"/>
          <w:sz w:val="24"/>
        </w:rPr>
        <w:t>给出本次实验的所有代码。</w:t>
      </w:r>
    </w:p>
    <w:p w14:paraId="43F8FBF4" w14:textId="77777777" w:rsidR="00DC6654" w:rsidRPr="00DC6654" w:rsidRDefault="00DC6654" w:rsidP="00117CB7">
      <w:pPr>
        <w:jc w:val="center"/>
        <w:rPr>
          <w:rFonts w:ascii="Times New Roman" w:eastAsia="黑体" w:hAnsi="Times New Roman"/>
          <w:sz w:val="36"/>
        </w:rPr>
      </w:pPr>
    </w:p>
    <w:p w14:paraId="41E6A71E" w14:textId="77777777" w:rsidR="00DC6654" w:rsidRPr="005A6B67" w:rsidRDefault="00DC6654" w:rsidP="00117CB7">
      <w:pPr>
        <w:jc w:val="center"/>
        <w:rPr>
          <w:rFonts w:ascii="Times New Roman" w:hAnsi="Times New Roman"/>
        </w:rPr>
      </w:pPr>
    </w:p>
    <w:sectPr w:rsidR="00DC6654" w:rsidRPr="005A6B67" w:rsidSect="00877022">
      <w:footerReference w:type="default" r:id="rId9"/>
      <w:pgSz w:w="11906" w:h="16838"/>
      <w:pgMar w:top="158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DEB9" w14:textId="77777777" w:rsidR="00182454" w:rsidRDefault="00182454">
      <w:r>
        <w:separator/>
      </w:r>
    </w:p>
  </w:endnote>
  <w:endnote w:type="continuationSeparator" w:id="0">
    <w:p w14:paraId="5037C407" w14:textId="77777777" w:rsidR="00182454" w:rsidRDefault="00182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AC42" w14:textId="77777777" w:rsidR="006A3307" w:rsidRPr="006A3307" w:rsidRDefault="006A3307">
    <w:pPr>
      <w:pStyle w:val="a3"/>
      <w:jc w:val="center"/>
      <w:rPr>
        <w:rFonts w:ascii="Times New Roman" w:hAnsi="Times New Roman"/>
      </w:rPr>
    </w:pPr>
    <w:r w:rsidRPr="006A3307">
      <w:rPr>
        <w:rFonts w:ascii="Times New Roman" w:hAnsi="Times New Roman"/>
      </w:rPr>
      <w:fldChar w:fldCharType="begin"/>
    </w:r>
    <w:r w:rsidRPr="006A3307">
      <w:rPr>
        <w:rFonts w:ascii="Times New Roman" w:hAnsi="Times New Roman"/>
      </w:rPr>
      <w:instrText>PAGE   \* MERGEFORMAT</w:instrText>
    </w:r>
    <w:r w:rsidRPr="006A3307">
      <w:rPr>
        <w:rFonts w:ascii="Times New Roman" w:hAnsi="Times New Roman"/>
      </w:rPr>
      <w:fldChar w:fldCharType="separate"/>
    </w:r>
    <w:r w:rsidR="00665910" w:rsidRPr="00665910">
      <w:rPr>
        <w:rFonts w:ascii="Times New Roman" w:hAnsi="Times New Roman"/>
        <w:noProof/>
        <w:lang w:val="zh-CN"/>
      </w:rPr>
      <w:t>1</w:t>
    </w:r>
    <w:r w:rsidRPr="006A3307">
      <w:rPr>
        <w:rFonts w:ascii="Times New Roman" w:hAnsi="Times New Roman"/>
      </w:rPr>
      <w:fldChar w:fldCharType="end"/>
    </w:r>
  </w:p>
  <w:p w14:paraId="34714668" w14:textId="77777777" w:rsidR="006A3307" w:rsidRDefault="006A330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BEA61" w14:textId="77777777" w:rsidR="00182454" w:rsidRDefault="00182454">
      <w:r>
        <w:separator/>
      </w:r>
    </w:p>
  </w:footnote>
  <w:footnote w:type="continuationSeparator" w:id="0">
    <w:p w14:paraId="2F0B7BBB" w14:textId="77777777" w:rsidR="00182454" w:rsidRDefault="00182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ideographDigital"/>
      <w:lvlText w:val="%1"/>
      <w:lvlJc w:val="left"/>
      <w:pPr>
        <w:tabs>
          <w:tab w:val="num" w:pos="420"/>
        </w:tabs>
        <w:ind w:left="420" w:hanging="420"/>
      </w:pPr>
      <w:rPr>
        <w:rFonts w:hint="eastAsia"/>
      </w:rPr>
    </w:lvl>
  </w:abstractNum>
  <w:abstractNum w:abstractNumId="1" w15:restartNumberingAfterBreak="0">
    <w:nsid w:val="00000002"/>
    <w:multiLevelType w:val="multilevel"/>
    <w:tmpl w:val="00000002"/>
    <w:lvl w:ilvl="0">
      <w:start w:val="1"/>
      <w:numFmt w:val="lowerLetter"/>
      <w:lvlText w:val="(%1)"/>
      <w:lvlJc w:val="left"/>
      <w:pPr>
        <w:ind w:left="750" w:hanging="39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7"/>
    <w:multiLevelType w:val="singleLevel"/>
    <w:tmpl w:val="00000007"/>
    <w:lvl w:ilvl="0">
      <w:start w:val="1"/>
      <w:numFmt w:val="decimal"/>
      <w:lvlText w:val="%1、"/>
      <w:legacy w:legacy="1" w:legacySpace="0" w:legacyIndent="360"/>
      <w:lvlJc w:val="left"/>
      <w:pPr>
        <w:ind w:left="360" w:hanging="360"/>
      </w:pPr>
      <w:rPr>
        <w:rFonts w:ascii="Times New Roman" w:hAnsi="Times New Roman" w:hint="default"/>
        <w:b w:val="0"/>
        <w:i w:val="0"/>
        <w:sz w:val="21"/>
        <w:u w:val="none"/>
      </w:rPr>
    </w:lvl>
  </w:abstractNum>
  <w:abstractNum w:abstractNumId="3" w15:restartNumberingAfterBreak="0">
    <w:nsid w:val="00000008"/>
    <w:multiLevelType w:val="multilevel"/>
    <w:tmpl w:val="E4AEA442"/>
    <w:lvl w:ilvl="0">
      <w:start w:val="1"/>
      <w:numFmt w:val="decimal"/>
      <w:lvlText w:val="%1."/>
      <w:legacy w:legacy="1" w:legacySpace="0" w:legacyIndent="360"/>
      <w:lvlJc w:val="left"/>
      <w:pPr>
        <w:ind w:left="360" w:hanging="360"/>
      </w:pPr>
      <w:rPr>
        <w:rFonts w:ascii="Times New Roman" w:eastAsia="仿宋" w:hAnsi="Times New Roman" w:cs="Times New Roman"/>
        <w:b w:val="0"/>
        <w:i w:val="0"/>
        <w:sz w:val="21"/>
        <w:u w:val="none"/>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173547C"/>
    <w:multiLevelType w:val="singleLevel"/>
    <w:tmpl w:val="4406EFD2"/>
    <w:lvl w:ilvl="0">
      <w:start w:val="1"/>
      <w:numFmt w:val="decimal"/>
      <w:lvlText w:val="%1、"/>
      <w:legacy w:legacy="1" w:legacySpace="0" w:legacyIndent="360"/>
      <w:lvlJc w:val="left"/>
      <w:pPr>
        <w:ind w:left="360" w:hanging="360"/>
      </w:pPr>
      <w:rPr>
        <w:rFonts w:ascii="Times New Roman" w:hAnsi="Times New Roman" w:hint="default"/>
        <w:b w:val="0"/>
        <w:i w:val="0"/>
        <w:sz w:val="21"/>
        <w:u w:val="none"/>
      </w:rPr>
    </w:lvl>
  </w:abstractNum>
  <w:abstractNum w:abstractNumId="5" w15:restartNumberingAfterBreak="0">
    <w:nsid w:val="42230223"/>
    <w:multiLevelType w:val="hybridMultilevel"/>
    <w:tmpl w:val="7444F56E"/>
    <w:lvl w:ilvl="0" w:tplc="9A2E71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384644"/>
    <w:multiLevelType w:val="hybridMultilevel"/>
    <w:tmpl w:val="E0D4DF3E"/>
    <w:lvl w:ilvl="0" w:tplc="B6BCB91A">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D93E07"/>
    <w:multiLevelType w:val="hybridMultilevel"/>
    <w:tmpl w:val="99BEA5BE"/>
    <w:lvl w:ilvl="0" w:tplc="3880E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F3692A"/>
    <w:multiLevelType w:val="singleLevel"/>
    <w:tmpl w:val="93EAEBC0"/>
    <w:lvl w:ilvl="0">
      <w:start w:val="1"/>
      <w:numFmt w:val="decimal"/>
      <w:lvlText w:val="%1、"/>
      <w:lvlJc w:val="left"/>
      <w:pPr>
        <w:tabs>
          <w:tab w:val="num" w:pos="720"/>
        </w:tabs>
        <w:ind w:left="720" w:hanging="360"/>
      </w:pPr>
      <w:rPr>
        <w:rFonts w:hint="eastAsia"/>
      </w:rPr>
    </w:lvl>
  </w:abstractNum>
  <w:abstractNum w:abstractNumId="9" w15:restartNumberingAfterBreak="0">
    <w:nsid w:val="693275DA"/>
    <w:multiLevelType w:val="singleLevel"/>
    <w:tmpl w:val="4406EFD2"/>
    <w:lvl w:ilvl="0">
      <w:start w:val="1"/>
      <w:numFmt w:val="decimal"/>
      <w:lvlText w:val="%1、"/>
      <w:legacy w:legacy="1" w:legacySpace="0" w:legacyIndent="360"/>
      <w:lvlJc w:val="left"/>
      <w:pPr>
        <w:ind w:left="360" w:hanging="360"/>
      </w:pPr>
      <w:rPr>
        <w:rFonts w:ascii="Times New Roman" w:hAnsi="Times New Roman" w:hint="default"/>
        <w:b w:val="0"/>
        <w:i w:val="0"/>
        <w:sz w:val="21"/>
        <w:u w:val="none"/>
      </w:rPr>
    </w:lvl>
  </w:abstractNum>
  <w:abstractNum w:abstractNumId="10" w15:restartNumberingAfterBreak="0">
    <w:nsid w:val="6E045B47"/>
    <w:multiLevelType w:val="singleLevel"/>
    <w:tmpl w:val="4406EFD2"/>
    <w:lvl w:ilvl="0">
      <w:start w:val="1"/>
      <w:numFmt w:val="decimal"/>
      <w:lvlText w:val="%1、"/>
      <w:legacy w:legacy="1" w:legacySpace="0" w:legacyIndent="360"/>
      <w:lvlJc w:val="left"/>
      <w:pPr>
        <w:ind w:left="360" w:hanging="360"/>
      </w:pPr>
      <w:rPr>
        <w:rFonts w:ascii="Times New Roman" w:hAnsi="Times New Roman" w:hint="default"/>
        <w:b w:val="0"/>
        <w:i w:val="0"/>
        <w:sz w:val="21"/>
        <w:u w:val="none"/>
      </w:rPr>
    </w:lvl>
  </w:abstractNum>
  <w:abstractNum w:abstractNumId="11" w15:restartNumberingAfterBreak="0">
    <w:nsid w:val="719E09DD"/>
    <w:multiLevelType w:val="hybridMultilevel"/>
    <w:tmpl w:val="B57AC00A"/>
    <w:lvl w:ilvl="0" w:tplc="26B8D46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EA3E97"/>
    <w:multiLevelType w:val="hybridMultilevel"/>
    <w:tmpl w:val="E8A83052"/>
    <w:lvl w:ilvl="0" w:tplc="7B2488CE">
      <w:start w:val="8"/>
      <w:numFmt w:val="decimal"/>
      <w:lvlText w:val="%1、"/>
      <w:lvlJc w:val="left"/>
      <w:pPr>
        <w:ind w:left="366" w:hanging="366"/>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9C6E1C"/>
    <w:multiLevelType w:val="hybridMultilevel"/>
    <w:tmpl w:val="496E4F3E"/>
    <w:lvl w:ilvl="0" w:tplc="6C08F98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4D284F"/>
    <w:multiLevelType w:val="singleLevel"/>
    <w:tmpl w:val="4406EFD2"/>
    <w:lvl w:ilvl="0">
      <w:start w:val="1"/>
      <w:numFmt w:val="decimal"/>
      <w:lvlText w:val="%1、"/>
      <w:legacy w:legacy="1" w:legacySpace="0" w:legacyIndent="360"/>
      <w:lvlJc w:val="left"/>
      <w:pPr>
        <w:ind w:left="360" w:hanging="360"/>
      </w:pPr>
      <w:rPr>
        <w:rFonts w:ascii="Times New Roman" w:hAnsi="Times New Roman" w:hint="default"/>
        <w:b w:val="0"/>
        <w:i w:val="0"/>
        <w:sz w:val="21"/>
        <w:u w:val="none"/>
      </w:rPr>
    </w:lvl>
  </w:abstractNum>
  <w:abstractNum w:abstractNumId="15" w15:restartNumberingAfterBreak="0">
    <w:nsid w:val="7F67628D"/>
    <w:multiLevelType w:val="hybridMultilevel"/>
    <w:tmpl w:val="32BCBF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4"/>
  </w:num>
  <w:num w:numId="2">
    <w:abstractNumId w:val="8"/>
  </w:num>
  <w:num w:numId="3">
    <w:abstractNumId w:val="4"/>
  </w:num>
  <w:num w:numId="4">
    <w:abstractNumId w:val="9"/>
  </w:num>
  <w:num w:numId="5">
    <w:abstractNumId w:val="10"/>
  </w:num>
  <w:num w:numId="6">
    <w:abstractNumId w:val="12"/>
  </w:num>
  <w:num w:numId="7">
    <w:abstractNumId w:val="11"/>
  </w:num>
  <w:num w:numId="8">
    <w:abstractNumId w:val="13"/>
  </w:num>
  <w:num w:numId="9">
    <w:abstractNumId w:val="15"/>
  </w:num>
  <w:num w:numId="10">
    <w:abstractNumId w:val="3"/>
  </w:num>
  <w:num w:numId="11">
    <w:abstractNumId w:val="2"/>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4C84181"/>
    <w:rsid w:val="000031A0"/>
    <w:rsid w:val="000067AE"/>
    <w:rsid w:val="00015C57"/>
    <w:rsid w:val="00016D19"/>
    <w:rsid w:val="000237EF"/>
    <w:rsid w:val="00033190"/>
    <w:rsid w:val="00033DA2"/>
    <w:rsid w:val="00035DEF"/>
    <w:rsid w:val="00047445"/>
    <w:rsid w:val="00050583"/>
    <w:rsid w:val="00052A9E"/>
    <w:rsid w:val="00052E5D"/>
    <w:rsid w:val="00053286"/>
    <w:rsid w:val="00056A8E"/>
    <w:rsid w:val="0005776E"/>
    <w:rsid w:val="00060145"/>
    <w:rsid w:val="000606A9"/>
    <w:rsid w:val="00071AB4"/>
    <w:rsid w:val="00077032"/>
    <w:rsid w:val="00087C53"/>
    <w:rsid w:val="00091975"/>
    <w:rsid w:val="00092D83"/>
    <w:rsid w:val="00097338"/>
    <w:rsid w:val="00097BCF"/>
    <w:rsid w:val="000A21CC"/>
    <w:rsid w:val="000A246B"/>
    <w:rsid w:val="000A3073"/>
    <w:rsid w:val="000B352C"/>
    <w:rsid w:val="000B55BC"/>
    <w:rsid w:val="000C2BF4"/>
    <w:rsid w:val="000C5C29"/>
    <w:rsid w:val="000D2D25"/>
    <w:rsid w:val="000E3198"/>
    <w:rsid w:val="000E32FB"/>
    <w:rsid w:val="000E4BFE"/>
    <w:rsid w:val="000F4994"/>
    <w:rsid w:val="000F7398"/>
    <w:rsid w:val="000F7D0F"/>
    <w:rsid w:val="001050D8"/>
    <w:rsid w:val="00106A75"/>
    <w:rsid w:val="00107739"/>
    <w:rsid w:val="00110DC1"/>
    <w:rsid w:val="00114235"/>
    <w:rsid w:val="00114A2E"/>
    <w:rsid w:val="00116A8F"/>
    <w:rsid w:val="00117CB7"/>
    <w:rsid w:val="0013418E"/>
    <w:rsid w:val="00135672"/>
    <w:rsid w:val="0014038B"/>
    <w:rsid w:val="00141778"/>
    <w:rsid w:val="001464E2"/>
    <w:rsid w:val="001479C7"/>
    <w:rsid w:val="0015472A"/>
    <w:rsid w:val="001560C0"/>
    <w:rsid w:val="00160B55"/>
    <w:rsid w:val="00171A15"/>
    <w:rsid w:val="00171D4E"/>
    <w:rsid w:val="001727A3"/>
    <w:rsid w:val="00177C3F"/>
    <w:rsid w:val="001802FC"/>
    <w:rsid w:val="00182454"/>
    <w:rsid w:val="0018276A"/>
    <w:rsid w:val="001846B2"/>
    <w:rsid w:val="001875E2"/>
    <w:rsid w:val="0019150C"/>
    <w:rsid w:val="001919D7"/>
    <w:rsid w:val="0019702B"/>
    <w:rsid w:val="00197BFB"/>
    <w:rsid w:val="001A7FE5"/>
    <w:rsid w:val="001B4CBA"/>
    <w:rsid w:val="001B5236"/>
    <w:rsid w:val="001C74D2"/>
    <w:rsid w:val="001E3463"/>
    <w:rsid w:val="001E376F"/>
    <w:rsid w:val="001E3B00"/>
    <w:rsid w:val="001F0912"/>
    <w:rsid w:val="001F1595"/>
    <w:rsid w:val="001F2469"/>
    <w:rsid w:val="001F3C49"/>
    <w:rsid w:val="001F46EC"/>
    <w:rsid w:val="00204BDA"/>
    <w:rsid w:val="00205392"/>
    <w:rsid w:val="00207E34"/>
    <w:rsid w:val="002105C8"/>
    <w:rsid w:val="00213F1F"/>
    <w:rsid w:val="00227871"/>
    <w:rsid w:val="00231191"/>
    <w:rsid w:val="00252036"/>
    <w:rsid w:val="002557EC"/>
    <w:rsid w:val="00260431"/>
    <w:rsid w:val="00261E76"/>
    <w:rsid w:val="00262F6F"/>
    <w:rsid w:val="00264D5F"/>
    <w:rsid w:val="00265A9F"/>
    <w:rsid w:val="002759D6"/>
    <w:rsid w:val="002837EB"/>
    <w:rsid w:val="00287FFC"/>
    <w:rsid w:val="002902D6"/>
    <w:rsid w:val="00292D22"/>
    <w:rsid w:val="0029594D"/>
    <w:rsid w:val="002A1BA5"/>
    <w:rsid w:val="002A3B72"/>
    <w:rsid w:val="002A3BE5"/>
    <w:rsid w:val="002C2B52"/>
    <w:rsid w:val="002C6C73"/>
    <w:rsid w:val="002D4B64"/>
    <w:rsid w:val="002F0A13"/>
    <w:rsid w:val="002F0C24"/>
    <w:rsid w:val="002F12F8"/>
    <w:rsid w:val="002F4C33"/>
    <w:rsid w:val="002F5807"/>
    <w:rsid w:val="00310B8A"/>
    <w:rsid w:val="00317E99"/>
    <w:rsid w:val="00320841"/>
    <w:rsid w:val="00326BFD"/>
    <w:rsid w:val="00332D29"/>
    <w:rsid w:val="00335D16"/>
    <w:rsid w:val="00342628"/>
    <w:rsid w:val="00343F35"/>
    <w:rsid w:val="00346509"/>
    <w:rsid w:val="00346A70"/>
    <w:rsid w:val="00347C90"/>
    <w:rsid w:val="00350AA3"/>
    <w:rsid w:val="00351235"/>
    <w:rsid w:val="0035244F"/>
    <w:rsid w:val="00357265"/>
    <w:rsid w:val="00364050"/>
    <w:rsid w:val="00374558"/>
    <w:rsid w:val="00374B82"/>
    <w:rsid w:val="00382781"/>
    <w:rsid w:val="0038283F"/>
    <w:rsid w:val="00383665"/>
    <w:rsid w:val="003B311F"/>
    <w:rsid w:val="003B49F5"/>
    <w:rsid w:val="003C33F4"/>
    <w:rsid w:val="003C7176"/>
    <w:rsid w:val="003D22D0"/>
    <w:rsid w:val="003D2B5D"/>
    <w:rsid w:val="003D4E5C"/>
    <w:rsid w:val="003D5E37"/>
    <w:rsid w:val="003E1852"/>
    <w:rsid w:val="003E1A57"/>
    <w:rsid w:val="003F16B6"/>
    <w:rsid w:val="003F2ECC"/>
    <w:rsid w:val="004015F6"/>
    <w:rsid w:val="0040545C"/>
    <w:rsid w:val="004063A2"/>
    <w:rsid w:val="00410B7B"/>
    <w:rsid w:val="00412442"/>
    <w:rsid w:val="00414E4E"/>
    <w:rsid w:val="00415647"/>
    <w:rsid w:val="00420753"/>
    <w:rsid w:val="00420EA7"/>
    <w:rsid w:val="004227BF"/>
    <w:rsid w:val="00422D96"/>
    <w:rsid w:val="0042664E"/>
    <w:rsid w:val="004266B7"/>
    <w:rsid w:val="004366A1"/>
    <w:rsid w:val="00437036"/>
    <w:rsid w:val="0044360A"/>
    <w:rsid w:val="00443BE6"/>
    <w:rsid w:val="004539EF"/>
    <w:rsid w:val="00454AA7"/>
    <w:rsid w:val="00464CC2"/>
    <w:rsid w:val="00465309"/>
    <w:rsid w:val="00470167"/>
    <w:rsid w:val="0047019D"/>
    <w:rsid w:val="004734CB"/>
    <w:rsid w:val="0048032B"/>
    <w:rsid w:val="00486790"/>
    <w:rsid w:val="00491536"/>
    <w:rsid w:val="004A0678"/>
    <w:rsid w:val="004A0744"/>
    <w:rsid w:val="004A0BEA"/>
    <w:rsid w:val="004A3273"/>
    <w:rsid w:val="004A447C"/>
    <w:rsid w:val="004A73FA"/>
    <w:rsid w:val="004A7F83"/>
    <w:rsid w:val="004B07F6"/>
    <w:rsid w:val="004B2DA9"/>
    <w:rsid w:val="004B3A74"/>
    <w:rsid w:val="004B4755"/>
    <w:rsid w:val="004B5187"/>
    <w:rsid w:val="004B746D"/>
    <w:rsid w:val="004B7F58"/>
    <w:rsid w:val="004C1DFA"/>
    <w:rsid w:val="004C3B41"/>
    <w:rsid w:val="004C5217"/>
    <w:rsid w:val="004C54ED"/>
    <w:rsid w:val="004D0933"/>
    <w:rsid w:val="004D3141"/>
    <w:rsid w:val="004D3B05"/>
    <w:rsid w:val="004D583D"/>
    <w:rsid w:val="004D7316"/>
    <w:rsid w:val="004D799C"/>
    <w:rsid w:val="004D7F6E"/>
    <w:rsid w:val="004E589A"/>
    <w:rsid w:val="004E5BCA"/>
    <w:rsid w:val="004E7BE8"/>
    <w:rsid w:val="004F0EAF"/>
    <w:rsid w:val="004F3642"/>
    <w:rsid w:val="004F498E"/>
    <w:rsid w:val="004F5361"/>
    <w:rsid w:val="004F56CA"/>
    <w:rsid w:val="004F6DE7"/>
    <w:rsid w:val="004F75D7"/>
    <w:rsid w:val="004F75DF"/>
    <w:rsid w:val="0050024A"/>
    <w:rsid w:val="00500606"/>
    <w:rsid w:val="00501BE2"/>
    <w:rsid w:val="00501C76"/>
    <w:rsid w:val="00504CBF"/>
    <w:rsid w:val="00504E2E"/>
    <w:rsid w:val="0051403D"/>
    <w:rsid w:val="00522EC2"/>
    <w:rsid w:val="00523CF9"/>
    <w:rsid w:val="00524854"/>
    <w:rsid w:val="005259EA"/>
    <w:rsid w:val="0052648B"/>
    <w:rsid w:val="00531C1E"/>
    <w:rsid w:val="00533FD8"/>
    <w:rsid w:val="0054067E"/>
    <w:rsid w:val="00542AF6"/>
    <w:rsid w:val="00543AB5"/>
    <w:rsid w:val="00544A5A"/>
    <w:rsid w:val="00545929"/>
    <w:rsid w:val="00545FFD"/>
    <w:rsid w:val="00546CCE"/>
    <w:rsid w:val="0054737E"/>
    <w:rsid w:val="00550F2D"/>
    <w:rsid w:val="005627C2"/>
    <w:rsid w:val="005662AA"/>
    <w:rsid w:val="00571BC7"/>
    <w:rsid w:val="00572778"/>
    <w:rsid w:val="0057792F"/>
    <w:rsid w:val="0058029F"/>
    <w:rsid w:val="00582C91"/>
    <w:rsid w:val="00583D38"/>
    <w:rsid w:val="00586A63"/>
    <w:rsid w:val="00594E4D"/>
    <w:rsid w:val="005A2DF2"/>
    <w:rsid w:val="005A6B67"/>
    <w:rsid w:val="005A7B87"/>
    <w:rsid w:val="005B25F5"/>
    <w:rsid w:val="005B40EF"/>
    <w:rsid w:val="005C0A57"/>
    <w:rsid w:val="005C4BC1"/>
    <w:rsid w:val="005D4A8C"/>
    <w:rsid w:val="005D4DD8"/>
    <w:rsid w:val="005D51CD"/>
    <w:rsid w:val="005E1CEC"/>
    <w:rsid w:val="005E37A0"/>
    <w:rsid w:val="005E4D00"/>
    <w:rsid w:val="005E514D"/>
    <w:rsid w:val="005F19D9"/>
    <w:rsid w:val="005F24AA"/>
    <w:rsid w:val="005F2DE2"/>
    <w:rsid w:val="005F55E1"/>
    <w:rsid w:val="005F65E1"/>
    <w:rsid w:val="00613B0F"/>
    <w:rsid w:val="00624458"/>
    <w:rsid w:val="00630F5D"/>
    <w:rsid w:val="0063198C"/>
    <w:rsid w:val="00631F63"/>
    <w:rsid w:val="006322A7"/>
    <w:rsid w:val="00632CAF"/>
    <w:rsid w:val="00634998"/>
    <w:rsid w:val="006353BA"/>
    <w:rsid w:val="00635D50"/>
    <w:rsid w:val="00642174"/>
    <w:rsid w:val="00643C94"/>
    <w:rsid w:val="006528EE"/>
    <w:rsid w:val="00652C3C"/>
    <w:rsid w:val="00655EDE"/>
    <w:rsid w:val="006602C5"/>
    <w:rsid w:val="00665910"/>
    <w:rsid w:val="00667747"/>
    <w:rsid w:val="00670153"/>
    <w:rsid w:val="00670323"/>
    <w:rsid w:val="00676514"/>
    <w:rsid w:val="006772C8"/>
    <w:rsid w:val="0068464C"/>
    <w:rsid w:val="00685FD1"/>
    <w:rsid w:val="006940EA"/>
    <w:rsid w:val="006958B1"/>
    <w:rsid w:val="006A1715"/>
    <w:rsid w:val="006A3307"/>
    <w:rsid w:val="006A34ED"/>
    <w:rsid w:val="006A46D1"/>
    <w:rsid w:val="006A5B42"/>
    <w:rsid w:val="006B35DD"/>
    <w:rsid w:val="006B6855"/>
    <w:rsid w:val="006C0EF8"/>
    <w:rsid w:val="006C1533"/>
    <w:rsid w:val="006C2D8F"/>
    <w:rsid w:val="006C6334"/>
    <w:rsid w:val="006E4C07"/>
    <w:rsid w:val="006F0DA6"/>
    <w:rsid w:val="006F1E98"/>
    <w:rsid w:val="006F294D"/>
    <w:rsid w:val="006F410D"/>
    <w:rsid w:val="00706106"/>
    <w:rsid w:val="007107AD"/>
    <w:rsid w:val="007111B0"/>
    <w:rsid w:val="007117BD"/>
    <w:rsid w:val="00715712"/>
    <w:rsid w:val="00715EA8"/>
    <w:rsid w:val="00721725"/>
    <w:rsid w:val="0072177F"/>
    <w:rsid w:val="00725B85"/>
    <w:rsid w:val="007267FB"/>
    <w:rsid w:val="0072749E"/>
    <w:rsid w:val="0073000D"/>
    <w:rsid w:val="00734CED"/>
    <w:rsid w:val="007364EB"/>
    <w:rsid w:val="007403E8"/>
    <w:rsid w:val="007430BD"/>
    <w:rsid w:val="00744D37"/>
    <w:rsid w:val="00746D8A"/>
    <w:rsid w:val="00747CB7"/>
    <w:rsid w:val="0075053A"/>
    <w:rsid w:val="00750CC5"/>
    <w:rsid w:val="007546E6"/>
    <w:rsid w:val="00755F5B"/>
    <w:rsid w:val="0076017D"/>
    <w:rsid w:val="0076070D"/>
    <w:rsid w:val="007624CA"/>
    <w:rsid w:val="0076417D"/>
    <w:rsid w:val="0076699E"/>
    <w:rsid w:val="0077053C"/>
    <w:rsid w:val="007706FA"/>
    <w:rsid w:val="00772FEC"/>
    <w:rsid w:val="007804C1"/>
    <w:rsid w:val="00784032"/>
    <w:rsid w:val="00785210"/>
    <w:rsid w:val="00785A3F"/>
    <w:rsid w:val="00787D76"/>
    <w:rsid w:val="00791C9D"/>
    <w:rsid w:val="00792C80"/>
    <w:rsid w:val="00797109"/>
    <w:rsid w:val="007A0F0E"/>
    <w:rsid w:val="007A4394"/>
    <w:rsid w:val="007A6FBA"/>
    <w:rsid w:val="007A7091"/>
    <w:rsid w:val="007B2C8A"/>
    <w:rsid w:val="007B4CA9"/>
    <w:rsid w:val="007B5B7B"/>
    <w:rsid w:val="007C07F5"/>
    <w:rsid w:val="007C0A96"/>
    <w:rsid w:val="007C0D31"/>
    <w:rsid w:val="007C1601"/>
    <w:rsid w:val="007C168C"/>
    <w:rsid w:val="007C1E04"/>
    <w:rsid w:val="007C33E9"/>
    <w:rsid w:val="007D196E"/>
    <w:rsid w:val="007D26F9"/>
    <w:rsid w:val="007E1E03"/>
    <w:rsid w:val="007E1EC5"/>
    <w:rsid w:val="007E511A"/>
    <w:rsid w:val="007E5741"/>
    <w:rsid w:val="007F0282"/>
    <w:rsid w:val="007F598C"/>
    <w:rsid w:val="007F72DF"/>
    <w:rsid w:val="00805026"/>
    <w:rsid w:val="00805465"/>
    <w:rsid w:val="00811A19"/>
    <w:rsid w:val="00814655"/>
    <w:rsid w:val="008154F9"/>
    <w:rsid w:val="008203F0"/>
    <w:rsid w:val="00821979"/>
    <w:rsid w:val="0082641B"/>
    <w:rsid w:val="00830F8E"/>
    <w:rsid w:val="008332A3"/>
    <w:rsid w:val="008373C5"/>
    <w:rsid w:val="0084243E"/>
    <w:rsid w:val="00843838"/>
    <w:rsid w:val="0084593E"/>
    <w:rsid w:val="00847565"/>
    <w:rsid w:val="00847E4F"/>
    <w:rsid w:val="008506AA"/>
    <w:rsid w:val="00861F84"/>
    <w:rsid w:val="008620D0"/>
    <w:rsid w:val="00866CB0"/>
    <w:rsid w:val="00866E29"/>
    <w:rsid w:val="00870C89"/>
    <w:rsid w:val="00873FF3"/>
    <w:rsid w:val="00875BCD"/>
    <w:rsid w:val="00877022"/>
    <w:rsid w:val="00877554"/>
    <w:rsid w:val="008821F7"/>
    <w:rsid w:val="00883347"/>
    <w:rsid w:val="0089013F"/>
    <w:rsid w:val="00891416"/>
    <w:rsid w:val="00891947"/>
    <w:rsid w:val="00893FD3"/>
    <w:rsid w:val="0089496B"/>
    <w:rsid w:val="00896A6C"/>
    <w:rsid w:val="00896B16"/>
    <w:rsid w:val="00897B8B"/>
    <w:rsid w:val="008A0C84"/>
    <w:rsid w:val="008A2797"/>
    <w:rsid w:val="008A7C02"/>
    <w:rsid w:val="008B09FE"/>
    <w:rsid w:val="008C1A30"/>
    <w:rsid w:val="008C52D3"/>
    <w:rsid w:val="008D1258"/>
    <w:rsid w:val="008D459F"/>
    <w:rsid w:val="008D6583"/>
    <w:rsid w:val="008D6B1D"/>
    <w:rsid w:val="008E7351"/>
    <w:rsid w:val="008E7DC0"/>
    <w:rsid w:val="008F47BC"/>
    <w:rsid w:val="008F4862"/>
    <w:rsid w:val="008F5406"/>
    <w:rsid w:val="008F5539"/>
    <w:rsid w:val="008F6616"/>
    <w:rsid w:val="008F7E95"/>
    <w:rsid w:val="00901F7D"/>
    <w:rsid w:val="0090293E"/>
    <w:rsid w:val="00902B36"/>
    <w:rsid w:val="00903B95"/>
    <w:rsid w:val="009045F5"/>
    <w:rsid w:val="009131E7"/>
    <w:rsid w:val="00915763"/>
    <w:rsid w:val="00917B77"/>
    <w:rsid w:val="00922717"/>
    <w:rsid w:val="0093477F"/>
    <w:rsid w:val="00942614"/>
    <w:rsid w:val="00942AB9"/>
    <w:rsid w:val="00944E49"/>
    <w:rsid w:val="009466F2"/>
    <w:rsid w:val="00952DA1"/>
    <w:rsid w:val="009551EB"/>
    <w:rsid w:val="00955502"/>
    <w:rsid w:val="0095690A"/>
    <w:rsid w:val="00956ED2"/>
    <w:rsid w:val="00960B94"/>
    <w:rsid w:val="00961588"/>
    <w:rsid w:val="00961842"/>
    <w:rsid w:val="00964B5A"/>
    <w:rsid w:val="009669D8"/>
    <w:rsid w:val="009718AB"/>
    <w:rsid w:val="00973225"/>
    <w:rsid w:val="0097378C"/>
    <w:rsid w:val="0097638A"/>
    <w:rsid w:val="00980027"/>
    <w:rsid w:val="00982C47"/>
    <w:rsid w:val="00983ECD"/>
    <w:rsid w:val="00986165"/>
    <w:rsid w:val="0099101D"/>
    <w:rsid w:val="00992D8A"/>
    <w:rsid w:val="009A2C94"/>
    <w:rsid w:val="009A3DAE"/>
    <w:rsid w:val="009A6156"/>
    <w:rsid w:val="009B7281"/>
    <w:rsid w:val="009C10CA"/>
    <w:rsid w:val="009C3A78"/>
    <w:rsid w:val="009C4912"/>
    <w:rsid w:val="009C6BB1"/>
    <w:rsid w:val="009D0109"/>
    <w:rsid w:val="009D065C"/>
    <w:rsid w:val="009D4710"/>
    <w:rsid w:val="009D7104"/>
    <w:rsid w:val="009E14AA"/>
    <w:rsid w:val="009E2BD4"/>
    <w:rsid w:val="009E4A35"/>
    <w:rsid w:val="009E4A56"/>
    <w:rsid w:val="009E50B8"/>
    <w:rsid w:val="009F058B"/>
    <w:rsid w:val="009F26EF"/>
    <w:rsid w:val="00A00D0E"/>
    <w:rsid w:val="00A01FFE"/>
    <w:rsid w:val="00A07608"/>
    <w:rsid w:val="00A11BF8"/>
    <w:rsid w:val="00A13EAB"/>
    <w:rsid w:val="00A13EC5"/>
    <w:rsid w:val="00A14D93"/>
    <w:rsid w:val="00A16B01"/>
    <w:rsid w:val="00A220CA"/>
    <w:rsid w:val="00A23942"/>
    <w:rsid w:val="00A24421"/>
    <w:rsid w:val="00A24D99"/>
    <w:rsid w:val="00A25D68"/>
    <w:rsid w:val="00A31120"/>
    <w:rsid w:val="00A31F62"/>
    <w:rsid w:val="00A420B8"/>
    <w:rsid w:val="00A42283"/>
    <w:rsid w:val="00A4362C"/>
    <w:rsid w:val="00A43A03"/>
    <w:rsid w:val="00A45E7F"/>
    <w:rsid w:val="00A47281"/>
    <w:rsid w:val="00A50345"/>
    <w:rsid w:val="00A522C7"/>
    <w:rsid w:val="00A568F3"/>
    <w:rsid w:val="00A57978"/>
    <w:rsid w:val="00A623BC"/>
    <w:rsid w:val="00A63836"/>
    <w:rsid w:val="00A70BCE"/>
    <w:rsid w:val="00A71613"/>
    <w:rsid w:val="00A761E3"/>
    <w:rsid w:val="00A76E73"/>
    <w:rsid w:val="00A84525"/>
    <w:rsid w:val="00A85546"/>
    <w:rsid w:val="00A879E0"/>
    <w:rsid w:val="00A9067B"/>
    <w:rsid w:val="00A955DD"/>
    <w:rsid w:val="00A95949"/>
    <w:rsid w:val="00A96B21"/>
    <w:rsid w:val="00A97334"/>
    <w:rsid w:val="00A9754C"/>
    <w:rsid w:val="00AA0BAE"/>
    <w:rsid w:val="00AA3BB4"/>
    <w:rsid w:val="00AA60B6"/>
    <w:rsid w:val="00AB1FDD"/>
    <w:rsid w:val="00AC3101"/>
    <w:rsid w:val="00AD09BC"/>
    <w:rsid w:val="00AD5B41"/>
    <w:rsid w:val="00AE2D96"/>
    <w:rsid w:val="00AE2E5D"/>
    <w:rsid w:val="00AF06DF"/>
    <w:rsid w:val="00AF5F8D"/>
    <w:rsid w:val="00AF7AA3"/>
    <w:rsid w:val="00B06287"/>
    <w:rsid w:val="00B1100E"/>
    <w:rsid w:val="00B118F7"/>
    <w:rsid w:val="00B11CA1"/>
    <w:rsid w:val="00B14663"/>
    <w:rsid w:val="00B16DCD"/>
    <w:rsid w:val="00B179A4"/>
    <w:rsid w:val="00B20B4F"/>
    <w:rsid w:val="00B214F3"/>
    <w:rsid w:val="00B24A50"/>
    <w:rsid w:val="00B263B8"/>
    <w:rsid w:val="00B30F08"/>
    <w:rsid w:val="00B33D15"/>
    <w:rsid w:val="00B356DD"/>
    <w:rsid w:val="00B3774F"/>
    <w:rsid w:val="00B37B45"/>
    <w:rsid w:val="00B42223"/>
    <w:rsid w:val="00B45BE2"/>
    <w:rsid w:val="00B45F2B"/>
    <w:rsid w:val="00B5008E"/>
    <w:rsid w:val="00B53EDD"/>
    <w:rsid w:val="00B5509E"/>
    <w:rsid w:val="00B559B1"/>
    <w:rsid w:val="00B568DC"/>
    <w:rsid w:val="00B5734D"/>
    <w:rsid w:val="00B6233B"/>
    <w:rsid w:val="00B64712"/>
    <w:rsid w:val="00B6542E"/>
    <w:rsid w:val="00B757F3"/>
    <w:rsid w:val="00B765FE"/>
    <w:rsid w:val="00B812A0"/>
    <w:rsid w:val="00B842F0"/>
    <w:rsid w:val="00B8489B"/>
    <w:rsid w:val="00B92E59"/>
    <w:rsid w:val="00B94313"/>
    <w:rsid w:val="00B9464C"/>
    <w:rsid w:val="00BA0408"/>
    <w:rsid w:val="00BA366F"/>
    <w:rsid w:val="00BA71C8"/>
    <w:rsid w:val="00BA7251"/>
    <w:rsid w:val="00BB0A1E"/>
    <w:rsid w:val="00BB6BE2"/>
    <w:rsid w:val="00BB6C8A"/>
    <w:rsid w:val="00BC18E7"/>
    <w:rsid w:val="00BC2825"/>
    <w:rsid w:val="00BC6174"/>
    <w:rsid w:val="00BE1D56"/>
    <w:rsid w:val="00BE54D5"/>
    <w:rsid w:val="00BE6942"/>
    <w:rsid w:val="00BF3F79"/>
    <w:rsid w:val="00BF4A74"/>
    <w:rsid w:val="00BF6F2B"/>
    <w:rsid w:val="00BF6FAC"/>
    <w:rsid w:val="00C00647"/>
    <w:rsid w:val="00C07FCC"/>
    <w:rsid w:val="00C11BD1"/>
    <w:rsid w:val="00C14822"/>
    <w:rsid w:val="00C16C56"/>
    <w:rsid w:val="00C21756"/>
    <w:rsid w:val="00C22F1F"/>
    <w:rsid w:val="00C23C2E"/>
    <w:rsid w:val="00C30891"/>
    <w:rsid w:val="00C34855"/>
    <w:rsid w:val="00C3594C"/>
    <w:rsid w:val="00C465F9"/>
    <w:rsid w:val="00C50701"/>
    <w:rsid w:val="00C515C2"/>
    <w:rsid w:val="00C51D3D"/>
    <w:rsid w:val="00C52AD8"/>
    <w:rsid w:val="00C536AB"/>
    <w:rsid w:val="00C65020"/>
    <w:rsid w:val="00C66D5D"/>
    <w:rsid w:val="00C71421"/>
    <w:rsid w:val="00C76A90"/>
    <w:rsid w:val="00C77829"/>
    <w:rsid w:val="00C82008"/>
    <w:rsid w:val="00C9087C"/>
    <w:rsid w:val="00C915C3"/>
    <w:rsid w:val="00C9705C"/>
    <w:rsid w:val="00CA0E1A"/>
    <w:rsid w:val="00CA6135"/>
    <w:rsid w:val="00CB3CEA"/>
    <w:rsid w:val="00CB4910"/>
    <w:rsid w:val="00CB60C9"/>
    <w:rsid w:val="00CC1FE8"/>
    <w:rsid w:val="00CC24D1"/>
    <w:rsid w:val="00CD0446"/>
    <w:rsid w:val="00CE0BBD"/>
    <w:rsid w:val="00CE41D5"/>
    <w:rsid w:val="00CE6F62"/>
    <w:rsid w:val="00CF0B91"/>
    <w:rsid w:val="00CF1463"/>
    <w:rsid w:val="00CF1B38"/>
    <w:rsid w:val="00CF35E6"/>
    <w:rsid w:val="00CF5F5E"/>
    <w:rsid w:val="00CF7A51"/>
    <w:rsid w:val="00D01DD0"/>
    <w:rsid w:val="00D021F5"/>
    <w:rsid w:val="00D05FA1"/>
    <w:rsid w:val="00D11409"/>
    <w:rsid w:val="00D13CDA"/>
    <w:rsid w:val="00D14404"/>
    <w:rsid w:val="00D20997"/>
    <w:rsid w:val="00D24393"/>
    <w:rsid w:val="00D308F7"/>
    <w:rsid w:val="00D33860"/>
    <w:rsid w:val="00D37D26"/>
    <w:rsid w:val="00D41E5E"/>
    <w:rsid w:val="00D445B7"/>
    <w:rsid w:val="00D5290B"/>
    <w:rsid w:val="00D544B2"/>
    <w:rsid w:val="00D57A49"/>
    <w:rsid w:val="00D671E9"/>
    <w:rsid w:val="00D67E3D"/>
    <w:rsid w:val="00D70241"/>
    <w:rsid w:val="00D7114C"/>
    <w:rsid w:val="00D719B0"/>
    <w:rsid w:val="00D7786A"/>
    <w:rsid w:val="00D866BF"/>
    <w:rsid w:val="00D8734C"/>
    <w:rsid w:val="00D93ADD"/>
    <w:rsid w:val="00D93E15"/>
    <w:rsid w:val="00D94F72"/>
    <w:rsid w:val="00D968DD"/>
    <w:rsid w:val="00D96C72"/>
    <w:rsid w:val="00DA65DA"/>
    <w:rsid w:val="00DB14A5"/>
    <w:rsid w:val="00DB3C1B"/>
    <w:rsid w:val="00DB41B5"/>
    <w:rsid w:val="00DB4338"/>
    <w:rsid w:val="00DC04C4"/>
    <w:rsid w:val="00DC353A"/>
    <w:rsid w:val="00DC47F9"/>
    <w:rsid w:val="00DC5CC7"/>
    <w:rsid w:val="00DC6654"/>
    <w:rsid w:val="00DD05DE"/>
    <w:rsid w:val="00DD24B8"/>
    <w:rsid w:val="00DD2848"/>
    <w:rsid w:val="00DD7EE3"/>
    <w:rsid w:val="00DE58A8"/>
    <w:rsid w:val="00DE6CB0"/>
    <w:rsid w:val="00DE759F"/>
    <w:rsid w:val="00DF5CB9"/>
    <w:rsid w:val="00DF768E"/>
    <w:rsid w:val="00E006A3"/>
    <w:rsid w:val="00E056D8"/>
    <w:rsid w:val="00E12E01"/>
    <w:rsid w:val="00E16697"/>
    <w:rsid w:val="00E3300C"/>
    <w:rsid w:val="00E34D19"/>
    <w:rsid w:val="00E36311"/>
    <w:rsid w:val="00E4028D"/>
    <w:rsid w:val="00E43409"/>
    <w:rsid w:val="00E46616"/>
    <w:rsid w:val="00E46779"/>
    <w:rsid w:val="00E46D32"/>
    <w:rsid w:val="00E5273B"/>
    <w:rsid w:val="00E54D38"/>
    <w:rsid w:val="00E54DF2"/>
    <w:rsid w:val="00E60065"/>
    <w:rsid w:val="00E60D74"/>
    <w:rsid w:val="00E62685"/>
    <w:rsid w:val="00E63392"/>
    <w:rsid w:val="00E6747A"/>
    <w:rsid w:val="00E74869"/>
    <w:rsid w:val="00E7739D"/>
    <w:rsid w:val="00E77667"/>
    <w:rsid w:val="00E777C9"/>
    <w:rsid w:val="00E81C40"/>
    <w:rsid w:val="00E82FEA"/>
    <w:rsid w:val="00E83944"/>
    <w:rsid w:val="00E83C95"/>
    <w:rsid w:val="00E83DA9"/>
    <w:rsid w:val="00E85D96"/>
    <w:rsid w:val="00E9003D"/>
    <w:rsid w:val="00E90F6D"/>
    <w:rsid w:val="00E918C6"/>
    <w:rsid w:val="00E93B1E"/>
    <w:rsid w:val="00E9472A"/>
    <w:rsid w:val="00E955B4"/>
    <w:rsid w:val="00E96666"/>
    <w:rsid w:val="00E9726A"/>
    <w:rsid w:val="00EA2444"/>
    <w:rsid w:val="00EA3AD9"/>
    <w:rsid w:val="00EA3C52"/>
    <w:rsid w:val="00EA68B9"/>
    <w:rsid w:val="00EB1D9C"/>
    <w:rsid w:val="00EB4034"/>
    <w:rsid w:val="00EC76CA"/>
    <w:rsid w:val="00ED30C3"/>
    <w:rsid w:val="00ED7584"/>
    <w:rsid w:val="00EE3128"/>
    <w:rsid w:val="00EF0951"/>
    <w:rsid w:val="00EF11F9"/>
    <w:rsid w:val="00F02496"/>
    <w:rsid w:val="00F02DCA"/>
    <w:rsid w:val="00F0381F"/>
    <w:rsid w:val="00F12FCC"/>
    <w:rsid w:val="00F173E2"/>
    <w:rsid w:val="00F20DBB"/>
    <w:rsid w:val="00F2632F"/>
    <w:rsid w:val="00F263B5"/>
    <w:rsid w:val="00F27870"/>
    <w:rsid w:val="00F279A4"/>
    <w:rsid w:val="00F314BD"/>
    <w:rsid w:val="00F31CF4"/>
    <w:rsid w:val="00F33264"/>
    <w:rsid w:val="00F42511"/>
    <w:rsid w:val="00F4570D"/>
    <w:rsid w:val="00F45786"/>
    <w:rsid w:val="00F45B5C"/>
    <w:rsid w:val="00F46772"/>
    <w:rsid w:val="00F53AE3"/>
    <w:rsid w:val="00F552AC"/>
    <w:rsid w:val="00F64496"/>
    <w:rsid w:val="00F64D9E"/>
    <w:rsid w:val="00F66603"/>
    <w:rsid w:val="00F7284C"/>
    <w:rsid w:val="00F7750F"/>
    <w:rsid w:val="00F801CB"/>
    <w:rsid w:val="00F84C41"/>
    <w:rsid w:val="00F91884"/>
    <w:rsid w:val="00F9387D"/>
    <w:rsid w:val="00F94F9C"/>
    <w:rsid w:val="00F95CAF"/>
    <w:rsid w:val="00FA5F83"/>
    <w:rsid w:val="00FB0224"/>
    <w:rsid w:val="00FB68FF"/>
    <w:rsid w:val="00FC028C"/>
    <w:rsid w:val="00FC3635"/>
    <w:rsid w:val="00FC40A4"/>
    <w:rsid w:val="00FD0DAB"/>
    <w:rsid w:val="00FD7DF0"/>
    <w:rsid w:val="00FE541C"/>
    <w:rsid w:val="00FE6177"/>
    <w:rsid w:val="00FE641B"/>
    <w:rsid w:val="00FF04DC"/>
    <w:rsid w:val="00FF1340"/>
    <w:rsid w:val="00FF4A97"/>
    <w:rsid w:val="24C84181"/>
    <w:rsid w:val="388F3BDA"/>
    <w:rsid w:val="5710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37CF31"/>
  <w15:chartTrackingRefBased/>
  <w15:docId w15:val="{15443FC3-5960-447F-8B6D-567DEA45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99"/>
    <w:lsdException w:name="Colorful Grid Accent 1" w:uiPriority="99"/>
    <w:lsdException w:name="Light Shading Accent 2" w:uiPriority="99"/>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739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lang w:val="x-none" w:eastAsia="x-none"/>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代码段"/>
    <w:basedOn w:val="a"/>
    <w:link w:val="Char"/>
    <w:qFormat/>
    <w:rsid w:val="00205392"/>
    <w:pPr>
      <w:spacing w:line="240" w:lineRule="atLeast"/>
      <w:ind w:firstLine="420"/>
      <w:jc w:val="left"/>
    </w:pPr>
    <w:rPr>
      <w:rFonts w:ascii="仿宋_GB2312" w:eastAsia="仿宋_GB2312" w:hAnsi="宋体"/>
      <w:szCs w:val="21"/>
      <w:lang w:val="x-none" w:eastAsia="x-none"/>
    </w:rPr>
  </w:style>
  <w:style w:type="character" w:customStyle="1" w:styleId="Char">
    <w:name w:val="代码段 Char"/>
    <w:link w:val="a7"/>
    <w:rsid w:val="00205392"/>
    <w:rPr>
      <w:rFonts w:ascii="仿宋_GB2312" w:eastAsia="仿宋_GB2312" w:hAnsi="宋体" w:cs="Times New Roman"/>
      <w:kern w:val="2"/>
      <w:sz w:val="21"/>
      <w:szCs w:val="21"/>
      <w:lang w:val="x-none" w:eastAsia="x-none"/>
    </w:rPr>
  </w:style>
  <w:style w:type="paragraph" w:customStyle="1" w:styleId="-11">
    <w:name w:val="彩色列表 - 着色 11"/>
    <w:basedOn w:val="a"/>
    <w:uiPriority w:val="99"/>
    <w:rsid w:val="004366A1"/>
    <w:pPr>
      <w:ind w:firstLineChars="200" w:firstLine="420"/>
    </w:pPr>
  </w:style>
  <w:style w:type="character" w:customStyle="1" w:styleId="a4">
    <w:name w:val="页脚 字符"/>
    <w:link w:val="a3"/>
    <w:uiPriority w:val="99"/>
    <w:rsid w:val="006A3307"/>
    <w:rPr>
      <w:kern w:val="2"/>
      <w:sz w:val="18"/>
      <w:szCs w:val="24"/>
    </w:rPr>
  </w:style>
  <w:style w:type="character" w:styleId="a8">
    <w:name w:val="Strong"/>
    <w:uiPriority w:val="22"/>
    <w:qFormat/>
    <w:rsid w:val="001F1595"/>
    <w:rPr>
      <w:b/>
      <w:bCs/>
    </w:rPr>
  </w:style>
  <w:style w:type="character" w:customStyle="1" w:styleId="CharChar">
    <w:name w:val="代码段 Char Char"/>
    <w:rsid w:val="00033190"/>
    <w:rPr>
      <w:rFonts w:ascii="仿宋_GB2312" w:eastAsia="仿宋_GB2312" w:hAnsi="宋体"/>
      <w:kern w:val="2"/>
      <w:sz w:val="21"/>
      <w:szCs w:val="21"/>
    </w:rPr>
  </w:style>
  <w:style w:type="character" w:styleId="a9">
    <w:name w:val="Hyperlink"/>
    <w:rsid w:val="00DD24B8"/>
    <w:rPr>
      <w:color w:val="0000FF"/>
      <w:u w:val="single"/>
    </w:rPr>
  </w:style>
  <w:style w:type="character" w:styleId="aa">
    <w:name w:val="FollowedHyperlink"/>
    <w:semiHidden/>
    <w:unhideWhenUsed/>
    <w:rsid w:val="004266B7"/>
    <w:rPr>
      <w:color w:val="954F72"/>
      <w:u w:val="single"/>
    </w:rPr>
  </w:style>
  <w:style w:type="paragraph" w:styleId="ab">
    <w:name w:val="Date"/>
    <w:basedOn w:val="a"/>
    <w:next w:val="a"/>
    <w:link w:val="ac"/>
    <w:rsid w:val="0052648B"/>
    <w:rPr>
      <w:rFonts w:ascii="Times New Roman" w:hAnsi="Times New Roman"/>
      <w:sz w:val="24"/>
      <w:szCs w:val="20"/>
      <w:lang w:val="x-none" w:eastAsia="x-none"/>
    </w:rPr>
  </w:style>
  <w:style w:type="character" w:customStyle="1" w:styleId="ac">
    <w:name w:val="日期 字符"/>
    <w:link w:val="ab"/>
    <w:rsid w:val="0052648B"/>
    <w:rPr>
      <w:rFonts w:ascii="Times New Roman" w:hAnsi="Times New Roman"/>
      <w:kern w:val="2"/>
      <w:sz w:val="24"/>
    </w:rPr>
  </w:style>
  <w:style w:type="character" w:styleId="ad">
    <w:name w:val="annotation reference"/>
    <w:rsid w:val="0052648B"/>
    <w:rPr>
      <w:sz w:val="21"/>
      <w:szCs w:val="21"/>
    </w:rPr>
  </w:style>
  <w:style w:type="paragraph" w:styleId="ae">
    <w:name w:val="annotation text"/>
    <w:basedOn w:val="a"/>
    <w:link w:val="af"/>
    <w:rsid w:val="0052648B"/>
    <w:pPr>
      <w:jc w:val="left"/>
    </w:pPr>
    <w:rPr>
      <w:rFonts w:ascii="Times New Roman" w:hAnsi="Times New Roman"/>
      <w:szCs w:val="20"/>
      <w:lang w:val="x-none" w:eastAsia="x-none"/>
    </w:rPr>
  </w:style>
  <w:style w:type="character" w:customStyle="1" w:styleId="af">
    <w:name w:val="批注文字 字符"/>
    <w:link w:val="ae"/>
    <w:rsid w:val="0052648B"/>
    <w:rPr>
      <w:rFonts w:ascii="Times New Roman" w:hAnsi="Times New Roman"/>
      <w:kern w:val="2"/>
      <w:sz w:val="21"/>
    </w:rPr>
  </w:style>
  <w:style w:type="paragraph" w:customStyle="1" w:styleId="af0">
    <w:name w:val="列出段落"/>
    <w:basedOn w:val="a"/>
    <w:uiPriority w:val="34"/>
    <w:qFormat/>
    <w:rsid w:val="0052648B"/>
    <w:pPr>
      <w:ind w:firstLineChars="200" w:firstLine="420"/>
    </w:pPr>
    <w:rPr>
      <w:rFonts w:ascii="Times New Roman" w:hAnsi="Times New Roman"/>
      <w:szCs w:val="20"/>
    </w:rPr>
  </w:style>
  <w:style w:type="paragraph" w:styleId="af1">
    <w:name w:val="Balloon Text"/>
    <w:basedOn w:val="a"/>
    <w:link w:val="af2"/>
    <w:semiHidden/>
    <w:unhideWhenUsed/>
    <w:rsid w:val="0052648B"/>
    <w:rPr>
      <w:sz w:val="18"/>
      <w:szCs w:val="18"/>
      <w:lang w:val="x-none" w:eastAsia="x-none"/>
    </w:rPr>
  </w:style>
  <w:style w:type="character" w:customStyle="1" w:styleId="af2">
    <w:name w:val="批注框文本 字符"/>
    <w:link w:val="af1"/>
    <w:semiHidden/>
    <w:rsid w:val="0052648B"/>
    <w:rPr>
      <w:kern w:val="2"/>
      <w:sz w:val="18"/>
      <w:szCs w:val="18"/>
    </w:rPr>
  </w:style>
  <w:style w:type="character" w:styleId="af3">
    <w:name w:val="Placeholder Text"/>
    <w:basedOn w:val="a0"/>
    <w:uiPriority w:val="99"/>
    <w:unhideWhenUsed/>
    <w:rsid w:val="001F2469"/>
    <w:rPr>
      <w:color w:val="808080"/>
    </w:rPr>
  </w:style>
  <w:style w:type="paragraph" w:styleId="af4">
    <w:name w:val="List Paragraph"/>
    <w:basedOn w:val="a"/>
    <w:uiPriority w:val="34"/>
    <w:qFormat/>
    <w:rsid w:val="001077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08873">
      <w:bodyDiv w:val="1"/>
      <w:marLeft w:val="0"/>
      <w:marRight w:val="0"/>
      <w:marTop w:val="0"/>
      <w:marBottom w:val="0"/>
      <w:divBdr>
        <w:top w:val="none" w:sz="0" w:space="0" w:color="auto"/>
        <w:left w:val="none" w:sz="0" w:space="0" w:color="auto"/>
        <w:bottom w:val="none" w:sz="0" w:space="0" w:color="auto"/>
        <w:right w:val="none" w:sz="0" w:space="0" w:color="auto"/>
      </w:divBdr>
    </w:div>
    <w:div w:id="799301046">
      <w:bodyDiv w:val="1"/>
      <w:marLeft w:val="0"/>
      <w:marRight w:val="0"/>
      <w:marTop w:val="0"/>
      <w:marBottom w:val="0"/>
      <w:divBdr>
        <w:top w:val="none" w:sz="0" w:space="0" w:color="auto"/>
        <w:left w:val="none" w:sz="0" w:space="0" w:color="auto"/>
        <w:bottom w:val="none" w:sz="0" w:space="0" w:color="auto"/>
        <w:right w:val="none" w:sz="0" w:space="0" w:color="auto"/>
      </w:divBdr>
      <w:divsChild>
        <w:div w:id="391119613">
          <w:marLeft w:val="0"/>
          <w:marRight w:val="0"/>
          <w:marTop w:val="0"/>
          <w:marBottom w:val="0"/>
          <w:divBdr>
            <w:top w:val="none" w:sz="0" w:space="0" w:color="auto"/>
            <w:left w:val="none" w:sz="0" w:space="0" w:color="auto"/>
            <w:bottom w:val="none" w:sz="0" w:space="0" w:color="auto"/>
            <w:right w:val="none" w:sz="0" w:space="0" w:color="auto"/>
          </w:divBdr>
          <w:divsChild>
            <w:div w:id="759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603">
      <w:bodyDiv w:val="1"/>
      <w:marLeft w:val="0"/>
      <w:marRight w:val="0"/>
      <w:marTop w:val="0"/>
      <w:marBottom w:val="0"/>
      <w:divBdr>
        <w:top w:val="none" w:sz="0" w:space="0" w:color="auto"/>
        <w:left w:val="none" w:sz="0" w:space="0" w:color="auto"/>
        <w:bottom w:val="none" w:sz="0" w:space="0" w:color="auto"/>
        <w:right w:val="none" w:sz="0" w:space="0" w:color="auto"/>
      </w:divBdr>
    </w:div>
    <w:div w:id="1412048194">
      <w:bodyDiv w:val="1"/>
      <w:marLeft w:val="0"/>
      <w:marRight w:val="0"/>
      <w:marTop w:val="0"/>
      <w:marBottom w:val="0"/>
      <w:divBdr>
        <w:top w:val="none" w:sz="0" w:space="0" w:color="auto"/>
        <w:left w:val="none" w:sz="0" w:space="0" w:color="auto"/>
        <w:bottom w:val="none" w:sz="0" w:space="0" w:color="auto"/>
        <w:right w:val="none" w:sz="0" w:space="0" w:color="auto"/>
      </w:divBdr>
    </w:div>
    <w:div w:id="1487742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10067E-8768-44D3-9209-58513FB3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10</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klkl zhu</cp:lastModifiedBy>
  <cp:revision>330</cp:revision>
  <dcterms:created xsi:type="dcterms:W3CDTF">2024-04-12T05:54:00Z</dcterms:created>
  <dcterms:modified xsi:type="dcterms:W3CDTF">2024-04-15T12:18:00Z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