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2406" w14:textId="77777777" w:rsidR="00D4256D" w:rsidRDefault="000F07E2">
      <w:pPr>
        <w:pStyle w:val="Title"/>
      </w:pPr>
      <w:r>
        <w:t>Oysters Lit Review - Miller, K</w:t>
      </w:r>
    </w:p>
    <w:p w14:paraId="3484BD64" w14:textId="77777777" w:rsidR="00D4256D" w:rsidRDefault="000F07E2">
      <w:pPr>
        <w:pStyle w:val="Author"/>
      </w:pPr>
      <w:r>
        <w:t>Kelly Miller</w:t>
      </w:r>
    </w:p>
    <w:p w14:paraId="63627C8B" w14:textId="77777777" w:rsidR="00D4256D" w:rsidRDefault="000F07E2">
      <w:pPr>
        <w:pStyle w:val="Date"/>
      </w:pPr>
      <w:r>
        <w:t>2024-12-19</w:t>
      </w:r>
    </w:p>
    <w:p w14:paraId="5450CAD2" w14:textId="77777777" w:rsidR="00D4256D" w:rsidRDefault="000F07E2">
      <w:pPr>
        <w:pStyle w:val="Heading2"/>
      </w:pPr>
      <w:bookmarkStart w:id="0" w:name="X96667349c88166b05197189c44e0657f9555433"/>
      <w:r>
        <w:t>Summary of Ray &amp; Fulweiler paper, “Meta-analysis of oyster impacts on coastal biogeochemistry”</w:t>
      </w:r>
    </w:p>
    <w:p w14:paraId="3A81AA77" w14:textId="77777777" w:rsidR="00D4256D" w:rsidRDefault="000F07E2">
      <w:pPr>
        <w:pStyle w:val="FirstParagraph"/>
      </w:pPr>
      <w:r>
        <w:t>Oyster aquaculture increases the cycling of nitrogen in marine systems by stimulating denitrifying bacteria and archaea.This improves water quality, with the trade-off of releasing a small amount of nitrous oxide (N</w:t>
      </w:r>
      <w:r>
        <w:rPr>
          <w:vertAlign w:val="subscript"/>
        </w:rPr>
        <w:t>2</w:t>
      </w:r>
      <w:r>
        <w:t>o) into the atmosphere (Ray and Fulweile</w:t>
      </w:r>
      <w:r>
        <w:t>r 2021).</w:t>
      </w:r>
    </w:p>
    <w:p w14:paraId="1B755859" w14:textId="77777777" w:rsidR="00D4256D" w:rsidRDefault="000F07E2">
      <w:pPr>
        <w:pStyle w:val="Heading2"/>
      </w:pPr>
      <w:bookmarkStart w:id="1" w:name="citations"/>
      <w:bookmarkEnd w:id="0"/>
      <w:r>
        <w:t>Citations</w:t>
      </w:r>
    </w:p>
    <w:p w14:paraId="7FCAFBE3" w14:textId="77777777" w:rsidR="00D4256D" w:rsidRDefault="000F07E2">
      <w:pPr>
        <w:pStyle w:val="Bibliography"/>
      </w:pPr>
      <w:bookmarkStart w:id="2" w:name="ref-ray2021"/>
      <w:bookmarkStart w:id="3" w:name="refs"/>
      <w:r>
        <w:t xml:space="preserve">Ray, Nicholas E., and Robinson W. Fulweiler. 2021. “Meta-Analysis of Oyster Impacts on Coastal Biogeochemistry.” </w:t>
      </w:r>
      <w:r>
        <w:rPr>
          <w:i/>
          <w:iCs/>
        </w:rPr>
        <w:t>Nature Sustainability</w:t>
      </w:r>
      <w:r>
        <w:t xml:space="preserve"> 4 (3): 261–69. </w:t>
      </w:r>
      <w:hyperlink r:id="rId5">
        <w:r>
          <w:rPr>
            <w:rStyle w:val="Hyperlink"/>
          </w:rPr>
          <w:t>https://doi.org/10.1038/s</w:t>
        </w:r>
        <w:r>
          <w:rPr>
            <w:rStyle w:val="Hyperlink"/>
          </w:rPr>
          <w:t>41893-020-00644-9</w:t>
        </w:r>
      </w:hyperlink>
      <w:r>
        <w:t>.</w:t>
      </w:r>
      <w:bookmarkEnd w:id="1"/>
      <w:bookmarkEnd w:id="2"/>
      <w:bookmarkEnd w:id="3"/>
    </w:p>
    <w:sectPr w:rsidR="00D425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34B9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6D"/>
    <w:rsid w:val="000F07E2"/>
    <w:rsid w:val="00113E30"/>
    <w:rsid w:val="00D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1E1D"/>
  <w15:docId w15:val="{0E63F976-0230-4F4D-B556-29EA963A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38/s41893-020-00644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>TST BOCES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Oysters Lit Review - Miller, K</dc:title>
  <dc:creator>Kelly Miller</dc:creator>
  <cp:keywords/>
  <cp:lastModifiedBy>Life Sciences</cp:lastModifiedBy>
  <cp:revision>2</cp:revision>
  <dcterms:created xsi:type="dcterms:W3CDTF">2024-12-19T16:17:00Z</dcterms:created>
  <dcterms:modified xsi:type="dcterms:W3CDTF">2024-12-19T16:17:00Z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2024-12-19</vt:lpwstr>
  </property>
  <property fmtid="{D5CDD505-2E9C-101B-9397-08002B2CF9AE}" pid="4" name="output">
    <vt:lpwstr>word_document</vt:lpwstr>
  </property>
</Properties>
</file>