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7,394 kN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9,816 kN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r w:rsidR="002904DD">
              <w:rPr>
                <w:rFonts w:asciiTheme="minorEastAsia" w:eastAsiaTheme="minorEastAsia" w:hAnsiTheme="minorEastAsia"/>
              </w:rPr>
              <w:t>building_name</w:t>
            </w:r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밑면전단력</w:t>
            </w:r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6899470C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1.2×설계지진,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6324114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최대지진,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층간변위비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/>
    <w:p w14:paraId="63AC7402" w14:textId="77777777" w:rsidR="00642A72" w:rsidRDefault="00642A72" w:rsidP="00642A72"/>
    <w:p w14:paraId="38535AF0" w14:textId="77777777" w:rsidR="00642A72" w:rsidRDefault="00642A72" w:rsidP="00642A72"/>
    <w:p w14:paraId="69EB629E" w14:textId="77777777" w:rsidR="00642A72" w:rsidRDefault="00642A72" w:rsidP="00642A72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063324D6" w14:textId="77777777" w:rsidR="00642A72" w:rsidRDefault="00642A72" w:rsidP="00642A72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42A72" w14:paraId="46BA9399" w14:textId="77777777" w:rsidTr="00F4355B">
        <w:trPr>
          <w:trHeight w:val="2669"/>
          <w:jc w:val="center"/>
        </w:trPr>
        <w:tc>
          <w:tcPr>
            <w:tcW w:w="4076" w:type="dxa"/>
          </w:tcPr>
          <w:p w14:paraId="7318EC9F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E3A8986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42A72" w14:paraId="49B42EE5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7EBD3E1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D037BE1" w14:textId="76BCA28C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1.2×설계지진,</w:t>
            </w:r>
            <w:r w:rsidR="00760D43">
              <w:rPr>
                <w:noProof/>
                <w:snapToGrid/>
              </w:rPr>
              <w:t xml:space="preserve"> Y</w:t>
            </w:r>
            <w:r w:rsidR="00760D43">
              <w:rPr>
                <w:rFonts w:hint="eastAsia"/>
                <w:noProof/>
                <w:snapToGrid/>
              </w:rPr>
              <w:t>방향</w:t>
            </w:r>
          </w:p>
        </w:tc>
      </w:tr>
      <w:tr w:rsidR="00642A72" w14:paraId="38C82EA3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2077DDF6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18AE6E2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58A87265" w14:textId="77777777" w:rsidTr="00F4355B">
        <w:trPr>
          <w:trHeight w:val="3119"/>
          <w:jc w:val="center"/>
        </w:trPr>
        <w:tc>
          <w:tcPr>
            <w:tcW w:w="4076" w:type="dxa"/>
          </w:tcPr>
          <w:p w14:paraId="72B20871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2FAC01A" w14:textId="77777777" w:rsidR="00642A72" w:rsidRPr="004A162E" w:rsidRDefault="00642A72" w:rsidP="00F4355B">
            <w:pPr>
              <w:pStyle w:val="af5"/>
              <w:jc w:val="both"/>
            </w:pPr>
          </w:p>
        </w:tc>
      </w:tr>
      <w:tr w:rsidR="00642A72" w14:paraId="52CDDD26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51397B6F" w14:textId="59370869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최대지진,</w:t>
            </w:r>
            <w:r w:rsidR="00760D43"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5413D00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642A72" w14:paraId="56AEABCF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3EA9E4D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6BC73AF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145F041C" w14:textId="77777777" w:rsidTr="00F4355B">
        <w:trPr>
          <w:trHeight w:val="314"/>
          <w:jc w:val="center"/>
        </w:trPr>
        <w:tc>
          <w:tcPr>
            <w:tcW w:w="8153" w:type="dxa"/>
            <w:gridSpan w:val="2"/>
          </w:tcPr>
          <w:p w14:paraId="0601F6A0" w14:textId="77777777" w:rsidR="00642A72" w:rsidRPr="00BE40FC" w:rsidRDefault="00642A72" w:rsidP="00F4355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>. 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</w:p>
        </w:tc>
      </w:tr>
    </w:tbl>
    <w:p w14:paraId="004514C1" w14:textId="77777777" w:rsidR="00642A72" w:rsidRDefault="00642A72" w:rsidP="000C4436"/>
    <w:p w14:paraId="54F1EA62" w14:textId="77777777" w:rsidR="00FB6255" w:rsidRDefault="00FB6255" w:rsidP="000C4436"/>
    <w:p w14:paraId="6F351C8B" w14:textId="77777777" w:rsidR="00FB6255" w:rsidRPr="00642A72" w:rsidRDefault="00FB6255" w:rsidP="000C4436"/>
    <w:p w14:paraId="4A135B90" w14:textId="77777777" w:rsidR="00642A72" w:rsidRDefault="00642A72" w:rsidP="000C4436"/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32BCE35F" w14:textId="136B8543" w:rsidR="00600173" w:rsidRDefault="00600173" w:rsidP="000C4436"/>
    <w:p w14:paraId="1EE41556" w14:textId="2F134E59" w:rsidR="00600173" w:rsidRDefault="00600173" w:rsidP="000C4436"/>
    <w:p w14:paraId="12B17876" w14:textId="3D670F53" w:rsidR="00600173" w:rsidRDefault="00600173" w:rsidP="000C4436"/>
    <w:p w14:paraId="35C3AF6E" w14:textId="2F2DE55B" w:rsidR="00600173" w:rsidRDefault="00600173" w:rsidP="000C4436"/>
    <w:p w14:paraId="3BDAA7C1" w14:textId="77777777" w:rsidR="00DA4915" w:rsidRDefault="00DA4915" w:rsidP="00DA4915"/>
    <w:p w14:paraId="4E627393" w14:textId="77777777" w:rsidR="00DA4915" w:rsidRDefault="00DA4915" w:rsidP="00DA4915"/>
    <w:p w14:paraId="31F8ADCA" w14:textId="77777777" w:rsidR="00DA4915" w:rsidRDefault="00DA4915" w:rsidP="00DA4915"/>
    <w:p w14:paraId="2C2FDAA0" w14:textId="77777777" w:rsidR="00DA4915" w:rsidRDefault="00DA4915" w:rsidP="00DA4915"/>
    <w:p w14:paraId="42E30776" w14:textId="77777777" w:rsidR="00DA4915" w:rsidRDefault="00DA4915" w:rsidP="00DA4915"/>
    <w:p w14:paraId="1AA223D2" w14:textId="77777777" w:rsidR="00DA4915" w:rsidRDefault="00DA4915" w:rsidP="00DA4915"/>
    <w:p w14:paraId="5944DC9F" w14:textId="77777777" w:rsidR="00DA4915" w:rsidRDefault="00DA4915" w:rsidP="00DA4915"/>
    <w:p w14:paraId="41D0957B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7A0361BA" w14:textId="77777777" w:rsidR="00DA4915" w:rsidRPr="00BE40FC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4D2625F2" w14:textId="77777777" w:rsidTr="00BE2234">
        <w:trPr>
          <w:jc w:val="center"/>
        </w:trPr>
        <w:tc>
          <w:tcPr>
            <w:tcW w:w="4076" w:type="dxa"/>
            <w:vAlign w:val="center"/>
          </w:tcPr>
          <w:p w14:paraId="6EC918CD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3C9509B" w14:textId="77777777" w:rsidR="00DA4915" w:rsidRDefault="00DA4915" w:rsidP="00BE2234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DA4915" w14:paraId="3BD74C94" w14:textId="77777777" w:rsidTr="00BE2234">
        <w:trPr>
          <w:jc w:val="center"/>
        </w:trPr>
        <w:tc>
          <w:tcPr>
            <w:tcW w:w="4076" w:type="dxa"/>
          </w:tcPr>
          <w:p w14:paraId="4B8A945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1E6AEA17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06A32536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4B9B73AA" w14:textId="77777777" w:rsidTr="00BE2234">
        <w:trPr>
          <w:jc w:val="center"/>
        </w:trPr>
        <w:tc>
          <w:tcPr>
            <w:tcW w:w="8153" w:type="dxa"/>
            <w:gridSpan w:val="2"/>
            <w:vAlign w:val="center"/>
          </w:tcPr>
          <w:p w14:paraId="4DA199F0" w14:textId="77777777" w:rsidR="00DA4915" w:rsidRDefault="00DA4915" w:rsidP="00BE2234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DA4915" w14:paraId="15731B79" w14:textId="77777777" w:rsidTr="00BE2234">
        <w:trPr>
          <w:jc w:val="center"/>
        </w:trPr>
        <w:tc>
          <w:tcPr>
            <w:tcW w:w="8153" w:type="dxa"/>
            <w:gridSpan w:val="2"/>
          </w:tcPr>
          <w:p w14:paraId="25B114AE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전단벽 위치</w:t>
            </w:r>
          </w:p>
        </w:tc>
      </w:tr>
      <w:tr w:rsidR="00DA4915" w:rsidRPr="00634996" w14:paraId="02F88893" w14:textId="77777777" w:rsidTr="00BE2234">
        <w:trPr>
          <w:jc w:val="center"/>
        </w:trPr>
        <w:tc>
          <w:tcPr>
            <w:tcW w:w="8153" w:type="dxa"/>
            <w:gridSpan w:val="2"/>
          </w:tcPr>
          <w:p w14:paraId="7BF1B6A3" w14:textId="77777777" w:rsidR="00DA4915" w:rsidRDefault="00DA4915" w:rsidP="00BE2234">
            <w:pPr>
              <w:pStyle w:val="af6"/>
              <w:jc w:val="both"/>
            </w:pPr>
          </w:p>
        </w:tc>
      </w:tr>
    </w:tbl>
    <w:p w14:paraId="139C1E89" w14:textId="77777777" w:rsidR="00DA4915" w:rsidRDefault="00DA4915" w:rsidP="00DA4915"/>
    <w:p w14:paraId="674C2AE9" w14:textId="77777777" w:rsidR="00DA4915" w:rsidRDefault="00DA4915" w:rsidP="00DA4915"/>
    <w:p w14:paraId="0EC49819" w14:textId="270BA7DD" w:rsidR="00600173" w:rsidRDefault="00600173" w:rsidP="000C4436"/>
    <w:p w14:paraId="21F5F0C8" w14:textId="77777777" w:rsidR="00DA4915" w:rsidRPr="00DA4915" w:rsidRDefault="00DA4915" w:rsidP="000C4436"/>
    <w:p w14:paraId="05338648" w14:textId="24B32617" w:rsidR="00600173" w:rsidRDefault="00600173" w:rsidP="000C4436"/>
    <w:p w14:paraId="07C90119" w14:textId="453BCD29" w:rsidR="00600173" w:rsidRDefault="00600173" w:rsidP="000C4436"/>
    <w:p w14:paraId="50F044D3" w14:textId="77777777" w:rsidR="00DA4915" w:rsidRDefault="00DA4915" w:rsidP="00DA4915"/>
    <w:p w14:paraId="2C8D3689" w14:textId="77777777" w:rsidR="00DA4915" w:rsidRDefault="00DA4915" w:rsidP="00DA4915"/>
    <w:p w14:paraId="4071F51E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6ED56772" w14:textId="77777777" w:rsidR="00DA4915" w:rsidRDefault="00DA4915" w:rsidP="00DA4915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5CCAD944" w14:textId="77777777" w:rsidTr="00BE2234">
        <w:trPr>
          <w:trHeight w:val="304"/>
          <w:jc w:val="center"/>
        </w:trPr>
        <w:tc>
          <w:tcPr>
            <w:tcW w:w="4076" w:type="dxa"/>
          </w:tcPr>
          <w:p w14:paraId="0BEE81AB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7F13D55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15398F7D" w14:textId="77777777" w:rsidTr="00BE2234">
        <w:trPr>
          <w:trHeight w:val="314"/>
          <w:jc w:val="center"/>
        </w:trPr>
        <w:tc>
          <w:tcPr>
            <w:tcW w:w="4076" w:type="dxa"/>
            <w:vAlign w:val="center"/>
          </w:tcPr>
          <w:p w14:paraId="6CFDFB6A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66A2F90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DA4915" w14:paraId="2B39D64B" w14:textId="77777777" w:rsidTr="00BE2234">
        <w:trPr>
          <w:trHeight w:val="239"/>
          <w:jc w:val="center"/>
        </w:trPr>
        <w:tc>
          <w:tcPr>
            <w:tcW w:w="4076" w:type="dxa"/>
            <w:vAlign w:val="center"/>
          </w:tcPr>
          <w:p w14:paraId="5C427C7C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DAE8539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A4915" w14:paraId="17CC0FF2" w14:textId="77777777" w:rsidTr="00BE2234">
        <w:trPr>
          <w:trHeight w:val="80"/>
          <w:jc w:val="center"/>
        </w:trPr>
        <w:tc>
          <w:tcPr>
            <w:tcW w:w="4076" w:type="dxa"/>
          </w:tcPr>
          <w:p w14:paraId="64DEB504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D33604" w14:textId="77777777" w:rsidR="00DA4915" w:rsidRPr="004A162E" w:rsidRDefault="00DA4915" w:rsidP="00BE2234">
            <w:pPr>
              <w:pStyle w:val="af5"/>
              <w:jc w:val="both"/>
            </w:pPr>
          </w:p>
        </w:tc>
      </w:tr>
      <w:tr w:rsidR="00DA4915" w14:paraId="7586A419" w14:textId="77777777" w:rsidTr="00BE2234">
        <w:trPr>
          <w:trHeight w:val="314"/>
          <w:jc w:val="center"/>
        </w:trPr>
        <w:tc>
          <w:tcPr>
            <w:tcW w:w="8153" w:type="dxa"/>
            <w:gridSpan w:val="2"/>
          </w:tcPr>
          <w:p w14:paraId="28699505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벽체 전단력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495257A1" w14:textId="77777777" w:rsidR="00DA4915" w:rsidRPr="00AB7DCB" w:rsidRDefault="00DA4915" w:rsidP="00DA4915">
      <w:pPr>
        <w:rPr>
          <w:noProof/>
          <w:snapToGrid/>
        </w:rPr>
      </w:pPr>
    </w:p>
    <w:p w14:paraId="76F8A1C3" w14:textId="77777777" w:rsidR="00DA4915" w:rsidRDefault="00DA4915" w:rsidP="00DA4915">
      <w:pPr>
        <w:pStyle w:val="ac"/>
        <w:rPr>
          <w:noProof/>
          <w:snapToGrid/>
        </w:rPr>
      </w:pPr>
    </w:p>
    <w:p w14:paraId="3B62B3B8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 w:hint="eastAsia"/>
          <w:b/>
          <w:bCs/>
          <w:szCs w:val="18"/>
        </w:rPr>
        <w:t>변경된 배근 정보 (</w:t>
      </w:r>
      <w:r>
        <w:rPr>
          <w:rFonts w:asciiTheme="minorEastAsia" w:eastAsiaTheme="minorEastAsia" w:hAnsiTheme="minorEastAsia"/>
          <w:b/>
          <w:bCs/>
          <w:szCs w:val="18"/>
        </w:rPr>
        <w:t>MCE)</w:t>
      </w:r>
    </w:p>
    <w:p w14:paraId="549579AD" w14:textId="77777777" w:rsidR="00DA4915" w:rsidRPr="00117BD5" w:rsidRDefault="00DA4915" w:rsidP="00DA4915">
      <w:pPr>
        <w:pStyle w:val="ac"/>
        <w:rPr>
          <w:noProof/>
          <w:snapToGrid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1043"/>
        <w:gridCol w:w="1889"/>
        <w:gridCol w:w="1324"/>
        <w:gridCol w:w="1889"/>
        <w:gridCol w:w="1322"/>
      </w:tblGrid>
      <w:tr w:rsidR="00DA4915" w:rsidRPr="00D17E5B" w14:paraId="17867717" w14:textId="77777777" w:rsidTr="00BE2234">
        <w:trPr>
          <w:trHeight w:val="283"/>
        </w:trPr>
        <w:tc>
          <w:tcPr>
            <w:tcW w:w="1667" w:type="pct"/>
            <w:gridSpan w:val="2"/>
            <w:vMerge w:val="restart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69C7E7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building_name</w:t>
            </w:r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nil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26AB87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기존</w:t>
            </w:r>
          </w:p>
        </w:tc>
        <w:tc>
          <w:tcPr>
            <w:tcW w:w="1666" w:type="pct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8F463D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변경</w:t>
            </w:r>
          </w:p>
        </w:tc>
      </w:tr>
      <w:tr w:rsidR="00DA4915" w:rsidRPr="00D17E5B" w14:paraId="3F82FD4F" w14:textId="77777777" w:rsidTr="00BE2234">
        <w:trPr>
          <w:trHeight w:val="283"/>
        </w:trPr>
        <w:tc>
          <w:tcPr>
            <w:tcW w:w="1667" w:type="pct"/>
            <w:gridSpan w:val="2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C937A89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66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D090B1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  <w:tc>
          <w:tcPr>
            <w:tcW w:w="16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4BB59C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</w:tr>
      <w:tr w:rsidR="00DA4915" w:rsidRPr="00D17E5B" w14:paraId="4144724F" w14:textId="77777777" w:rsidTr="00BE2234">
        <w:trPr>
          <w:trHeight w:val="283"/>
        </w:trPr>
        <w:tc>
          <w:tcPr>
            <w:tcW w:w="1126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3C9F29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 Name</w:t>
            </w:r>
          </w:p>
        </w:tc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B2AB1A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Story</w:t>
            </w:r>
          </w:p>
        </w:tc>
        <w:tc>
          <w:tcPr>
            <w:tcW w:w="980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B0207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698A81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  <w:tc>
          <w:tcPr>
            <w:tcW w:w="98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F34709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F90BBE" w14:textId="77777777" w:rsidR="00DA4915" w:rsidRPr="006B7F8D" w:rsidRDefault="00DA4915" w:rsidP="00BE2234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</w:tr>
      <w:tr w:rsidR="00DA4915" w:rsidRPr="00D17E5B" w14:paraId="236551EC" w14:textId="77777777" w:rsidTr="00BE2234">
        <w:trPr>
          <w:trHeight w:val="283"/>
        </w:trPr>
        <w:tc>
          <w:tcPr>
            <w:tcW w:w="1126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204F5" w14:textId="77777777" w:rsidR="00DA4915" w:rsidRPr="006B7F8D" w:rsidRDefault="00DA4915" w:rsidP="00BE2234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5170C" w14:textId="77777777" w:rsidR="00DA4915" w:rsidRPr="006B7F8D" w:rsidRDefault="00DA4915" w:rsidP="00BE2234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224DD" w14:textId="77777777" w:rsidR="00DA4915" w:rsidRPr="006B7F8D" w:rsidRDefault="00DA4915" w:rsidP="00BE2234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7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D15B6" w14:textId="77777777" w:rsidR="00DA4915" w:rsidRPr="006B7F8D" w:rsidRDefault="00DA4915" w:rsidP="00BE2234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E8BF" w14:textId="77777777" w:rsidR="00DA4915" w:rsidRPr="006B7F8D" w:rsidRDefault="00DA4915" w:rsidP="00BE2234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CBA427" w14:textId="77777777" w:rsidR="00DA4915" w:rsidRPr="006B7F8D" w:rsidRDefault="00DA4915" w:rsidP="00BE2234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</w:tr>
    </w:tbl>
    <w:p w14:paraId="010497D7" w14:textId="77777777" w:rsidR="00DA4915" w:rsidRDefault="00DA4915" w:rsidP="00DA4915"/>
    <w:p w14:paraId="2841C310" w14:textId="77777777" w:rsidR="00DA4915" w:rsidRDefault="00DA4915" w:rsidP="00DA4915"/>
    <w:p w14:paraId="7DE4F9E0" w14:textId="77777777" w:rsidR="00DA4915" w:rsidRDefault="00DA4915" w:rsidP="00DA4915"/>
    <w:p w14:paraId="223A76C3" w14:textId="37EADAA7" w:rsidR="00600173" w:rsidRDefault="00600173" w:rsidP="000C4436"/>
    <w:p w14:paraId="47D2FAE8" w14:textId="03F05FA4" w:rsidR="00600173" w:rsidRDefault="00600173" w:rsidP="000C4436"/>
    <w:p w14:paraId="3791C363" w14:textId="6E017844" w:rsidR="00600173" w:rsidRDefault="00600173" w:rsidP="000C4436"/>
    <w:p w14:paraId="496FB799" w14:textId="5DE33BD3" w:rsidR="00600173" w:rsidRDefault="00600173" w:rsidP="000C4436"/>
    <w:p w14:paraId="717B0649" w14:textId="17AD094C" w:rsidR="00600173" w:rsidRDefault="00600173" w:rsidP="000C4436"/>
    <w:p w14:paraId="6A515A66" w14:textId="4E05EF0B" w:rsidR="00600173" w:rsidRDefault="00600173" w:rsidP="000C4436"/>
    <w:p w14:paraId="54B059BA" w14:textId="0C6F2185" w:rsidR="00600173" w:rsidRDefault="00600173" w:rsidP="000C4436"/>
    <w:p w14:paraId="1E65A2D7" w14:textId="3C24DC6F" w:rsidR="00600173" w:rsidRDefault="00600173" w:rsidP="000C4436"/>
    <w:p w14:paraId="6D296F5B" w14:textId="69A1D883" w:rsidR="00600173" w:rsidRDefault="00600173" w:rsidP="000C4436"/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6688A149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연결보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2F21689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0E4ABA23" w14:textId="63D38829" w:rsidR="00982721" w:rsidRPr="00DA4915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building_name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전단력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041D34EA" w14:textId="77777777" w:rsidR="00116C89" w:rsidRDefault="00116C89" w:rsidP="000C4436"/>
    <w:sectPr w:rsidR="00116C89" w:rsidSect="008427AE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3C27" w14:textId="77777777" w:rsidR="004C791F" w:rsidRDefault="004C791F">
      <w:r>
        <w:separator/>
      </w:r>
    </w:p>
  </w:endnote>
  <w:endnote w:type="continuationSeparator" w:id="0">
    <w:p w14:paraId="24435549" w14:textId="77777777" w:rsidR="004C791F" w:rsidRDefault="004C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F7FD96C-4D2E-4DDA-9897-B418899D1EA9}"/>
    <w:embedBold r:id="rId2" w:subsetted="1" w:fontKey="{CBFC90BE-FFB2-4904-B6E6-64D2857502E7}"/>
    <w:embedItalic r:id="rId3" w:subsetted="1" w:fontKey="{FE8B6071-31B7-45A3-BF81-70DD9272607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3A0F305A-9B4E-4346-9C1C-1AD8AEBBF964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5" w:subsetted="1" w:fontKey="{7EF9730C-C4DA-49A8-8C9B-23C0E3D4A600}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6718" w14:textId="77777777" w:rsidR="004C791F" w:rsidRDefault="004C791F">
      <w:r>
        <w:rPr>
          <w:rFonts w:hint="eastAsia"/>
        </w:rPr>
        <w:separator/>
      </w:r>
    </w:p>
  </w:footnote>
  <w:footnote w:type="continuationSeparator" w:id="0">
    <w:p w14:paraId="4C0C1290" w14:textId="77777777" w:rsidR="004C791F" w:rsidRDefault="004C7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공동주택 성능기반내진설계</w:t>
          </w:r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2C64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3FD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6F1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1F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2A72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0D43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0F3D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4915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39F9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255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2A72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1685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HYEONG WOO LEE</cp:lastModifiedBy>
  <cp:revision>69</cp:revision>
  <cp:lastPrinted>2022-12-09T06:11:00Z</cp:lastPrinted>
  <dcterms:created xsi:type="dcterms:W3CDTF">2023-03-18T04:23:00Z</dcterms:created>
  <dcterms:modified xsi:type="dcterms:W3CDTF">2023-09-01T01:47:00Z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