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1 - Chapter 5</w:t>
        <w:br/>
        <w:t>Monolithic vs Microservices Architecture</w:t>
      </w:r>
    </w:p>
    <w:p>
      <w:pPr>
        <w:pStyle w:val="Heading2"/>
      </w:pPr>
      <w:r>
        <w:t>1. Introduction</w:t>
      </w:r>
    </w:p>
    <w:p>
      <w:r>
        <w:rPr>
          <w:sz w:val="22"/>
        </w:rPr>
        <w:t>This chapter compares Monolithic and Microservices architectures using our E-Commerce project.</w:t>
      </w:r>
    </w:p>
    <w:p>
      <w:pPr>
        <w:pStyle w:val="Heading2"/>
      </w:pPr>
      <w:r>
        <w:t>2. Monolithic Architecture</w:t>
      </w:r>
    </w:p>
    <w:p>
      <w:r>
        <w:rPr>
          <w:sz w:val="22"/>
        </w:rPr>
        <w:t>All modules such as User, Product, Order and Payment are packaged and deployed as one application with a shared database.</w:t>
      </w:r>
    </w:p>
    <w:p>
      <w:pPr>
        <w:pStyle w:val="Heading2"/>
      </w:pPr>
      <w:r>
        <w:t>3. Microservices Architecture</w:t>
      </w:r>
    </w:p>
    <w:p>
      <w:r>
        <w:rPr>
          <w:sz w:val="22"/>
        </w:rPr>
        <w:t>Each business capability is developed as an independent service with its own deployment and database. Services communicate using REST APIs and Kafka.</w:t>
      </w:r>
    </w:p>
    <w:p>
      <w:pPr>
        <w:pStyle w:val="Heading2"/>
      </w:pPr>
      <w:r>
        <w:t>4. Comparison</w:t>
      </w:r>
    </w:p>
    <w:p>
      <w:r>
        <w:rPr>
          <w:sz w:val="22"/>
        </w:rPr>
        <w:t>Deployment: Single vs Independent</w:t>
        <w:br/>
        <w:t>Scaling: Entire application vs Individual service</w:t>
        <w:br/>
        <w:t>Database: Shared vs Database per service</w:t>
        <w:br/>
        <w:t>Failure: Entire application can be affected vs Better fault isolation</w:t>
        <w:br/>
        <w:t>Technology: Single stack vs Polyglot support.</w:t>
      </w:r>
    </w:p>
    <w:p>
      <w:pPr>
        <w:pStyle w:val="Heading2"/>
      </w:pPr>
      <w:r>
        <w:t>5. E-Commerce Example</w:t>
      </w:r>
    </w:p>
    <w:p>
      <w:r>
        <w:rPr>
          <w:sz w:val="22"/>
        </w:rPr>
        <w:t>In a monolith, updating Product requires redeploying the whole application. In microservices, only Product Service is rebuilt and redeployed.</w:t>
      </w:r>
    </w:p>
    <w:p>
      <w:pPr>
        <w:pStyle w:val="Heading2"/>
      </w:pPr>
      <w:r>
        <w:t>6. Advantages of Microservices</w:t>
      </w:r>
    </w:p>
    <w:p>
      <w:r>
        <w:rPr>
          <w:sz w:val="22"/>
        </w:rPr>
        <w:t>Independent deployment, better scalability, faster releases, team autonomy, easier maintenance and improved resilience.</w:t>
      </w:r>
    </w:p>
    <w:p>
      <w:pPr>
        <w:pStyle w:val="Heading2"/>
      </w:pPr>
      <w:r>
        <w:t>7. Challenges</w:t>
      </w:r>
    </w:p>
    <w:p>
      <w:r>
        <w:rPr>
          <w:sz w:val="22"/>
        </w:rPr>
        <w:t>Distributed transactions, network latency, service discovery, monitoring, logging and data consistency.</w:t>
      </w:r>
    </w:p>
    <w:p>
      <w:pPr>
        <w:pStyle w:val="Heading2"/>
      </w:pPr>
      <w:r>
        <w:t>8. When to Choose</w:t>
      </w:r>
    </w:p>
    <w:p>
      <w:r>
        <w:rPr>
          <w:sz w:val="22"/>
        </w:rPr>
        <w:t>Choose Monolith for small/simple applications. Choose Microservices for large enterprise systems requiring scalability and independent deployments.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Difference between Monolith and Microservices?</w:t>
        <w:br/>
        <w:t>2. Why did your project use Microservices?</w:t>
        <w:br/>
        <w:t>3. What problems does Microservices solve?</w:t>
        <w:br/>
        <w:t>4. What are its drawbacks?</w:t>
        <w:br/>
        <w:t>5. Explain using your project.</w:t>
      </w:r>
    </w:p>
    <w:p>
      <w:pPr>
        <w:pStyle w:val="Heading2"/>
      </w:pPr>
      <w:r>
        <w:t>10. Summary</w:t>
      </w:r>
    </w:p>
    <w:p>
      <w:r>
        <w:rPr>
          <w:sz w:val="22"/>
        </w:rPr>
        <w:t>Microservices solve scalability and maintainability problems found in monolithic applications and are the architecture used throughout our Spring Boot E-Commerce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