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12</w:t>
        <w:br/>
        <w:t>Common Errors &amp; Troubleshooting</w:t>
      </w:r>
    </w:p>
    <w:p>
      <w:pPr>
        <w:pStyle w:val="Heading2"/>
      </w:pPr>
      <w:r>
        <w:t>1. Why Troubleshooting Matters</w:t>
      </w:r>
    </w:p>
    <w:p>
      <w:r>
        <w:rPr>
          <w:sz w:val="22"/>
        </w:rPr>
        <w:t>In a microservices architecture, issues may originate from networking, service discovery, security, messaging or configuration. A structured troubleshooting approach helps identify the root cause quickly instead of guessing.</w:t>
      </w:r>
    </w:p>
    <w:p>
      <w:pPr>
        <w:pStyle w:val="Heading2"/>
      </w:pPr>
      <w:r>
        <w:t>2. Eureka Registration Problems</w:t>
      </w:r>
    </w:p>
    <w:p>
      <w:r>
        <w:rPr>
          <w:sz w:val="22"/>
        </w:rPr>
        <w:t>Symptoms:</w:t>
        <w:br/>
        <w:t>• Service not visible in Eureka Dashboard.</w:t>
        <w:br/>
        <w:t>• API Gateway cannot locate the service.</w:t>
        <w:br/>
        <w:br/>
        <w:t>Possible Causes:</w:t>
        <w:br/>
        <w:t>• Wrong spring.application.name.</w:t>
        <w:br/>
        <w:t>• Incorrect defaultZone URL.</w:t>
        <w:br/>
        <w:t>• Eureka Server not running.</w:t>
        <w:br/>
        <w:br/>
        <w:t>Fix:</w:t>
        <w:br/>
        <w:t>• Verify the service name.</w:t>
        <w:br/>
        <w:t>• Check eureka.client.service-url.defaultZone.</w:t>
        <w:br/>
        <w:t>• Ensure Eureka starts before client services.</w:t>
      </w:r>
    </w:p>
    <w:p>
      <w:pPr>
        <w:pStyle w:val="Heading2"/>
      </w:pPr>
      <w:r>
        <w:t>3. API Gateway Errors</w:t>
      </w:r>
    </w:p>
    <w:p>
      <w:r>
        <w:rPr>
          <w:sz w:val="22"/>
        </w:rPr>
        <w:t>Symptoms:</w:t>
        <w:br/>
        <w:t>• HTTP 404 or 503.</w:t>
        <w:br/>
        <w:t>• Route not found.</w:t>
        <w:br/>
        <w:br/>
        <w:t>Causes:</w:t>
        <w:br/>
        <w:t>• Incorrect route configuration.</w:t>
        <w:br/>
        <w:t>• Service not registered.</w:t>
        <w:br/>
        <w:t>• Wrong path predicate.</w:t>
        <w:br/>
        <w:br/>
        <w:t>Fix:</w:t>
        <w:br/>
        <w:t>• Verify route definitions.</w:t>
        <w:br/>
        <w:t>• Confirm the service appears in Eureka.</w:t>
        <w:br/>
        <w:t>• Check Gateway logs.</w:t>
      </w:r>
    </w:p>
    <w:p>
      <w:pPr>
        <w:pStyle w:val="Heading2"/>
      </w:pPr>
      <w:r>
        <w:t>4. OpenFeign Issues</w:t>
      </w:r>
    </w:p>
    <w:p>
      <w:r>
        <w:rPr>
          <w:sz w:val="22"/>
        </w:rPr>
        <w:t>Symptoms:</w:t>
        <w:br/>
        <w:t>• FeignException.</w:t>
        <w:br/>
        <w:t>• Timeout.</w:t>
        <w:br/>
        <w:t>• 404 responses.</w:t>
        <w:br/>
        <w:br/>
        <w:t>Causes:</w:t>
        <w:br/>
        <w:t>• Incorrect endpoint mapping.</w:t>
        <w:br/>
        <w:t>• DTO mismatch.</w:t>
        <w:br/>
        <w:t>• Target service unavailable.</w:t>
        <w:br/>
        <w:br/>
        <w:t>Fix:</w:t>
        <w:br/>
        <w:t>• Verify @FeignClient service name.</w:t>
        <w:br/>
        <w:t>• Compare request mappings.</w:t>
        <w:br/>
        <w:t>• Test the target API directly.</w:t>
      </w:r>
    </w:p>
    <w:p>
      <w:pPr>
        <w:pStyle w:val="Heading2"/>
      </w:pPr>
      <w:r>
        <w:t>5. Spring Security &amp; JWT Issues</w:t>
      </w:r>
    </w:p>
    <w:p>
      <w:r>
        <w:rPr>
          <w:sz w:val="22"/>
        </w:rPr>
        <w:t>Symptoms:</w:t>
        <w:br/>
        <w:t>• 401 Unauthorized.</w:t>
        <w:br/>
        <w:t>• 403 Forbidden.</w:t>
        <w:br/>
        <w:br/>
        <w:t>Causes:</w:t>
        <w:br/>
        <w:t>• Missing or expired JWT.</w:t>
        <w:br/>
        <w:t>• JwtAuthFilter configuration.</w:t>
        <w:br/>
        <w:t>• Incorrect SecurityFilterChain rules.</w:t>
        <w:br/>
        <w:br/>
        <w:t>Fix:</w:t>
        <w:br/>
        <w:t>• Check Authorization header.</w:t>
        <w:br/>
        <w:t>• Verify jwt.secret and expiration.</w:t>
        <w:br/>
        <w:t>• Allow internal APIs (for example, /api/internal/**) where appropriate.</w:t>
      </w:r>
    </w:p>
    <w:p>
      <w:pPr>
        <w:pStyle w:val="Heading2"/>
      </w:pPr>
      <w:r>
        <w:t>6. Kafka Problems</w:t>
      </w:r>
    </w:p>
    <w:p>
      <w:r>
        <w:rPr>
          <w:sz w:val="22"/>
        </w:rPr>
        <w:t>Symptoms:</w:t>
        <w:br/>
        <w:t>• Consumer receives no messages.</w:t>
        <w:br/>
        <w:t>• Duplicate events.</w:t>
        <w:br/>
        <w:br/>
        <w:t>Causes:</w:t>
        <w:br/>
        <w:t>• Wrong topic.</w:t>
        <w:br/>
        <w:t>• Consumer group mismatch.</w:t>
        <w:br/>
        <w:t>• Broker unavailable.</w:t>
        <w:br/>
        <w:t>• Offset configuration.</w:t>
        <w:br/>
        <w:br/>
        <w:t>Fix:</w:t>
        <w:br/>
        <w:t>• Verify topic names.</w:t>
        <w:br/>
        <w:t>• Check broker status.</w:t>
        <w:br/>
        <w:t>• Inspect consumer logs.</w:t>
        <w:br/>
        <w:t>• Ensure idempotent processing.</w:t>
      </w:r>
    </w:p>
    <w:p>
      <w:pPr>
        <w:pStyle w:val="Heading2"/>
      </w:pPr>
      <w:r>
        <w:t>7. Docker &amp; Docker Compose Problems</w:t>
      </w:r>
    </w:p>
    <w:p>
      <w:r>
        <w:rPr>
          <w:sz w:val="22"/>
        </w:rPr>
        <w:t>Common Issues:</w:t>
        <w:br/>
        <w:t>• Port already in use.</w:t>
        <w:br/>
        <w:t>• Container exits immediately.</w:t>
        <w:br/>
        <w:t>• Cannot connect to PostgreSQL.</w:t>
        <w:br/>
        <w:br/>
        <w:t>Fix:</w:t>
        <w:br/>
        <w:t>• Check docker ps and docker logs.</w:t>
        <w:br/>
        <w:t>• Avoid using localhost between containers.</w:t>
        <w:br/>
        <w:t>• Use Docker service names.</w:t>
        <w:br/>
        <w:t>• Rebuild images after Dockerfile changes.</w:t>
      </w:r>
    </w:p>
    <w:p>
      <w:pPr>
        <w:pStyle w:val="Heading2"/>
      </w:pPr>
      <w:r>
        <w:t>8. Maven Build Errors</w:t>
      </w:r>
    </w:p>
    <w:p>
      <w:r>
        <w:rPr>
          <w:sz w:val="22"/>
        </w:rPr>
        <w:t>Examples:</w:t>
        <w:br/>
        <w:t>• Dependency resolution failed.</w:t>
        <w:br/>
        <w:t>• Missing SNAPSHOT artifacts.</w:t>
        <w:br/>
        <w:t>• Compilation failures.</w:t>
        <w:br/>
        <w:br/>
        <w:t>Fix:</w:t>
        <w:br/>
        <w:t>• Run mvn clean install.</w:t>
        <w:br/>
        <w:t>• Install dependent modules first.</w:t>
        <w:br/>
        <w:t>• Check pom.xml versions.</w:t>
        <w:br/>
        <w:t>• Delete corrupted local repository entries if required.</w:t>
      </w:r>
    </w:p>
    <w:p>
      <w:pPr>
        <w:pStyle w:val="Heading2"/>
      </w:pPr>
      <w:r>
        <w:t>9. Database Issues</w:t>
      </w:r>
    </w:p>
    <w:p>
      <w:r>
        <w:rPr>
          <w:sz w:val="22"/>
        </w:rPr>
        <w:t>Problems:</w:t>
        <w:br/>
        <w:t>• Connection refused.</w:t>
        <w:br/>
        <w:t>• Authentication failed.</w:t>
        <w:br/>
        <w:t>• Table not found.</w:t>
        <w:br/>
        <w:br/>
        <w:t>Fix:</w:t>
        <w:br/>
        <w:t>• Verify database URL, username and password.</w:t>
        <w:br/>
        <w:t>• Confirm the database is running.</w:t>
        <w:br/>
        <w:t>• Check schema creation settings.</w:t>
        <w:br/>
        <w:t>• Review SQL logs.</w:t>
      </w:r>
    </w:p>
    <w:p>
      <w:pPr>
        <w:pStyle w:val="Heading2"/>
      </w:pPr>
      <w:r>
        <w:t>10. Best Troubleshooting Approach</w:t>
      </w:r>
    </w:p>
    <w:p>
      <w:r>
        <w:rPr>
          <w:sz w:val="22"/>
        </w:rPr>
        <w:t>1. Read the complete error.</w:t>
        <w:br/>
        <w:t>2. Check logs.</w:t>
        <w:br/>
        <w:t>3. Identify the failing service.</w:t>
        <w:br/>
        <w:t>4. Verify configuration.</w:t>
        <w:br/>
        <w:t>5. Test each service independently.</w:t>
        <w:br/>
        <w:t>6. Fix one problem at a time.</w:t>
        <w:br/>
        <w:t>7. Retest the complete flow.</w:t>
      </w:r>
    </w:p>
    <w:p>
      <w:pPr>
        <w:pStyle w:val="Heading2"/>
      </w:pPr>
      <w:r>
        <w:t>11. Interview Questions</w:t>
      </w:r>
    </w:p>
    <w:p>
      <w:r>
        <w:rPr>
          <w:sz w:val="22"/>
        </w:rPr>
        <w:t>1. What are the most common microservice issues?</w:t>
        <w:br/>
        <w:t>2. How do you debug OpenFeign failures?</w:t>
        <w:br/>
        <w:t>3. Why is Eureka registration important?</w:t>
        <w:br/>
        <w:t>4. How do you troubleshoot Kafka consumers?</w:t>
        <w:br/>
        <w:t>5. How do you diagnose Docker networking problems?</w:t>
        <w:br/>
        <w:t>6. Explain an issue you solved in your project.</w:t>
      </w:r>
    </w:p>
    <w:p>
      <w:pPr>
        <w:pStyle w:val="Heading2"/>
      </w:pPr>
      <w:r>
        <w:t>12. Summary</w:t>
      </w:r>
    </w:p>
    <w:p>
      <w:r>
        <w:rPr>
          <w:sz w:val="22"/>
        </w:rPr>
        <w:t>Effective troubleshooting requires understanding how services communicate. By checking logs, configuration, networking, service discovery, security and messaging step by step, most production issues can be resolved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