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2 - Chapter 5</w:t>
        <w:br/>
        <w:t>Apache Kafka for Microservices</w:t>
      </w:r>
    </w:p>
    <w:p>
      <w:pPr>
        <w:pStyle w:val="Heading2"/>
      </w:pPr>
      <w:r>
        <w:t>1. What is Apache Kafka?</w:t>
      </w:r>
    </w:p>
    <w:p>
      <w:r>
        <w:rPr>
          <w:sz w:val="22"/>
        </w:rPr>
        <w:t>Apache Kafka is a distributed event streaming platform used for asynchronous communication.</w:t>
        <w:br/>
        <w:t>Instead of one service waiting for another to respond immediately, a service publishes an event to Kafka and continues its work. Other services consume the event whenever it becomes available.</w:t>
      </w:r>
    </w:p>
    <w:p>
      <w:pPr>
        <w:pStyle w:val="Heading2"/>
      </w:pPr>
      <w:r>
        <w:t>2. Why Do We Need Kafka?</w:t>
      </w:r>
    </w:p>
    <w:p>
      <w:r>
        <w:rPr>
          <w:sz w:val="22"/>
        </w:rPr>
        <w:t>Without Kafka:</w:t>
        <w:br/>
        <w:t>Order Service → Payment Service (REST)</w:t>
        <w:br/>
        <w:t>If Payment Service is down, order processing fails.</w:t>
        <w:br/>
        <w:br/>
        <w:t>With Kafka:</w:t>
        <w:br/>
        <w:t>Order Service → Kafka Topic → Payment Service</w:t>
        <w:br/>
        <w:br/>
        <w:t>Order Service only publishes an event and does not wait. Payment Service processes it later. This makes the system loosely coupled and more resilient.</w:t>
      </w:r>
    </w:p>
    <w:p>
      <w:pPr>
        <w:pStyle w:val="Heading2"/>
      </w:pPr>
      <w:r>
        <w:t>3. Real-Life Example</w:t>
      </w:r>
    </w:p>
    <w:p>
      <w:r>
        <w:rPr>
          <w:sz w:val="22"/>
        </w:rPr>
        <w:t>Imagine a courier company.</w:t>
        <w:br/>
        <w:t>You drop a parcel into a collection box.</w:t>
        <w:br/>
        <w:t>You do not wait there until it reaches the destination.</w:t>
        <w:br/>
        <w:t>The collection box is Kafka.</w:t>
        <w:br/>
        <w:t>You are the Producer.</w:t>
        <w:br/>
        <w:t>The courier company is the Consumer.</w:t>
        <w:br/>
        <w:t>The parcel is the Message.</w:t>
        <w:br/>
        <w:t>This is asynchronous communication.</w:t>
      </w:r>
    </w:p>
    <w:p>
      <w:pPr>
        <w:pStyle w:val="Heading2"/>
      </w:pPr>
      <w:r>
        <w:t>4. Core Components</w:t>
      </w:r>
    </w:p>
    <w:p>
      <w:r>
        <w:rPr>
          <w:sz w:val="22"/>
        </w:rPr>
        <w:t>Producer: Sends messages.</w:t>
        <w:br/>
        <w:t>Broker: Kafka server storing messages.</w:t>
        <w:br/>
        <w:t>Topic: Category where messages are stored.</w:t>
        <w:br/>
        <w:t>Partition: Splits a topic for parallel processing.</w:t>
        <w:br/>
        <w:t>Consumer: Reads messages.</w:t>
        <w:br/>
        <w:t>Consumer Group: Multiple consumers sharing work.</w:t>
        <w:br/>
        <w:t>Offset: Position of a message inside a partition.</w:t>
      </w:r>
    </w:p>
    <w:p>
      <w:pPr>
        <w:pStyle w:val="Heading2"/>
      </w:pPr>
      <w:r>
        <w:t>5. Our E-Commerce Project Flow</w:t>
      </w:r>
    </w:p>
    <w:p>
      <w:r>
        <w:rPr>
          <w:sz w:val="22"/>
        </w:rPr>
        <w:t>Customer places an order.</w:t>
        <w:br/>
        <w:br/>
        <w:t>Client</w:t>
        <w:br/>
        <w:t xml:space="preserve">  ↓</w:t>
        <w:br/>
        <w:t>API Gateway</w:t>
        <w:br/>
        <w:t xml:space="preserve">  ↓</w:t>
        <w:br/>
        <w:t>Order Service</w:t>
        <w:br/>
        <w:t xml:space="preserve">  ↓ publishes 'order-created'</w:t>
        <w:br/>
        <w:t>Kafka Topic: order-created</w:t>
        <w:br/>
        <w:t xml:space="preserve">  ↓</w:t>
        <w:br/>
        <w:t>Payment Service consumes event</w:t>
        <w:br/>
        <w:t xml:space="preserve">  ↓</w:t>
        <w:br/>
        <w:t>Payment successful?</w:t>
        <w:br/>
        <w:t xml:space="preserve"> ├─ Yes → publish 'payment-success'</w:t>
        <w:br/>
        <w:t xml:space="preserve"> │         ↓</w:t>
        <w:br/>
        <w:t xml:space="preserve"> │     Notification Service sends email/SMS</w:t>
        <w:br/>
        <w:t xml:space="preserve"> └─ No → publish 'payment-failed'</w:t>
        <w:br/>
        <w:t xml:space="preserve">           ↓</w:t>
        <w:br/>
        <w:t xml:space="preserve">      Product Service consumes 'restore-stock'</w:t>
        <w:br/>
        <w:t xml:space="preserve">           ↓</w:t>
        <w:br/>
        <w:t xml:space="preserve">      Inventory is restored</w:t>
        <w:br/>
        <w:br/>
        <w:t>This is the Saga choreography pattern implemented using Kafka.</w:t>
      </w:r>
    </w:p>
    <w:p>
      <w:pPr>
        <w:pStyle w:val="Heading2"/>
      </w:pPr>
      <w:r>
        <w:t>6. Why Kafka Instead of REST Here?</w:t>
      </w:r>
    </w:p>
    <w:p>
      <w:r>
        <w:rPr>
          <w:sz w:val="22"/>
        </w:rPr>
        <w:t>REST is good when an immediate response is required (e.g. fetching product details).</w:t>
        <w:br/>
        <w:t>Kafka is better for long-running business processes like payment, notifications and inventory updates because services remain independent.</w:t>
      </w:r>
    </w:p>
    <w:p>
      <w:pPr>
        <w:pStyle w:val="Heading2"/>
      </w:pPr>
      <w:r>
        <w:t>7. Message Ordering Example</w:t>
      </w:r>
    </w:p>
    <w:p>
      <w:r>
        <w:rPr>
          <w:sz w:val="22"/>
        </w:rPr>
        <w:t>Suppose Order #101 generates:</w:t>
        <w:br/>
        <w:t>1. Order Created</w:t>
        <w:br/>
        <w:t>2. Payment Success</w:t>
        <w:br/>
        <w:t>3. Notification</w:t>
        <w:br/>
        <w:br/>
        <w:t>If all events use the same key (Order ID), Kafka keeps them in order within the same partition.</w:t>
      </w:r>
    </w:p>
    <w:p>
      <w:pPr>
        <w:pStyle w:val="Heading2"/>
      </w:pPr>
      <w:r>
        <w:t>8. Common Errors</w:t>
      </w:r>
    </w:p>
    <w:p>
      <w:r>
        <w:rPr>
          <w:sz w:val="22"/>
        </w:rPr>
        <w:t>Consumer not receiving messages:</w:t>
        <w:br/>
        <w:t>• Wrong topic name</w:t>
        <w:br/>
        <w:t>• Consumer group mismatch</w:t>
        <w:br/>
        <w:t>• Kafka broker not running</w:t>
        <w:br/>
        <w:br/>
        <w:t>Duplicate processing:</w:t>
        <w:br/>
        <w:t>• Offset not committed correctly</w:t>
        <w:br/>
        <w:br/>
        <w:t>Serialization errors:</w:t>
        <w:br/>
        <w:t>• Producer and consumer use different DTO formats.</w:t>
      </w:r>
    </w:p>
    <w:p>
      <w:pPr>
        <w:pStyle w:val="Heading2"/>
      </w:pPr>
      <w:r>
        <w:t>9. Interview Questions with Short Answers</w:t>
      </w:r>
    </w:p>
    <w:p>
      <w:r>
        <w:rPr>
          <w:sz w:val="22"/>
        </w:rPr>
        <w:t>Q: What is Kafka?</w:t>
        <w:br/>
        <w:t>A: A distributed event streaming platform.</w:t>
        <w:br/>
        <w:br/>
        <w:t>Q: Producer?</w:t>
        <w:br/>
        <w:t>A: Sends messages to Kafka.</w:t>
        <w:br/>
        <w:br/>
        <w:t>Q: Consumer?</w:t>
        <w:br/>
        <w:t>A: Reads messages from Kafka.</w:t>
        <w:br/>
        <w:br/>
        <w:t>Q: Topic?</w:t>
        <w:br/>
        <w:t>A: Logical category of messages.</w:t>
        <w:br/>
        <w:br/>
        <w:t>Q: Partition?</w:t>
        <w:br/>
        <w:t>A: Enables scalability and ordering within a partition.</w:t>
        <w:br/>
        <w:br/>
        <w:t>Q: Offset?</w:t>
        <w:br/>
        <w:t>A: Unique position of a message in a partition.</w:t>
        <w:br/>
        <w:br/>
        <w:t>Q: Why Kafka in your project?</w:t>
        <w:br/>
        <w:t>A: To implement asynchronous Saga communication between Order, Payment, Product and Notification services.</w:t>
      </w:r>
    </w:p>
    <w:p>
      <w:pPr>
        <w:pStyle w:val="Heading2"/>
      </w:pPr>
      <w:r>
        <w:t>10. Best Practices</w:t>
      </w:r>
    </w:p>
    <w:p>
      <w:r>
        <w:rPr>
          <w:sz w:val="22"/>
        </w:rPr>
        <w:t>• Keep events small.</w:t>
        <w:br/>
        <w:t>• Use meaningful topic names.</w:t>
        <w:br/>
        <w:t>• Use the same message key for related events.</w:t>
        <w:br/>
        <w:t>• Handle retries and dead-letter topics in production.</w:t>
        <w:br/>
        <w:t>• Monitor consumer lag.</w:t>
        <w:br/>
        <w:t>• Make consumers idempotent to avoid duplicate processing.</w:t>
      </w:r>
    </w:p>
    <w:p>
      <w:pPr>
        <w:pStyle w:val="Heading2"/>
      </w:pPr>
      <w:r>
        <w:t>11. Summary</w:t>
      </w:r>
    </w:p>
    <w:p>
      <w:r>
        <w:rPr>
          <w:sz w:val="22"/>
        </w:rPr>
        <w:t>Kafka enables reliable asynchronous communication. In our e-commerce project it coordinates Order, Payment, Product and Notification services using events such as order-created, payment-success, payment-failed and restore-stock.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