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6</w:t>
        <w:br/>
        <w:t>Saga Pattern (Choreography)</w:t>
      </w:r>
    </w:p>
    <w:p>
      <w:pPr>
        <w:pStyle w:val="Heading2"/>
      </w:pPr>
      <w:r>
        <w:t>1. What is the Saga Pattern?</w:t>
      </w:r>
    </w:p>
    <w:p>
      <w:r>
        <w:rPr>
          <w:sz w:val="22"/>
        </w:rPr>
        <w:t>The Saga Pattern is used to manage distributed transactions across multiple microservices. Unlike a monolithic application, each microservice has its own database, so a single database transaction cannot span all services.</w:t>
        <w:br/>
        <w:br/>
        <w:t>A Saga breaks one business transaction into multiple local transactions. If every step succeeds, the business process completes. If any step fails, compensating actions undo the completed work.</w:t>
      </w:r>
    </w:p>
    <w:p>
      <w:pPr>
        <w:pStyle w:val="Heading2"/>
      </w:pPr>
      <w:r>
        <w:t>2. Why is Saga Needed?</w:t>
      </w:r>
    </w:p>
    <w:p>
      <w:r>
        <w:rPr>
          <w:sz w:val="22"/>
        </w:rPr>
        <w:t>Example:</w:t>
        <w:br/>
        <w:t>An order is placed, payment is processed and stock is reduced.</w:t>
        <w:br/>
        <w:br/>
        <w:t>If payment fails after stock is reduced, we cannot simply roll back every database because each service owns its own database.</w:t>
        <w:br/>
        <w:br/>
        <w:t>Saga solves this by triggering compensating events, such as restoring stock.</w:t>
      </w:r>
    </w:p>
    <w:p>
      <w:pPr>
        <w:pStyle w:val="Heading2"/>
      </w:pPr>
      <w:r>
        <w:t>3. Real-Life Example</w:t>
      </w:r>
    </w:p>
    <w:p>
      <w:r>
        <w:rPr>
          <w:sz w:val="22"/>
        </w:rPr>
        <w:t>Imagine booking a holiday.</w:t>
        <w:br/>
        <w:br/>
        <w:t>1. Flight booked.</w:t>
        <w:br/>
        <w:t>2. Hotel booked.</w:t>
        <w:br/>
        <w:t>3. Taxi booked.</w:t>
        <w:br/>
        <w:br/>
        <w:t>If the hotel booking fails, the airline cancels the flight reservation and the taxi booking is cancelled. Instead of one big rollback, each participant performs its own compensation.</w:t>
      </w:r>
    </w:p>
    <w:p>
      <w:pPr>
        <w:pStyle w:val="Heading2"/>
      </w:pPr>
      <w:r>
        <w:t>4. Choreography vs Orchestration</w:t>
      </w:r>
    </w:p>
    <w:p>
      <w:r>
        <w:rPr>
          <w:sz w:val="22"/>
        </w:rPr>
        <w:t>Choreography:</w:t>
        <w:br/>
        <w:t>• No central controller.</w:t>
        <w:br/>
        <w:t>• Services communicate through events.</w:t>
        <w:br/>
        <w:t>• Better decoupling.</w:t>
        <w:br/>
        <w:t>• We use this approach.</w:t>
        <w:br/>
        <w:br/>
        <w:t>Orchestration:</w:t>
        <w:br/>
        <w:t>• One central service coordinates every step.</w:t>
        <w:br/>
        <w:t>• Easier to monitor but creates a central dependency.</w:t>
      </w:r>
    </w:p>
    <w:p>
      <w:pPr>
        <w:pStyle w:val="Heading2"/>
      </w:pPr>
      <w:r>
        <w:t>5. Our E-Commerce Saga Flow</w:t>
      </w:r>
    </w:p>
    <w:p>
      <w:r>
        <w:rPr>
          <w:sz w:val="22"/>
        </w:rPr>
        <w:t>Customer places order</w:t>
        <w:br/>
        <w:t xml:space="preserve">        │</w:t>
        <w:br/>
        <w:t xml:space="preserve">        ▼</w:t>
        <w:br/>
        <w:t>Order Service</w:t>
        <w:br/>
        <w:t>Creates order (CREATED)</w:t>
        <w:br/>
        <w:t>Publishes: order-created</w:t>
        <w:br/>
        <w:t xml:space="preserve">        │</w:t>
        <w:br/>
        <w:t xml:space="preserve">        ▼</w:t>
        <w:br/>
        <w:t>Payment Service</w:t>
        <w:br/>
        <w:t>Processes payment</w:t>
        <w:br/>
        <w:br/>
        <w:t>If Success:</w:t>
        <w:br/>
        <w:t xml:space="preserve">  Publish payment-success</w:t>
        <w:br/>
        <w:t xml:space="preserve">      │</w:t>
        <w:br/>
        <w:t xml:space="preserve">      ├──► Order Service → CONFIRMED</w:t>
        <w:br/>
        <w:t xml:space="preserve">      └──► Notification Service → Send email</w:t>
        <w:br/>
        <w:br/>
        <w:t>If Failure:</w:t>
        <w:br/>
        <w:t xml:space="preserve">  Publish payment-failed</w:t>
        <w:br/>
        <w:t xml:space="preserve">      │</w:t>
        <w:br/>
        <w:t xml:space="preserve">      ├──► Order Service → CANCELLED</w:t>
        <w:br/>
        <w:t xml:space="preserve">      └──► Product Service → Publish/Handle restore-stock to add inventory back</w:t>
        <w:br/>
        <w:br/>
        <w:t>Each service updates only its own database.</w:t>
      </w:r>
    </w:p>
    <w:p>
      <w:pPr>
        <w:pStyle w:val="Heading2"/>
      </w:pPr>
      <w:r>
        <w:t>6. Compensation Example</w:t>
      </w:r>
    </w:p>
    <w:p>
      <w:r>
        <w:rPr>
          <w:sz w:val="22"/>
        </w:rPr>
        <w:t>Order Service:</w:t>
        <w:br/>
        <w:t>Order #101 created.</w:t>
        <w:br/>
        <w:br/>
        <w:t>Product Service:</w:t>
        <w:br/>
        <w:t>Stock reduced from 10 to 9.</w:t>
        <w:br/>
        <w:br/>
        <w:t>Payment Service:</w:t>
        <w:br/>
        <w:t>Card declined.</w:t>
        <w:br/>
        <w:br/>
        <w:t>Compensation:</w:t>
        <w:br/>
        <w:t>• Order status becomes CANCELLED.</w:t>
        <w:br/>
        <w:t>• Product Service restores stock from 9 back to 10.</w:t>
        <w:br/>
        <w:t>• Customer receives payment failure notification.</w:t>
      </w:r>
    </w:p>
    <w:p>
      <w:pPr>
        <w:pStyle w:val="Heading2"/>
      </w:pPr>
      <w:r>
        <w:t>7. Advantages</w:t>
      </w:r>
    </w:p>
    <w:p>
      <w:r>
        <w:rPr>
          <w:sz w:val="22"/>
        </w:rPr>
        <w:t>• No distributed database transaction</w:t>
        <w:br/>
        <w:t>• Loose coupling</w:t>
        <w:br/>
        <w:t>• Better scalability</w:t>
        <w:br/>
        <w:t>• Fault tolerance</w:t>
        <w:br/>
        <w:t>• Independent services</w:t>
        <w:br/>
        <w:t>• Suitable for event-driven systems</w:t>
      </w:r>
    </w:p>
    <w:p>
      <w:pPr>
        <w:pStyle w:val="Heading2"/>
      </w:pPr>
      <w:r>
        <w:t>8. Common Problems</w:t>
      </w:r>
    </w:p>
    <w:p>
      <w:r>
        <w:rPr>
          <w:sz w:val="22"/>
        </w:rPr>
        <w:t>• Duplicate events</w:t>
        <w:br/>
        <w:t>• Out-of-order processing</w:t>
        <w:br/>
        <w:t>• Missing compensation logic</w:t>
        <w:br/>
        <w:t>• Consumer failures</w:t>
        <w:br/>
        <w:t>• Idempotency issues</w:t>
        <w:br/>
        <w:br/>
        <w:t>Best practice: Make consumers idempotent so processing the same event twice does not corrupt data.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What is the Saga Pattern?</w:t>
        <w:br/>
        <w:t>2. Why can't @Transactional work across microservices?</w:t>
        <w:br/>
        <w:t>3. Choreography vs Orchestration?</w:t>
        <w:br/>
        <w:t>4. What is a compensating transaction?</w:t>
        <w:br/>
        <w:t>5. Explain the Saga implemented in your project.</w:t>
        <w:br/>
        <w:t>6. Which Kafka topics did you use? (order-created, payment-success, payment-failed, restore-stock)</w:t>
      </w:r>
    </w:p>
    <w:p>
      <w:pPr>
        <w:pStyle w:val="Heading2"/>
      </w:pPr>
      <w:r>
        <w:t>10. Summary</w:t>
      </w:r>
    </w:p>
    <w:p>
      <w:r>
        <w:rPr>
          <w:sz w:val="22"/>
        </w:rPr>
        <w:t>Our e-commerce project uses the Choreography Saga Pattern with Kafka. Order, Payment, Product and Notification services communicate through events, and failures are handled using compensating actions instead of distributed transactions.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