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7AAB" w14:textId="756370B5" w:rsidR="00097A00" w:rsidRDefault="005E4B2B" w:rsidP="005E4B2B">
      <w:pPr>
        <w:jc w:val="center"/>
        <w:rPr>
          <w:b/>
          <w:bCs/>
          <w:sz w:val="32"/>
          <w:szCs w:val="32"/>
          <w:lang w:val="en-US"/>
        </w:rPr>
      </w:pPr>
      <w:r w:rsidRPr="005E4B2B">
        <w:rPr>
          <w:b/>
          <w:bCs/>
          <w:sz w:val="32"/>
          <w:szCs w:val="32"/>
          <w:lang w:val="en-US"/>
        </w:rPr>
        <w:t xml:space="preserve">Universal Human Values Assignment </w:t>
      </w:r>
      <w:r w:rsidR="00DE1032">
        <w:rPr>
          <w:b/>
          <w:bCs/>
          <w:sz w:val="32"/>
          <w:szCs w:val="32"/>
          <w:lang w:val="en-US"/>
        </w:rPr>
        <w:t>1</w:t>
      </w:r>
    </w:p>
    <w:p w14:paraId="08A8E25E" w14:textId="6A6851FB" w:rsidR="005E4B2B" w:rsidRPr="001D5E0C" w:rsidRDefault="005E4B2B" w:rsidP="005E4B2B">
      <w:pPr>
        <w:jc w:val="both"/>
        <w:rPr>
          <w:b/>
          <w:bCs/>
        </w:rPr>
      </w:pPr>
      <w:r>
        <w:t xml:space="preserve">Q. </w:t>
      </w:r>
      <w:r w:rsidRPr="001D5E0C">
        <w:rPr>
          <w:b/>
          <w:bCs/>
        </w:rPr>
        <w:t>What is Self-exploration? What is its Purpose?</w:t>
      </w:r>
    </w:p>
    <w:p w14:paraId="2AE120FF" w14:textId="77777777" w:rsidR="00673D72" w:rsidRDefault="005E4B2B" w:rsidP="00673D72">
      <w:pPr>
        <w:jc w:val="both"/>
      </w:pPr>
      <w:r>
        <w:t xml:space="preserve">A. </w:t>
      </w:r>
    </w:p>
    <w:p w14:paraId="229D16B6" w14:textId="77777777" w:rsidR="001D5E0C" w:rsidRPr="001D5E0C" w:rsidRDefault="001D5E0C" w:rsidP="001D5E0C">
      <w:pPr>
        <w:jc w:val="both"/>
      </w:pPr>
      <w:r w:rsidRPr="001D5E0C">
        <w:rPr>
          <w:b/>
          <w:bCs/>
        </w:rPr>
        <w:t>Self-Exploration and Its Purpose</w:t>
      </w:r>
    </w:p>
    <w:p w14:paraId="7F7D1197" w14:textId="77777777" w:rsidR="001D5E0C" w:rsidRPr="001D5E0C" w:rsidRDefault="001D5E0C" w:rsidP="001D5E0C">
      <w:pPr>
        <w:jc w:val="both"/>
      </w:pPr>
      <w:r w:rsidRPr="001D5E0C">
        <w:t>Self-exploration is a transformative journey of inner reflection that helps us understand ourselves and align with our deeper aspirations. The primary goal is to bridge the gap between our current state and our true desires. Here's a brief overview of its purpose:</w:t>
      </w:r>
    </w:p>
    <w:p w14:paraId="7C18C703" w14:textId="77777777" w:rsidR="001D5E0C" w:rsidRPr="001D5E0C" w:rsidRDefault="001D5E0C" w:rsidP="001D5E0C">
      <w:pPr>
        <w:numPr>
          <w:ilvl w:val="0"/>
          <w:numId w:val="1"/>
        </w:numPr>
        <w:jc w:val="both"/>
      </w:pPr>
      <w:r w:rsidRPr="001D5E0C">
        <w:rPr>
          <w:b/>
          <w:bCs/>
        </w:rPr>
        <w:t>Dialogue Between “What You Are” and “What You Want to Be”</w:t>
      </w:r>
      <w:r w:rsidRPr="001D5E0C">
        <w:t>: Self-exploration begins with examining whether our current life aligns with our true desires. This helps address internal conflicts caused by societal conditioning, enabling us to seek inner peace.</w:t>
      </w:r>
    </w:p>
    <w:p w14:paraId="5D97B35A" w14:textId="77777777" w:rsidR="001D5E0C" w:rsidRPr="001D5E0C" w:rsidRDefault="001D5E0C" w:rsidP="001D5E0C">
      <w:pPr>
        <w:numPr>
          <w:ilvl w:val="0"/>
          <w:numId w:val="1"/>
        </w:numPr>
        <w:jc w:val="both"/>
      </w:pPr>
      <w:r w:rsidRPr="001D5E0C">
        <w:rPr>
          <w:b/>
          <w:bCs/>
        </w:rPr>
        <w:t>Self-Evolution Through Self-Investigation</w:t>
      </w:r>
      <w:r w:rsidRPr="001D5E0C">
        <w:t>: By investigating our inner contradictions, we evolve and grow. This process allows us to become more harmonious within, moving closer to our ideal self.</w:t>
      </w:r>
    </w:p>
    <w:p w14:paraId="1FC867E0" w14:textId="77777777" w:rsidR="001D5E0C" w:rsidRPr="001D5E0C" w:rsidRDefault="001D5E0C" w:rsidP="001D5E0C">
      <w:pPr>
        <w:numPr>
          <w:ilvl w:val="0"/>
          <w:numId w:val="1"/>
        </w:numPr>
        <w:jc w:val="both"/>
      </w:pPr>
      <w:r w:rsidRPr="001D5E0C">
        <w:rPr>
          <w:b/>
          <w:bCs/>
        </w:rPr>
        <w:t>Knowing Oneself and the World</w:t>
      </w:r>
      <w:r w:rsidRPr="001D5E0C">
        <w:t>: Understanding ourselves is the foundation for understanding the world around us. Once we gain clarity about our nature, we can approach life more authentically, free from assumptions.</w:t>
      </w:r>
    </w:p>
    <w:p w14:paraId="6645D098" w14:textId="77777777" w:rsidR="001D5E0C" w:rsidRPr="001D5E0C" w:rsidRDefault="001D5E0C" w:rsidP="001D5E0C">
      <w:pPr>
        <w:numPr>
          <w:ilvl w:val="0"/>
          <w:numId w:val="1"/>
        </w:numPr>
        <w:jc w:val="both"/>
      </w:pPr>
      <w:r w:rsidRPr="001D5E0C">
        <w:rPr>
          <w:b/>
          <w:bCs/>
        </w:rPr>
        <w:t>Recognizing Relationships with Existence</w:t>
      </w:r>
      <w:r w:rsidRPr="001D5E0C">
        <w:t>: As we explore our inner self, we also recognize our connections to others—humans, nature, and inanimate objects. This fosters harmonious and fulfilling relationships.</w:t>
      </w:r>
    </w:p>
    <w:p w14:paraId="1F60375B" w14:textId="77777777" w:rsidR="001D5E0C" w:rsidRPr="001D5E0C" w:rsidRDefault="001D5E0C" w:rsidP="001D5E0C">
      <w:pPr>
        <w:numPr>
          <w:ilvl w:val="0"/>
          <w:numId w:val="1"/>
        </w:numPr>
        <w:jc w:val="both"/>
      </w:pPr>
      <w:r w:rsidRPr="001D5E0C">
        <w:rPr>
          <w:b/>
          <w:bCs/>
        </w:rPr>
        <w:t>Understanding Human Conduct and Character</w:t>
      </w:r>
      <w:r w:rsidRPr="001D5E0C">
        <w:t xml:space="preserve">: Self-exploration leads to the discovery of our core values and helps us align our actions with those values, establishing consistency and certainty in our </w:t>
      </w:r>
      <w:proofErr w:type="spellStart"/>
      <w:r w:rsidRPr="001D5E0C">
        <w:t>behavior</w:t>
      </w:r>
      <w:proofErr w:type="spellEnd"/>
      <w:r w:rsidRPr="001D5E0C">
        <w:t>.</w:t>
      </w:r>
    </w:p>
    <w:p w14:paraId="49385342" w14:textId="77777777" w:rsidR="001D5E0C" w:rsidRPr="001D5E0C" w:rsidRDefault="001D5E0C" w:rsidP="001D5E0C">
      <w:pPr>
        <w:numPr>
          <w:ilvl w:val="0"/>
          <w:numId w:val="1"/>
        </w:numPr>
        <w:jc w:val="both"/>
      </w:pPr>
      <w:r w:rsidRPr="001D5E0C">
        <w:rPr>
          <w:b/>
          <w:bCs/>
        </w:rPr>
        <w:t>Harmony Within and with the World</w:t>
      </w:r>
      <w:r w:rsidRPr="001D5E0C">
        <w:t>: By aligning our actions with our true nature, we achieve internal harmony, which extends to our interactions with the world, helping us navigate life’s challenges more peacefully.</w:t>
      </w:r>
    </w:p>
    <w:p w14:paraId="10DEE378" w14:textId="77777777" w:rsidR="001D5E0C" w:rsidRPr="001D5E0C" w:rsidRDefault="001D5E0C" w:rsidP="001D5E0C">
      <w:pPr>
        <w:numPr>
          <w:ilvl w:val="0"/>
          <w:numId w:val="1"/>
        </w:numPr>
        <w:jc w:val="both"/>
      </w:pPr>
      <w:r w:rsidRPr="001D5E0C">
        <w:rPr>
          <w:b/>
          <w:bCs/>
        </w:rPr>
        <w:t>Innateness, Self-Organization, and Self-Expression</w:t>
      </w:r>
      <w:r w:rsidRPr="001D5E0C">
        <w:t xml:space="preserve">: The </w:t>
      </w:r>
      <w:proofErr w:type="gramStart"/>
      <w:r w:rsidRPr="001D5E0C">
        <w:t>ultimate goal</w:t>
      </w:r>
      <w:proofErr w:type="gramEnd"/>
      <w:r w:rsidRPr="001D5E0C">
        <w:t xml:space="preserve"> is to discover our true essence (innateness), leading to self-organization and expression, where our inner harmony reflects in our actions, benefiting both ourselves and the world around us.</w:t>
      </w:r>
    </w:p>
    <w:p w14:paraId="51C939ED" w14:textId="77777777" w:rsidR="001D5E0C" w:rsidRPr="001D5E0C" w:rsidRDefault="001D5E0C" w:rsidP="001D5E0C">
      <w:pPr>
        <w:jc w:val="both"/>
      </w:pPr>
      <w:r w:rsidRPr="001D5E0C">
        <w:t>In essence, self-exploration leads to a life of authenticity, harmony, and alignment with both personal and universal values.</w:t>
      </w:r>
    </w:p>
    <w:p w14:paraId="7CAF9E96" w14:textId="5D691024" w:rsidR="005E4B2B" w:rsidRPr="00673D72" w:rsidRDefault="005E4B2B" w:rsidP="001D5E0C">
      <w:pPr>
        <w:jc w:val="both"/>
      </w:pPr>
    </w:p>
    <w:sectPr w:rsidR="005E4B2B" w:rsidRPr="00673D72" w:rsidSect="006B661D">
      <w:pgSz w:w="11906" w:h="16838" w:code="9"/>
      <w:pgMar w:top="1820" w:right="1320" w:bottom="1520" w:left="1340" w:header="0" w:footer="133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101F8"/>
    <w:multiLevelType w:val="multilevel"/>
    <w:tmpl w:val="4A8E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93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B2B"/>
    <w:rsid w:val="00097A00"/>
    <w:rsid w:val="001D5E0C"/>
    <w:rsid w:val="00302A7E"/>
    <w:rsid w:val="00545908"/>
    <w:rsid w:val="005E4B2B"/>
    <w:rsid w:val="00673D72"/>
    <w:rsid w:val="006B661D"/>
    <w:rsid w:val="00AC30DF"/>
    <w:rsid w:val="00CB1842"/>
    <w:rsid w:val="00DE1032"/>
    <w:rsid w:val="00F14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6670"/>
  <w15:chartTrackingRefBased/>
  <w15:docId w15:val="{5F28FDF4-B69E-476D-87ED-FA5FF7C3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4B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4B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4B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4B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4B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4B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4B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4B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4B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4B2B"/>
    <w:pPr>
      <w:spacing w:before="160"/>
      <w:jc w:val="center"/>
    </w:pPr>
    <w:rPr>
      <w:i/>
      <w:iCs/>
      <w:color w:val="404040" w:themeColor="text1" w:themeTint="BF"/>
    </w:rPr>
  </w:style>
  <w:style w:type="character" w:customStyle="1" w:styleId="QuoteChar">
    <w:name w:val="Quote Char"/>
    <w:basedOn w:val="DefaultParagraphFont"/>
    <w:link w:val="Quote"/>
    <w:uiPriority w:val="29"/>
    <w:rsid w:val="005E4B2B"/>
    <w:rPr>
      <w:i/>
      <w:iCs/>
      <w:color w:val="404040" w:themeColor="text1" w:themeTint="BF"/>
    </w:rPr>
  </w:style>
  <w:style w:type="paragraph" w:styleId="ListParagraph">
    <w:name w:val="List Paragraph"/>
    <w:basedOn w:val="Normal"/>
    <w:uiPriority w:val="34"/>
    <w:qFormat/>
    <w:rsid w:val="005E4B2B"/>
    <w:pPr>
      <w:ind w:left="720"/>
      <w:contextualSpacing/>
    </w:pPr>
  </w:style>
  <w:style w:type="character" w:styleId="IntenseEmphasis">
    <w:name w:val="Intense Emphasis"/>
    <w:basedOn w:val="DefaultParagraphFont"/>
    <w:uiPriority w:val="21"/>
    <w:qFormat/>
    <w:rsid w:val="005E4B2B"/>
    <w:rPr>
      <w:i/>
      <w:iCs/>
      <w:color w:val="0F4761" w:themeColor="accent1" w:themeShade="BF"/>
    </w:rPr>
  </w:style>
  <w:style w:type="paragraph" w:styleId="IntenseQuote">
    <w:name w:val="Intense Quote"/>
    <w:basedOn w:val="Normal"/>
    <w:next w:val="Normal"/>
    <w:link w:val="IntenseQuoteChar"/>
    <w:uiPriority w:val="30"/>
    <w:qFormat/>
    <w:rsid w:val="005E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2B"/>
    <w:rPr>
      <w:i/>
      <w:iCs/>
      <w:color w:val="0F4761" w:themeColor="accent1" w:themeShade="BF"/>
    </w:rPr>
  </w:style>
  <w:style w:type="character" w:styleId="IntenseReference">
    <w:name w:val="Intense Reference"/>
    <w:basedOn w:val="DefaultParagraphFont"/>
    <w:uiPriority w:val="32"/>
    <w:qFormat/>
    <w:rsid w:val="005E4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KLN ‎</dc:creator>
  <cp:keywords/>
  <dc:description/>
  <cp:lastModifiedBy>KLN ‎</cp:lastModifiedBy>
  <cp:revision>4</cp:revision>
  <cp:lastPrinted>2024-10-10T02:55:00Z</cp:lastPrinted>
  <dcterms:created xsi:type="dcterms:W3CDTF">2024-10-10T02:55:00Z</dcterms:created>
  <dcterms:modified xsi:type="dcterms:W3CDTF">2024-10-10T03:01:00Z</dcterms:modified>
</cp:coreProperties>
</file>