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6DA528" w14:textId="77777777" w:rsidR="00533977" w:rsidRPr="00533977" w:rsidRDefault="00533977" w:rsidP="00533977">
      <w:pPr>
        <w:spacing w:after="9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43"/>
          <w:szCs w:val="43"/>
        </w:rPr>
      </w:pPr>
      <w:r w:rsidRPr="00533977">
        <w:rPr>
          <w:rFonts w:ascii="Helvetica" w:eastAsia="Times New Roman" w:hAnsi="Helvetica" w:cs="Helvetica"/>
          <w:b/>
          <w:bCs/>
          <w:kern w:val="36"/>
          <w:sz w:val="43"/>
          <w:szCs w:val="43"/>
        </w:rPr>
        <w:t>Quiz 1</w:t>
      </w:r>
    </w:p>
    <w:p w14:paraId="1D65A2B6" w14:textId="77777777" w:rsidR="00533977" w:rsidRPr="00533977" w:rsidRDefault="00533977" w:rsidP="00533977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b/>
          <w:bCs/>
          <w:sz w:val="26"/>
          <w:szCs w:val="26"/>
        </w:rPr>
        <w:t>Due</w:t>
      </w:r>
      <w:r w:rsidRPr="00533977">
        <w:rPr>
          <w:rFonts w:ascii="Times New Roman" w:eastAsia="Times New Roman" w:hAnsi="Times New Roman" w:cs="Times New Roman"/>
          <w:sz w:val="26"/>
          <w:szCs w:val="26"/>
        </w:rPr>
        <w:t> Oct 16, 2020 at 11:59</w:t>
      </w:r>
    </w:p>
    <w:p w14:paraId="5F1FD5EA" w14:textId="77777777" w:rsidR="00533977" w:rsidRPr="00533977" w:rsidRDefault="00533977" w:rsidP="00533977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635E5BE1" w14:textId="77777777" w:rsidR="00533977" w:rsidRPr="00533977" w:rsidRDefault="00533977" w:rsidP="00533977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b/>
          <w:bCs/>
          <w:sz w:val="26"/>
          <w:szCs w:val="26"/>
        </w:rPr>
        <w:t>Points</w:t>
      </w:r>
      <w:r w:rsidRPr="00533977">
        <w:rPr>
          <w:rFonts w:ascii="Times New Roman" w:eastAsia="Times New Roman" w:hAnsi="Times New Roman" w:cs="Times New Roman"/>
          <w:sz w:val="26"/>
          <w:szCs w:val="26"/>
        </w:rPr>
        <w:t> 5</w:t>
      </w:r>
    </w:p>
    <w:p w14:paraId="35F7B9D4" w14:textId="77777777" w:rsidR="00533977" w:rsidRPr="00533977" w:rsidRDefault="00533977" w:rsidP="00533977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BA0D3DA" w14:textId="77777777" w:rsidR="00533977" w:rsidRPr="00533977" w:rsidRDefault="00533977" w:rsidP="00533977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b/>
          <w:bCs/>
          <w:sz w:val="26"/>
          <w:szCs w:val="26"/>
        </w:rPr>
        <w:t>Questions</w:t>
      </w:r>
      <w:r w:rsidRPr="00533977">
        <w:rPr>
          <w:rFonts w:ascii="Times New Roman" w:eastAsia="Times New Roman" w:hAnsi="Times New Roman" w:cs="Times New Roman"/>
          <w:sz w:val="26"/>
          <w:szCs w:val="26"/>
        </w:rPr>
        <w:t> 12</w:t>
      </w:r>
    </w:p>
    <w:p w14:paraId="63EC4A3B" w14:textId="77777777" w:rsidR="00533977" w:rsidRPr="00533977" w:rsidRDefault="00533977" w:rsidP="00533977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7AE892F8" w14:textId="77777777" w:rsidR="00533977" w:rsidRPr="00533977" w:rsidRDefault="00533977" w:rsidP="00533977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b/>
          <w:bCs/>
          <w:sz w:val="26"/>
          <w:szCs w:val="26"/>
        </w:rPr>
        <w:t>Available</w:t>
      </w:r>
      <w:r w:rsidRPr="00533977">
        <w:rPr>
          <w:rFonts w:ascii="Times New Roman" w:eastAsia="Times New Roman" w:hAnsi="Times New Roman" w:cs="Times New Roman"/>
          <w:sz w:val="26"/>
          <w:szCs w:val="26"/>
        </w:rPr>
        <w:t> Oct 15, 2020 at 12:00 - Oct 16, 2020 at 11:59 </w:t>
      </w:r>
      <w:r w:rsidRPr="00533977">
        <w:rPr>
          <w:rFonts w:ascii="Times New Roman" w:eastAsia="Times New Roman" w:hAnsi="Times New Roman" w:cs="Times New Roman"/>
          <w:sz w:val="21"/>
          <w:szCs w:val="21"/>
        </w:rPr>
        <w:t>about 24 hours</w:t>
      </w:r>
    </w:p>
    <w:p w14:paraId="475B369E" w14:textId="77777777" w:rsidR="00533977" w:rsidRPr="00533977" w:rsidRDefault="00533977" w:rsidP="00533977">
      <w:pPr>
        <w:pBdr>
          <w:top w:val="single" w:sz="6" w:space="6" w:color="BBBBBB"/>
          <w:bottom w:val="single" w:sz="6" w:space="6" w:color="BBBBBB"/>
        </w:pBd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sz w:val="26"/>
          <w:szCs w:val="26"/>
        </w:rPr>
        <w:t> </w:t>
      </w:r>
    </w:p>
    <w:p w14:paraId="114B356D" w14:textId="77777777" w:rsidR="00533977" w:rsidRPr="00533977" w:rsidRDefault="00533977" w:rsidP="00533977">
      <w:pPr>
        <w:numPr>
          <w:ilvl w:val="0"/>
          <w:numId w:val="1"/>
        </w:numPr>
        <w:pBdr>
          <w:top w:val="single" w:sz="6" w:space="6" w:color="BBBBBB"/>
          <w:bottom w:val="single" w:sz="6" w:space="6" w:color="BBBBBB"/>
        </w:pBd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6"/>
          <w:szCs w:val="26"/>
        </w:rPr>
      </w:pPr>
      <w:r w:rsidRPr="00533977">
        <w:rPr>
          <w:rFonts w:ascii="Times New Roman" w:eastAsia="Times New Roman" w:hAnsi="Times New Roman" w:cs="Times New Roman"/>
          <w:b/>
          <w:bCs/>
          <w:sz w:val="26"/>
          <w:szCs w:val="26"/>
        </w:rPr>
        <w:t>Time Limit</w:t>
      </w:r>
      <w:r w:rsidRPr="00533977">
        <w:rPr>
          <w:rFonts w:ascii="Times New Roman" w:eastAsia="Times New Roman" w:hAnsi="Times New Roman" w:cs="Times New Roman"/>
          <w:sz w:val="26"/>
          <w:szCs w:val="26"/>
        </w:rPr>
        <w:t> 60 Minutes</w:t>
      </w:r>
    </w:p>
    <w:p w14:paraId="0D4D4AE7" w14:textId="77777777" w:rsidR="00533977" w:rsidRPr="00533977" w:rsidRDefault="00533977" w:rsidP="00533977">
      <w:pPr>
        <w:spacing w:after="90" w:line="240" w:lineRule="auto"/>
        <w:outlineLvl w:val="1"/>
        <w:rPr>
          <w:rFonts w:ascii="Helvetica" w:eastAsia="Times New Roman" w:hAnsi="Helvetica" w:cs="Helvetica"/>
          <w:b/>
          <w:bCs/>
          <w:sz w:val="43"/>
          <w:szCs w:val="43"/>
        </w:rPr>
      </w:pPr>
      <w:r w:rsidRPr="00533977">
        <w:rPr>
          <w:rFonts w:ascii="Helvetica" w:eastAsia="Times New Roman" w:hAnsi="Helvetica" w:cs="Helvetica"/>
          <w:b/>
          <w:bCs/>
          <w:sz w:val="43"/>
          <w:szCs w:val="43"/>
        </w:rPr>
        <w:t>Instructions</w:t>
      </w:r>
    </w:p>
    <w:p w14:paraId="693F2B26" w14:textId="77777777" w:rsidR="00533977" w:rsidRPr="00533977" w:rsidRDefault="00533977" w:rsidP="005339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Times New Roman" w:eastAsia="Times New Roman" w:hAnsi="Times New Roman" w:cs="Times New Roman"/>
          <w:sz w:val="24"/>
          <w:szCs w:val="24"/>
        </w:rPr>
        <w:t>Total Points: 5</w:t>
      </w:r>
    </w:p>
    <w:p w14:paraId="37674997" w14:textId="77777777" w:rsidR="00533977" w:rsidRPr="00533977" w:rsidRDefault="00533977" w:rsidP="005339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Times New Roman" w:eastAsia="Times New Roman" w:hAnsi="Times New Roman" w:cs="Times New Roman"/>
          <w:sz w:val="24"/>
          <w:szCs w:val="24"/>
        </w:rPr>
        <w:t>Duration: 60 Minutes</w:t>
      </w:r>
    </w:p>
    <w:p w14:paraId="107EF834" w14:textId="77777777" w:rsidR="00533977" w:rsidRPr="00533977" w:rsidRDefault="00533977" w:rsidP="00533977">
      <w:pPr>
        <w:spacing w:before="180" w:after="1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Times New Roman" w:eastAsia="Times New Roman" w:hAnsi="Times New Roman" w:cs="Times New Roman"/>
          <w:sz w:val="24"/>
          <w:szCs w:val="24"/>
        </w:rPr>
        <w:t>Read the questions and follow instructions </w:t>
      </w:r>
      <w:r w:rsidRPr="0053397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very carefully</w:t>
      </w:r>
      <w:r w:rsidRPr="00533977">
        <w:rPr>
          <w:rFonts w:ascii="Times New Roman" w:eastAsia="Times New Roman" w:hAnsi="Times New Roman" w:cs="Times New Roman"/>
          <w:sz w:val="24"/>
          <w:szCs w:val="24"/>
        </w:rPr>
        <w:t xml:space="preserve">.  Questions can carry different marks. There are 12 questions, including 4 </w:t>
      </w:r>
      <w:proofErr w:type="spellStart"/>
      <w:r w:rsidRPr="00533977">
        <w:rPr>
          <w:rFonts w:ascii="Times New Roman" w:eastAsia="Times New Roman" w:hAnsi="Times New Roman" w:cs="Times New Roman"/>
          <w:sz w:val="24"/>
          <w:szCs w:val="24"/>
        </w:rPr>
        <w:t>numericals</w:t>
      </w:r>
      <w:proofErr w:type="spellEnd"/>
      <w:r w:rsidRPr="0053397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204AE44" w14:textId="77777777" w:rsidR="00533977" w:rsidRPr="00533977" w:rsidRDefault="00533977" w:rsidP="00533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Times New Roman" w:eastAsia="Times New Roman" w:hAnsi="Times New Roman" w:cs="Times New Roman"/>
          <w:sz w:val="24"/>
          <w:szCs w:val="24"/>
        </w:rPr>
        <w:t>This quiz was locked Oct 16, 2020 at 11:59.</w:t>
      </w:r>
    </w:p>
    <w:p w14:paraId="389E5C91" w14:textId="77777777" w:rsidR="00533977" w:rsidRPr="00533977" w:rsidRDefault="00533977" w:rsidP="00533977">
      <w:pPr>
        <w:spacing w:line="240" w:lineRule="auto"/>
        <w:outlineLvl w:val="2"/>
        <w:rPr>
          <w:rFonts w:ascii="Helvetica" w:eastAsia="Times New Roman" w:hAnsi="Helvetica" w:cs="Helvetica"/>
          <w:sz w:val="36"/>
          <w:szCs w:val="36"/>
        </w:rPr>
      </w:pPr>
      <w:r w:rsidRPr="00533977">
        <w:rPr>
          <w:rFonts w:ascii="Helvetica" w:eastAsia="Times New Roman" w:hAnsi="Helvetica" w:cs="Helvetica"/>
          <w:sz w:val="36"/>
          <w:szCs w:val="36"/>
        </w:rPr>
        <w:t>Attempt History</w:t>
      </w:r>
    </w:p>
    <w:tbl>
      <w:tblPr>
        <w:tblW w:w="97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A table that shows your quiz attempt history. Each attempt is on the left side. The attempt, time, and score are across the top."/>
      </w:tblPr>
      <w:tblGrid>
        <w:gridCol w:w="1515"/>
        <w:gridCol w:w="4714"/>
        <w:gridCol w:w="1661"/>
        <w:gridCol w:w="1880"/>
      </w:tblGrid>
      <w:tr w:rsidR="00533977" w:rsidRPr="00533977" w14:paraId="74C46010" w14:textId="77777777" w:rsidTr="00533977">
        <w:trPr>
          <w:tblHeader/>
        </w:trPr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51F5E0" w14:textId="77777777" w:rsidR="00533977" w:rsidRPr="00533977" w:rsidRDefault="00533977" w:rsidP="00533977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sz w:val="36"/>
                <w:szCs w:val="36"/>
              </w:rPr>
            </w:pPr>
          </w:p>
        </w:tc>
        <w:tc>
          <w:tcPr>
            <w:tcW w:w="0" w:type="auto"/>
            <w:tcBorders>
              <w:bottom w:val="single" w:sz="6" w:space="0" w:color="A5AFB5"/>
            </w:tcBorders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19526BFE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0A05AC0B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bottom w:val="single" w:sz="6" w:space="0" w:color="A5AFB5"/>
            </w:tcBorders>
            <w:tcMar>
              <w:top w:w="105" w:type="dxa"/>
              <w:left w:w="105" w:type="dxa"/>
              <w:bottom w:w="53" w:type="dxa"/>
              <w:right w:w="105" w:type="dxa"/>
            </w:tcMar>
            <w:vAlign w:val="center"/>
            <w:hideMark/>
          </w:tcPr>
          <w:p w14:paraId="16A5E163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</w:tr>
      <w:tr w:rsidR="00533977" w:rsidRPr="00533977" w14:paraId="65379515" w14:textId="77777777" w:rsidTr="00533977"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CA6427F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3397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LATEST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151BF35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5339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Attempt 1 </w:t>
              </w:r>
              <w:r w:rsidRPr="0053397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bdr w:val="none" w:sz="0" w:space="0" w:color="auto" w:frame="1"/>
                </w:rPr>
                <w:t>Links to an external site.</w:t>
              </w:r>
            </w:hyperlink>
          </w:p>
        </w:tc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210927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977">
              <w:rPr>
                <w:rFonts w:ascii="Times New Roman" w:eastAsia="Times New Roman" w:hAnsi="Times New Roman" w:cs="Times New Roman"/>
                <w:sz w:val="24"/>
                <w:szCs w:val="24"/>
              </w:rPr>
              <w:t>60 minutes</w:t>
            </w:r>
          </w:p>
        </w:tc>
        <w:tc>
          <w:tcPr>
            <w:tcW w:w="0" w:type="auto"/>
            <w:tcBorders>
              <w:bottom w:val="single" w:sz="6" w:space="0" w:color="C7CDD1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6690026" w14:textId="77777777" w:rsidR="00533977" w:rsidRPr="00533977" w:rsidRDefault="00533977" w:rsidP="0053397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33977">
              <w:rPr>
                <w:rFonts w:ascii="Times New Roman" w:eastAsia="Times New Roman" w:hAnsi="Times New Roman" w:cs="Times New Roman"/>
                <w:sz w:val="24"/>
                <w:szCs w:val="24"/>
              </w:rPr>
              <w:t>3.75 out of 5</w:t>
            </w:r>
          </w:p>
        </w:tc>
      </w:tr>
    </w:tbl>
    <w:p w14:paraId="205F3A52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Score for this quiz: </w:t>
      </w:r>
      <w:r w:rsidRPr="00533977">
        <w:rPr>
          <w:rFonts w:ascii="Helvetica" w:eastAsia="Times New Roman" w:hAnsi="Helvetica" w:cs="Helvetica"/>
          <w:b/>
          <w:bCs/>
          <w:color w:val="444444"/>
          <w:sz w:val="29"/>
          <w:szCs w:val="29"/>
        </w:rPr>
        <w:t>3.75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out of 5</w:t>
      </w:r>
    </w:p>
    <w:p w14:paraId="004D20A7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Submitted Oct 16, 2020 at 10:52</w:t>
      </w:r>
    </w:p>
    <w:p w14:paraId="29EA575F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This attempt took 60 minutes.</w:t>
      </w:r>
    </w:p>
    <w:p w14:paraId="1E26B3E7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4DD0655B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0" w:name="question_13260"/>
      <w:bookmarkEnd w:id="0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</w:t>
      </w:r>
    </w:p>
    <w:p w14:paraId="4ECD35FD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0.25 pts</w:t>
      </w:r>
    </w:p>
    <w:p w14:paraId="319D1443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During training a deep network, initially a high learning rate helps in avoiding local minima and at later stage, a low learning rate helps in moving to a </w:t>
      </w:r>
      <w:proofErr w:type="gram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local minima</w:t>
      </w:r>
      <w:proofErr w:type="gram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.</w:t>
      </w:r>
    </w:p>
    <w:p w14:paraId="721F10A6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Correct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AnswerCorrect</w:t>
      </w:r>
      <w:proofErr w:type="spellEnd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Answer</w:t>
      </w:r>
    </w:p>
    <w:p w14:paraId="2CCEA6FE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00C9F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6.45pt;height:13.95pt" o:ole="">
            <v:imagedata r:id="rId6" o:title=""/>
          </v:shape>
          <w:control r:id="rId7" w:name="DefaultOcxName" w:shapeid="_x0000_i1118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0EE92D5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14:paraId="227C94D5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20667464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You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AnsweredYou</w:t>
      </w:r>
      <w:proofErr w:type="spell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 Answered</w:t>
      </w:r>
    </w:p>
    <w:p w14:paraId="158BDEF9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5E5AB30E">
          <v:shape id="_x0000_i1117" type="#_x0000_t75" style="width:16.45pt;height:13.95pt" o:ole="">
            <v:imagedata r:id="rId8" o:title=""/>
          </v:shape>
          <w:control r:id="rId9" w:name="DefaultOcxName1" w:shapeid="_x0000_i1117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31F5A43D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14:paraId="37AA9153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2595FCD6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061175DD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" w:name="question_13211"/>
      <w:bookmarkEnd w:id="1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2</w:t>
      </w:r>
    </w:p>
    <w:p w14:paraId="66E343C6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37ABEE61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Which of the statements about Adam is False?</w:t>
      </w:r>
    </w:p>
    <w:p w14:paraId="59E4C4D8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386088D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5893FC79">
          <v:shape id="_x0000_i1116" type="#_x0000_t75" style="width:16.45pt;height:13.95pt" o:ole="">
            <v:imagedata r:id="rId8" o:title=""/>
          </v:shape>
          <w:control r:id="rId10" w:name="DefaultOcxName2" w:shapeid="_x0000_i1116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6A6F1318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Adam should be used with batch gradient computations, not with min-batches.</w:t>
      </w:r>
    </w:p>
    <w:p w14:paraId="423C823E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265D6E66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404991D6">
          <v:shape id="_x0000_i1115" type="#_x0000_t75" style="width:16.45pt;height:13.95pt" o:ole="">
            <v:imagedata r:id="rId6" o:title=""/>
          </v:shape>
          <w:control r:id="rId11" w:name="DefaultOcxName3" w:shapeid="_x0000_i1115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69610BC7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We usually use “default” values for the hyperparameters β1, β2 and ε in Adam (β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bscript"/>
        </w:rPr>
        <w:t>1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= 0.9, β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bscript"/>
        </w:rPr>
        <w:t>2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= 0.999, ε = 10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perscript"/>
        </w:rPr>
        <w:t>-8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).</w:t>
      </w:r>
    </w:p>
    <w:p w14:paraId="4B0DD17F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616C9D73">
          <v:shape id="_x0000_i1114" type="#_x0000_t75" style="width:16.45pt;height:13.95pt" o:ole="">
            <v:imagedata r:id="rId6" o:title=""/>
          </v:shape>
          <w:control r:id="rId12" w:name="DefaultOcxName4" w:shapeid="_x0000_i1114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6C2AC6CE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Adam combines the advantages of </w:t>
      </w:r>
      <w:proofErr w:type="spell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RMSprop</w:t>
      </w:r>
      <w:proofErr w:type="spell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 and momentum.</w:t>
      </w:r>
    </w:p>
    <w:p w14:paraId="4019CC97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38CA8B28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1EE13566">
          <v:shape id="_x0000_i1113" type="#_x0000_t75" style="width:16.45pt;height:13.95pt" o:ole="">
            <v:imagedata r:id="rId6" o:title=""/>
          </v:shape>
          <w:control r:id="rId13" w:name="DefaultOcxName5" w:shapeid="_x0000_i1113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4D495040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The learning rate hyperparameter α in Adam usually needs to be tuned.</w:t>
      </w:r>
    </w:p>
    <w:p w14:paraId="10989579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48AAFDDA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62D96531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2" w:name="question_13223"/>
      <w:bookmarkEnd w:id="2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3</w:t>
      </w:r>
    </w:p>
    <w:p w14:paraId="490BF034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6A0AC7D7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Which of the following(s) is(are) correct regarding </w:t>
      </w:r>
      <w:proofErr w:type="spell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Nesterov</w:t>
      </w:r>
      <w:proofErr w:type="spell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 Accelerated Gradient Descent (NAG)?</w:t>
      </w:r>
    </w:p>
    <w:p w14:paraId="3AA171DA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5E997D81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40CA3DC1">
          <v:shape id="_x0000_i1112" type="#_x0000_t75" style="width:16.45pt;height:13.95pt" o:ole="">
            <v:imagedata r:id="rId14" o:title=""/>
          </v:shape>
          <w:control r:id="rId15" w:name="DefaultOcxName6" w:shapeid="_x0000_i1112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41709860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It evaluates the gradient after adding momentum</w:t>
      </w:r>
    </w:p>
    <w:p w14:paraId="179284E7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6B014637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29AFFBB1">
          <v:shape id="_x0000_i1111" type="#_x0000_t75" style="width:16.45pt;height:13.95pt" o:ole="">
            <v:imagedata r:id="rId16" o:title=""/>
          </v:shape>
          <w:control r:id="rId17" w:name="DefaultOcxName7" w:shapeid="_x0000_i1111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2AEFA3F1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It evaluates the gradient independent of momentum</w:t>
      </w:r>
    </w:p>
    <w:p w14:paraId="4671270C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DF3D0AC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5F578253">
          <v:shape id="_x0000_i1110" type="#_x0000_t75" style="width:16.45pt;height:13.95pt" o:ole="">
            <v:imagedata r:id="rId16" o:title=""/>
          </v:shape>
          <w:control r:id="rId18" w:name="DefaultOcxName8" w:shapeid="_x0000_i1110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0D99441C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None of the other answers</w:t>
      </w:r>
    </w:p>
    <w:p w14:paraId="4BD68FC2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0155D80D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3B2F9FDE">
          <v:shape id="_x0000_i1109" type="#_x0000_t75" style="width:16.45pt;height:13.95pt" o:ole="">
            <v:imagedata r:id="rId16" o:title=""/>
          </v:shape>
          <w:control r:id="rId19" w:name="DefaultOcxName9" w:shapeid="_x0000_i1109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554E24A4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It evaluates the gradient before adding momentum</w:t>
      </w:r>
    </w:p>
    <w:p w14:paraId="31E09114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0F2A87F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6DAF683F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3" w:name="question_13209"/>
      <w:bookmarkEnd w:id="3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4</w:t>
      </w:r>
    </w:p>
    <w:p w14:paraId="7D3F1E56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797BC758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Which of these statements about mini-batch gradient descent is true?</w:t>
      </w:r>
    </w:p>
    <w:p w14:paraId="1C9B6FC9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2D14C8D6">
          <v:shape id="_x0000_i1108" type="#_x0000_t75" style="width:16.45pt;height:13.95pt" o:ole="">
            <v:imagedata r:id="rId6" o:title=""/>
          </v:shape>
          <w:control r:id="rId20" w:name="DefaultOcxName10" w:shapeid="_x0000_i1108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121C2C64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None of the given statements.</w:t>
      </w:r>
    </w:p>
    <w:p w14:paraId="5DDFBEE9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6BABCE87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116994A2">
          <v:shape id="_x0000_i1107" type="#_x0000_t75" style="width:16.45pt;height:13.95pt" o:ole="">
            <v:imagedata r:id="rId6" o:title=""/>
          </v:shape>
          <w:control r:id="rId21" w:name="DefaultOcxName11" w:shapeid="_x0000_i1107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391F01BC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You should implement mini-batch gradient descent without an explicit for-loop over different mini-batches, so that the algorithm processes all mini-batches at the same time (vectorization).</w:t>
      </w:r>
    </w:p>
    <w:p w14:paraId="75926A53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0D05FAFA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1A77CAFE">
          <v:shape id="_x0000_i1106" type="#_x0000_t75" style="width:16.45pt;height:13.95pt" o:ole="">
            <v:imagedata r:id="rId6" o:title=""/>
          </v:shape>
          <w:control r:id="rId22" w:name="DefaultOcxName12" w:shapeid="_x0000_i1106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3979F002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Training one epoch (one pass through the training set) using mini-batch gradient descent is faster than training one epoch using batch gradient descent.</w:t>
      </w:r>
    </w:p>
    <w:p w14:paraId="15F9567E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1977EA7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286B27D5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00B33856">
          <v:shape id="_x0000_i1105" type="#_x0000_t75" style="width:16.45pt;height:13.95pt" o:ole="">
            <v:imagedata r:id="rId8" o:title=""/>
          </v:shape>
          <w:control r:id="rId23" w:name="DefaultOcxName13" w:shapeid="_x0000_i1105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31E3E43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One iteration of mini-batch gradient descent (computing on a single mini-batch) is faster than one iteration of batch gradient descent.</w:t>
      </w:r>
    </w:p>
    <w:p w14:paraId="0EB77AB6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2FEB5256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1C28C40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4" w:name="question_13265"/>
      <w:bookmarkEnd w:id="4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5</w:t>
      </w:r>
    </w:p>
    <w:p w14:paraId="4F8B5960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2FF0A7E5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Suppose k is the mini batch size and N is the number of data points. How many steps will be there in one epoch of mini-batch gradient descent?</w:t>
      </w:r>
    </w:p>
    <w:p w14:paraId="3E65C4DF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7684E859">
          <v:shape id="_x0000_i1104" type="#_x0000_t75" style="width:16.45pt;height:13.95pt" o:ole="">
            <v:imagedata r:id="rId16" o:title=""/>
          </v:shape>
          <w:control r:id="rId24" w:name="DefaultOcxName14" w:shapeid="_x0000_i1104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613E8031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k*N</w:t>
      </w:r>
    </w:p>
    <w:p w14:paraId="35C8C832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 </w:t>
      </w:r>
    </w:p>
    <w:p w14:paraId="72B4EB52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63D28582">
          <v:shape id="_x0000_i1103" type="#_x0000_t75" style="width:16.45pt;height:13.95pt" o:ole="">
            <v:imagedata r:id="rId16" o:title=""/>
          </v:shape>
          <w:control r:id="rId25" w:name="DefaultOcxName15" w:shapeid="_x0000_i1103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21B49BB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k</w:t>
      </w:r>
    </w:p>
    <w:p w14:paraId="28C720FD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A494B65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1E58B641">
          <v:shape id="_x0000_i1102" type="#_x0000_t75" style="width:16.45pt;height:13.95pt" o:ole="">
            <v:imagedata r:id="rId16" o:title=""/>
          </v:shape>
          <w:control r:id="rId26" w:name="DefaultOcxName16" w:shapeid="_x0000_i1102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68DE587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N</w:t>
      </w:r>
    </w:p>
    <w:p w14:paraId="34F4303C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16EB3C5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5975FD6A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4C548FEA">
          <v:shape id="_x0000_i1101" type="#_x0000_t75" style="width:16.45pt;height:13.95pt" o:ole="">
            <v:imagedata r:id="rId14" o:title=""/>
          </v:shape>
          <w:control r:id="rId27" w:name="DefaultOcxName17" w:shapeid="_x0000_i1101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1E87AD5E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N/k</w:t>
      </w:r>
    </w:p>
    <w:p w14:paraId="5612AB2A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253D570E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3D418409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5" w:name="question_13212"/>
      <w:bookmarkEnd w:id="5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6</w:t>
      </w:r>
    </w:p>
    <w:p w14:paraId="15731FD8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7C995B63" w14:textId="77777777" w:rsidR="00533977" w:rsidRPr="00533977" w:rsidRDefault="00533977" w:rsidP="005339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[0.5] Which of these is NOT a good learning decay rate scheme? Here, t is the epoch number.</w:t>
      </w:r>
    </w:p>
    <w:p w14:paraId="2253CE77" w14:textId="77777777" w:rsidR="00533977" w:rsidRPr="00533977" w:rsidRDefault="00533977" w:rsidP="005339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α=(1/(1+2*t</w:t>
      </w:r>
      <w:proofErr w:type="gram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))α</w:t>
      </w:r>
      <w:proofErr w:type="gramEnd"/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0</w:t>
      </w:r>
    </w:p>
    <w:p w14:paraId="04247B7C" w14:textId="77777777" w:rsidR="00533977" w:rsidRPr="00533977" w:rsidRDefault="00533977" w:rsidP="005339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α=0.95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perscript"/>
        </w:rPr>
        <w:t>t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α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0</w:t>
      </w:r>
    </w:p>
    <w:p w14:paraId="06A1E5C5" w14:textId="77777777" w:rsidR="00533977" w:rsidRPr="00533977" w:rsidRDefault="00533977" w:rsidP="005339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</w:t>
      </w:r>
      <w:proofErr w:type="gram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=(</w:t>
      </w:r>
      <w:proofErr w:type="gram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1/√t )α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0</w:t>
      </w:r>
    </w:p>
    <w:p w14:paraId="0BF86001" w14:textId="77777777" w:rsidR="00533977" w:rsidRPr="00533977" w:rsidRDefault="00533977" w:rsidP="0053397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α=e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perscript"/>
        </w:rPr>
        <w:t>t 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0</w:t>
      </w:r>
    </w:p>
    <w:p w14:paraId="5287CAFF" w14:textId="77777777" w:rsidR="00533977" w:rsidRPr="00533977" w:rsidRDefault="00533977" w:rsidP="00533977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3E838129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6321D59A">
          <v:shape id="_x0000_i1100" type="#_x0000_t75" style="width:16.45pt;height:13.95pt" o:ole="">
            <v:imagedata r:id="rId16" o:title=""/>
          </v:shape>
          <w:control r:id="rId28" w:name="DefaultOcxName18" w:shapeid="_x0000_i1100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55FEEAA5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α=α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bscript"/>
        </w:rPr>
        <w:t>0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/(1+2*t)</w:t>
      </w:r>
    </w:p>
    <w:p w14:paraId="2F7C933C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240C6DBB">
          <v:shape id="_x0000_i1099" type="#_x0000_t75" style="width:16.45pt;height:13.95pt" o:ole="">
            <v:imagedata r:id="rId16" o:title=""/>
          </v:shape>
          <w:control r:id="rId29" w:name="DefaultOcxName19" w:shapeid="_x0000_i1099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59292FB9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α=α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bscript"/>
        </w:rPr>
        <w:t>0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/√t </w:t>
      </w:r>
    </w:p>
    <w:p w14:paraId="1C18BEA0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0BDA7149">
          <v:shape id="_x0000_i1098" type="#_x0000_t75" style="width:16.45pt;height:13.95pt" o:ole="">
            <v:imagedata r:id="rId16" o:title=""/>
          </v:shape>
          <w:control r:id="rId30" w:name="DefaultOcxName20" w:shapeid="_x0000_i1098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7C55C19C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α=0.95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perscript"/>
        </w:rPr>
        <w:t>t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α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bscript"/>
        </w:rPr>
        <w:t>0</w:t>
      </w:r>
    </w:p>
    <w:p w14:paraId="00F17470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4A0C9C6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5638A288">
          <v:shape id="_x0000_i1097" type="#_x0000_t75" style="width:16.45pt;height:13.95pt" o:ole="">
            <v:imagedata r:id="rId14" o:title=""/>
          </v:shape>
          <w:control r:id="rId31" w:name="DefaultOcxName21" w:shapeid="_x0000_i1097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60D98365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α=e</w:t>
      </w:r>
      <w:r w:rsidRPr="00533977">
        <w:rPr>
          <w:rFonts w:ascii="Helvetica" w:eastAsia="Times New Roman" w:hAnsi="Helvetica" w:cs="Helvetica"/>
          <w:color w:val="211D70"/>
          <w:sz w:val="16"/>
          <w:szCs w:val="16"/>
          <w:vertAlign w:val="superscript"/>
        </w:rPr>
        <w:t>t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α0</w:t>
      </w:r>
    </w:p>
    <w:p w14:paraId="1392ACC9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CFB4E7E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6" w:name="question_13227"/>
      <w:bookmarkEnd w:id="6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7</w:t>
      </w:r>
    </w:p>
    <w:p w14:paraId="4FFF2FCF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0BD9F1BE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Convergence rate of batch gradient descent is lower than that of stochastic gradient descent</w:t>
      </w:r>
    </w:p>
    <w:p w14:paraId="431BBBD2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55C03144">
          <v:shape id="_x0000_i1096" type="#_x0000_t75" style="width:16.45pt;height:13.95pt" o:ole="">
            <v:imagedata r:id="rId6" o:title=""/>
          </v:shape>
          <w:control r:id="rId32" w:name="DefaultOcxName22" w:shapeid="_x0000_i1096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1A01512A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14:paraId="3F9384FC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 </w:t>
      </w:r>
    </w:p>
    <w:p w14:paraId="1961916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4F1354A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492EF331">
          <v:shape id="_x0000_i1095" type="#_x0000_t75" style="width:16.45pt;height:13.95pt" o:ole="">
            <v:imagedata r:id="rId8" o:title=""/>
          </v:shape>
          <w:control r:id="rId33" w:name="DefaultOcxName23" w:shapeid="_x0000_i1095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33A2CA9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14:paraId="07436A8A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405AD586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77BE41A7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7" w:name="question_13219"/>
      <w:bookmarkEnd w:id="7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8</w:t>
      </w:r>
    </w:p>
    <w:p w14:paraId="58E9AAEA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0.25 / 0.25 pts</w:t>
      </w:r>
    </w:p>
    <w:p w14:paraId="174EA79B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The learning rate hyperparameter α in Adam usually needs to be tuned.</w:t>
      </w:r>
    </w:p>
    <w:p w14:paraId="3F809B8F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43DC83E8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29347173">
          <v:shape id="_x0000_i1094" type="#_x0000_t75" style="width:16.45pt;height:13.95pt" o:ole="">
            <v:imagedata r:id="rId8" o:title=""/>
          </v:shape>
          <w:control r:id="rId34" w:name="DefaultOcxName24" w:shapeid="_x0000_i1094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7DBD35A4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True</w:t>
      </w:r>
    </w:p>
    <w:p w14:paraId="5EBFD707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00A90A87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5BF109AA">
          <v:shape id="_x0000_i1093" type="#_x0000_t75" style="width:16.45pt;height:13.95pt" o:ole="">
            <v:imagedata r:id="rId6" o:title=""/>
          </v:shape>
          <w:control r:id="rId35" w:name="DefaultOcxName25" w:shapeid="_x0000_i1093"/>
        </w:objec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 </w:t>
      </w:r>
    </w:p>
    <w:p w14:paraId="70058E7E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False</w:t>
      </w:r>
    </w:p>
    <w:p w14:paraId="2038737C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30B316DE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61810CAD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8" w:name="question_13267"/>
      <w:bookmarkEnd w:id="8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9</w:t>
      </w:r>
    </w:p>
    <w:p w14:paraId="2ED0345F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0.5 pts</w:t>
      </w:r>
    </w:p>
    <w:p w14:paraId="0475ED18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Error surface is given by E(w) = 2 w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perscript"/>
        </w:rPr>
        <w:t>2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+ 5w + </w:t>
      </w:r>
      <w:proofErr w:type="gram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4 .</w:t>
      </w:r>
      <w:proofErr w:type="gram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 Assume gradient descent is used to find the minimum of this error surface. What is the maximum value of the learning rate that allows convergence? </w:t>
      </w:r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Enter a real number (</w:t>
      </w: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a.xy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) only with 2 digits after decimal.</w:t>
      </w:r>
    </w:p>
    <w:p w14:paraId="3B155742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You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AnsweredYou</w:t>
      </w:r>
      <w:proofErr w:type="spell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 Answered</w:t>
      </w:r>
    </w:p>
    <w:p w14:paraId="3CC158E4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490CA423">
          <v:shape id="_x0000_i1092" type="#_x0000_t75" style="width:53.5pt;height:18.05pt" o:ole="">
            <v:imagedata r:id="rId36" o:title=""/>
          </v:shape>
          <w:control r:id="rId37" w:name="DefaultOcxName26" w:shapeid="_x0000_i1092"/>
        </w:object>
      </w:r>
    </w:p>
    <w:p w14:paraId="607BFB77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Correct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AnswersCorrect</w:t>
      </w:r>
      <w:proofErr w:type="spellEnd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Answers</w:t>
      </w:r>
    </w:p>
    <w:p w14:paraId="0F6AFFDE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0.5 (with precision: 2)</w:t>
      </w:r>
    </w:p>
    <w:p w14:paraId="16E68FE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262ABFB3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9" w:name="question_13271"/>
      <w:bookmarkEnd w:id="9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10</w:t>
      </w:r>
    </w:p>
    <w:p w14:paraId="5108ED66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0 / 0.5 pts</w:t>
      </w:r>
    </w:p>
    <w:p w14:paraId="5E8844CF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Error surface is given by E(</w:t>
      </w:r>
      <w:proofErr w:type="spellStart"/>
      <w:proofErr w:type="gram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x,y</w:t>
      </w:r>
      <w:proofErr w:type="spellEnd"/>
      <w:proofErr w:type="gram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) = 2x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perscript"/>
        </w:rPr>
        <w:t>2 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+3y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perscript"/>
        </w:rPr>
        <w:t>2 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+6.  What is the smallest value of the learning rate that leads to divergence? </w:t>
      </w:r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Enter a real number (</w:t>
      </w:r>
      <w:proofErr w:type="spellStart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a.xyz</w:t>
      </w:r>
      <w:proofErr w:type="spellEnd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) only with 3 digits after decimal without rounding.</w:t>
      </w:r>
    </w:p>
    <w:p w14:paraId="2CC4A27A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You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AnsweredYou</w:t>
      </w:r>
      <w:proofErr w:type="spell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 xml:space="preserve"> Answered</w:t>
      </w:r>
    </w:p>
    <w:p w14:paraId="0E99DDAB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0501A357">
          <v:shape id="_x0000_i1091" type="#_x0000_t75" style="width:53.5pt;height:18.05pt" o:ole="">
            <v:imagedata r:id="rId38" o:title=""/>
          </v:shape>
          <w:control r:id="rId39" w:name="DefaultOcxName27" w:shapeid="_x0000_i1091"/>
        </w:object>
      </w:r>
    </w:p>
    <w:p w14:paraId="3FD99734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Correct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AnswersCorrect</w:t>
      </w:r>
      <w:proofErr w:type="spellEnd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Answers</w:t>
      </w:r>
    </w:p>
    <w:p w14:paraId="198A7491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0.333 (with precision: 3)</w:t>
      </w:r>
    </w:p>
    <w:p w14:paraId="6FA6ADDF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686943FD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0" w:name="question_13263"/>
      <w:bookmarkEnd w:id="10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11</w:t>
      </w:r>
    </w:p>
    <w:p w14:paraId="2962240B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lastRenderedPageBreak/>
        <w:t>0.5 / 0.5 pts</w:t>
      </w:r>
    </w:p>
    <w:p w14:paraId="350D7963" w14:textId="77777777" w:rsidR="00533977" w:rsidRPr="00533977" w:rsidRDefault="00533977" w:rsidP="005339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Refer to the Figure below.  Hidden nodes use </w:t>
      </w:r>
      <w:proofErr w:type="spell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ReLU</w:t>
      </w:r>
      <w:proofErr w:type="spell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 activation function. Output nodes are </w:t>
      </w:r>
      <w:proofErr w:type="spell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softmax</w:t>
      </w:r>
      <w:proofErr w:type="spell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. Bias at all nodes is </w:t>
      </w:r>
      <w:r w:rsidRPr="00533977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0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.</w:t>
      </w:r>
    </w:p>
    <w:p w14:paraId="60F69810" w14:textId="77777777" w:rsidR="00533977" w:rsidRPr="00533977" w:rsidRDefault="00533977" w:rsidP="005339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Calculate the absolute value of the cross-entropy loss for the given input data, bias and weights.</w:t>
      </w:r>
    </w:p>
    <w:p w14:paraId="6F349A7E" w14:textId="77777777" w:rsidR="00533977" w:rsidRPr="00533977" w:rsidRDefault="00533977" w:rsidP="005339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Write the answers </w:t>
      </w:r>
      <w:proofErr w:type="gramStart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as  REAL</w:t>
      </w:r>
      <w:proofErr w:type="gramEnd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numbers only with 3 digits after decimal  (e.g.,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a.xyz</w:t>
      </w:r>
      <w:proofErr w:type="spellEnd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) without any rounding.</w:t>
      </w:r>
    </w:p>
    <w:p w14:paraId="5017B734" w14:textId="77777777" w:rsidR="00533977" w:rsidRPr="00533977" w:rsidRDefault="00533977" w:rsidP="00533977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noProof/>
          <w:color w:val="211D70"/>
          <w:sz w:val="24"/>
          <w:szCs w:val="24"/>
        </w:rPr>
        <w:drawing>
          <wp:inline distT="0" distB="0" distL="0" distR="0" wp14:anchorId="2AE4052B" wp14:editId="08A6FDD1">
            <wp:extent cx="5943600" cy="4263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213B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6FF39804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09640170">
          <v:shape id="_x0000_i1090" type="#_x0000_t75" style="width:53.5pt;height:18.05pt" o:ole="">
            <v:imagedata r:id="rId41" o:title=""/>
          </v:shape>
          <w:control r:id="rId42" w:name="DefaultOcxName28" w:shapeid="_x0000_i1090"/>
        </w:object>
      </w:r>
    </w:p>
    <w:p w14:paraId="6F1BCB82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Correct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AnswersCorrect</w:t>
      </w:r>
      <w:proofErr w:type="spellEnd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Answers</w:t>
      </w:r>
    </w:p>
    <w:p w14:paraId="185B3663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1.31 (with precision: 3)</w:t>
      </w:r>
    </w:p>
    <w:p w14:paraId="7E4226B0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</w:t>
      </w:r>
    </w:p>
    <w:p w14:paraId="4AD32D04" w14:textId="77777777" w:rsidR="00533977" w:rsidRPr="00533977" w:rsidRDefault="00533977" w:rsidP="00533977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b/>
          <w:bCs/>
          <w:color w:val="595959"/>
          <w:sz w:val="26"/>
          <w:szCs w:val="26"/>
        </w:rPr>
      </w:pPr>
      <w:bookmarkStart w:id="11" w:name="question_13268"/>
      <w:bookmarkEnd w:id="11"/>
      <w:r w:rsidRPr="00533977">
        <w:rPr>
          <w:rFonts w:ascii="Helvetica" w:eastAsia="Times New Roman" w:hAnsi="Helvetica" w:cs="Helvetica"/>
          <w:b/>
          <w:bCs/>
          <w:color w:val="211D70"/>
          <w:sz w:val="29"/>
          <w:szCs w:val="29"/>
        </w:rPr>
        <w:t>Question 12</w:t>
      </w:r>
    </w:p>
    <w:p w14:paraId="2272CEB1" w14:textId="77777777" w:rsidR="00533977" w:rsidRPr="00533977" w:rsidRDefault="00533977" w:rsidP="00533977">
      <w:pPr>
        <w:shd w:val="clear" w:color="auto" w:fill="F5F5F5"/>
        <w:spacing w:before="24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595959"/>
          <w:sz w:val="26"/>
          <w:szCs w:val="26"/>
        </w:rPr>
        <w:t>1.5 / 1.5 pts</w:t>
      </w:r>
    </w:p>
    <w:p w14:paraId="297026C8" w14:textId="77777777" w:rsidR="00533977" w:rsidRPr="00533977" w:rsidRDefault="00533977" w:rsidP="0053397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Refer to the Figure below.  Hidden nodes use </w:t>
      </w:r>
      <w:proofErr w:type="spell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ReLU</w:t>
      </w:r>
      <w:proofErr w:type="spell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 xml:space="preserve"> activation function. Output nodes are </w:t>
      </w:r>
      <w:proofErr w:type="spellStart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softmax</w:t>
      </w:r>
      <w:proofErr w:type="spellEnd"/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. Backpropagation is used to update the weights. Learning rate is </w:t>
      </w:r>
      <w:r w:rsidRPr="00533977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0.1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. Bias at all nodes is </w:t>
      </w:r>
      <w:r w:rsidRPr="00533977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0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.</w:t>
      </w:r>
    </w:p>
    <w:p w14:paraId="4E8C8F43" w14:textId="77777777" w:rsidR="00533977" w:rsidRPr="00533977" w:rsidRDefault="00533977" w:rsidP="005339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lastRenderedPageBreak/>
        <w:t>Calculate the absolute value of </w:t>
      </w:r>
      <w:r w:rsidRPr="00533977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change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in weight </w:t>
      </w:r>
      <w:r w:rsidRPr="00533977">
        <w:rPr>
          <w:rFonts w:ascii="Helvetica" w:eastAsia="Times New Roman" w:hAnsi="Helvetica" w:cs="Helvetica"/>
          <w:b/>
          <w:bCs/>
          <w:color w:val="211D70"/>
          <w:sz w:val="24"/>
          <w:szCs w:val="24"/>
        </w:rPr>
        <w:t>w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 (marked in yellow) for the given input data, weights and target outputs (d</w:t>
      </w:r>
      <w:proofErr w:type="gramStart"/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1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,d</w:t>
      </w:r>
      <w:proofErr w:type="gramEnd"/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2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). (y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1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, y</w:t>
      </w:r>
      <w:r w:rsidRPr="00533977">
        <w:rPr>
          <w:rFonts w:ascii="Helvetica" w:eastAsia="Times New Roman" w:hAnsi="Helvetica" w:cs="Helvetica"/>
          <w:color w:val="211D70"/>
          <w:sz w:val="18"/>
          <w:szCs w:val="18"/>
          <w:vertAlign w:val="subscript"/>
        </w:rPr>
        <w:t>2</w:t>
      </w: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) are actual outputs from the network.</w:t>
      </w:r>
    </w:p>
    <w:p w14:paraId="0160D78F" w14:textId="77777777" w:rsidR="00533977" w:rsidRPr="00533977" w:rsidRDefault="00533977" w:rsidP="0053397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Write the answers </w:t>
      </w:r>
      <w:proofErr w:type="gramStart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as  REAL</w:t>
      </w:r>
      <w:proofErr w:type="gramEnd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 xml:space="preserve"> numbers only with 3 digits after decimal  (e.g.,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a.xyz</w:t>
      </w:r>
      <w:proofErr w:type="spellEnd"/>
      <w:r w:rsidRPr="00533977">
        <w:rPr>
          <w:rFonts w:ascii="Helvetica" w:eastAsia="Times New Roman" w:hAnsi="Helvetica" w:cs="Helvetica"/>
          <w:b/>
          <w:bCs/>
          <w:color w:val="FF0000"/>
          <w:sz w:val="24"/>
          <w:szCs w:val="24"/>
        </w:rPr>
        <w:t>) without any rounding.</w:t>
      </w:r>
    </w:p>
    <w:p w14:paraId="7B3A30BC" w14:textId="77777777" w:rsidR="00533977" w:rsidRPr="00533977" w:rsidRDefault="00533977" w:rsidP="00533977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noProof/>
          <w:color w:val="211D70"/>
          <w:sz w:val="24"/>
          <w:szCs w:val="24"/>
        </w:rPr>
        <w:drawing>
          <wp:inline distT="0" distB="0" distL="0" distR="0" wp14:anchorId="5C97D63D" wp14:editId="4802D6F9">
            <wp:extent cx="5943600" cy="426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C8773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proofErr w:type="spellStart"/>
      <w:proofErr w:type="gramStart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Correct!Correct</w:t>
      </w:r>
      <w:proofErr w:type="spellEnd"/>
      <w:proofErr w:type="gramEnd"/>
      <w:r w:rsidRPr="00533977">
        <w:rPr>
          <w:rFonts w:ascii="Helvetica" w:eastAsia="Times New Roman" w:hAnsi="Helvetica" w:cs="Helvetica"/>
          <w:b/>
          <w:bCs/>
          <w:color w:val="FFFFFF"/>
          <w:sz w:val="24"/>
          <w:szCs w:val="24"/>
        </w:rPr>
        <w:t>!</w:t>
      </w:r>
    </w:p>
    <w:p w14:paraId="1894FC0E" w14:textId="77777777" w:rsidR="00533977" w:rsidRPr="00533977" w:rsidRDefault="00533977" w:rsidP="00533977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object w:dxaOrig="1440" w:dyaOrig="1440" w14:anchorId="2FFDEF1E">
          <v:shape id="_x0000_i1089" type="#_x0000_t75" style="width:53.5pt;height:18.05pt" o:ole="">
            <v:imagedata r:id="rId43" o:title=""/>
          </v:shape>
          <w:control r:id="rId44" w:name="DefaultOcxName29" w:shapeid="_x0000_i1089"/>
        </w:object>
      </w:r>
    </w:p>
    <w:p w14:paraId="26965E2F" w14:textId="77777777" w:rsidR="00533977" w:rsidRPr="00533977" w:rsidRDefault="00533977" w:rsidP="0053397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Correct </w:t>
      </w:r>
      <w:proofErr w:type="spellStart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AnswersCorrect</w:t>
      </w:r>
      <w:proofErr w:type="spellEnd"/>
      <w:r w:rsidRPr="0053397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 xml:space="preserve"> Answers</w:t>
      </w:r>
    </w:p>
    <w:p w14:paraId="71A80B49" w14:textId="77777777" w:rsidR="00533977" w:rsidRPr="00533977" w:rsidRDefault="00533977" w:rsidP="0053397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11D70"/>
          <w:sz w:val="24"/>
          <w:szCs w:val="24"/>
        </w:rPr>
      </w:pPr>
      <w:r w:rsidRPr="00533977">
        <w:rPr>
          <w:rFonts w:ascii="Helvetica" w:eastAsia="Times New Roman" w:hAnsi="Helvetica" w:cs="Helvetica"/>
          <w:color w:val="211D70"/>
          <w:sz w:val="24"/>
          <w:szCs w:val="24"/>
        </w:rPr>
        <w:t>0.073 (with precision: 3)</w:t>
      </w:r>
    </w:p>
    <w:p w14:paraId="56C5E408" w14:textId="77777777" w:rsidR="004F06D2" w:rsidRDefault="00533977">
      <w:bookmarkStart w:id="12" w:name="_GoBack"/>
      <w:bookmarkEnd w:id="12"/>
    </w:p>
    <w:sectPr w:rsidR="004F06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A0AB0"/>
    <w:multiLevelType w:val="multilevel"/>
    <w:tmpl w:val="574A0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154293"/>
    <w:multiLevelType w:val="multilevel"/>
    <w:tmpl w:val="7E86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977"/>
    <w:rsid w:val="00533977"/>
    <w:rsid w:val="00680433"/>
    <w:rsid w:val="00B6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2E6E"/>
  <w15:chartTrackingRefBased/>
  <w15:docId w15:val="{F32E35EB-5078-453D-B3D7-FA9BCFF0D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39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39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39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9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39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39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le">
    <w:name w:val="title"/>
    <w:basedOn w:val="DefaultParagraphFont"/>
    <w:rsid w:val="00533977"/>
  </w:style>
  <w:style w:type="character" w:customStyle="1" w:styleId="value">
    <w:name w:val="value"/>
    <w:basedOn w:val="DefaultParagraphFont"/>
    <w:rsid w:val="00533977"/>
  </w:style>
  <w:style w:type="paragraph" w:styleId="NormalWeb">
    <w:name w:val="Normal (Web)"/>
    <w:basedOn w:val="Normal"/>
    <w:uiPriority w:val="99"/>
    <w:semiHidden/>
    <w:unhideWhenUsed/>
    <w:rsid w:val="005339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9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3397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533977"/>
  </w:style>
  <w:style w:type="character" w:customStyle="1" w:styleId="scorevalue">
    <w:name w:val="score_value"/>
    <w:basedOn w:val="DefaultParagraphFont"/>
    <w:rsid w:val="00533977"/>
  </w:style>
  <w:style w:type="character" w:customStyle="1" w:styleId="name">
    <w:name w:val="name"/>
    <w:basedOn w:val="DefaultParagraphFont"/>
    <w:rsid w:val="00533977"/>
  </w:style>
  <w:style w:type="character" w:customStyle="1" w:styleId="questionpointsholder">
    <w:name w:val="question_points_holder"/>
    <w:basedOn w:val="DefaultParagraphFont"/>
    <w:rsid w:val="00533977"/>
  </w:style>
  <w:style w:type="character" w:customStyle="1" w:styleId="points">
    <w:name w:val="points"/>
    <w:basedOn w:val="DefaultParagraphFont"/>
    <w:rsid w:val="00533977"/>
  </w:style>
  <w:style w:type="character" w:customStyle="1" w:styleId="answerarrow">
    <w:name w:val="answer_arrow"/>
    <w:basedOn w:val="DefaultParagraphFont"/>
    <w:rsid w:val="00533977"/>
  </w:style>
  <w:style w:type="character" w:customStyle="1" w:styleId="answerapproximate">
    <w:name w:val="answer_approximate"/>
    <w:basedOn w:val="DefaultParagraphFont"/>
    <w:rsid w:val="00533977"/>
  </w:style>
  <w:style w:type="character" w:customStyle="1" w:styleId="answerprecision">
    <w:name w:val="answer_precision"/>
    <w:basedOn w:val="DefaultParagraphFont"/>
    <w:rsid w:val="00533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6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4615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37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15152">
          <w:marLeft w:val="0"/>
          <w:marRight w:val="0"/>
          <w:marTop w:val="0"/>
          <w:marBottom w:val="0"/>
          <w:divBdr>
            <w:top w:val="single" w:sz="6" w:space="12" w:color="FFFFFF"/>
            <w:left w:val="single" w:sz="6" w:space="12" w:color="FFFFFF"/>
            <w:bottom w:val="single" w:sz="6" w:space="12" w:color="FFFFFF"/>
            <w:right w:val="single" w:sz="6" w:space="12" w:color="FFFFFF"/>
          </w:divBdr>
          <w:divsChild>
            <w:div w:id="18250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7747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5972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24985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8650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67581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6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29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140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23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062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331920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3210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63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6898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67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285208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6270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5100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63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7650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55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23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27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2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542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209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9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607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5168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817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51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33078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9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35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593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0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54211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37719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2455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06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04097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07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681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73027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20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1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068137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42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84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959158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209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583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517366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909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805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9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04061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4334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81131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309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85632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9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45203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5079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954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08186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8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70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79079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92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776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557637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611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0102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92829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61586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51214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68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55052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61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67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439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23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541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83699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6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580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536247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5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63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490613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3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634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327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99685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175251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304775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9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139461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417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4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32197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04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38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5578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66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40445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9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00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001983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84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487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47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201142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8773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734082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18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546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338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6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775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7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587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22695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9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923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3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4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09784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2026904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7546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16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75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564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8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07601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345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61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714896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6" w:color="DDDDDD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3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0269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67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6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371703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6246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36884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313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25465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0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74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457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43937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1248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20628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0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605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3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438161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5063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45575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01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710763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33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123913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12" w:space="6" w:color="FF0000"/>
                                        <w:left w:val="single" w:sz="12" w:space="23" w:color="FF0000"/>
                                        <w:bottom w:val="single" w:sz="12" w:space="6" w:color="FF0000"/>
                                        <w:right w:val="single" w:sz="12" w:space="23" w:color="FF0000"/>
                                      </w:divBdr>
                                      <w:divsChild>
                                        <w:div w:id="153575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1992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635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1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01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1356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91678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066102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058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267116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45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5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61809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546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75849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5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0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7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831197">
                      <w:marLeft w:val="0"/>
                      <w:marRight w:val="0"/>
                      <w:marTop w:val="168"/>
                      <w:marBottom w:val="45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89424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6" w:color="AAAAAA"/>
                            <w:right w:val="none" w:sz="0" w:space="0" w:color="auto"/>
                          </w:divBdr>
                          <w:divsChild>
                            <w:div w:id="1136675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14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46540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97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907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83408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86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2126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2792251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8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control" Target="activeX/activeX29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image" Target="media/image6.wmf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40" Type="http://schemas.openxmlformats.org/officeDocument/2006/relationships/image" Target="media/image7.png"/><Relationship Id="rId45" Type="http://schemas.openxmlformats.org/officeDocument/2006/relationships/fontTable" Target="fontTable.xml"/><Relationship Id="rId5" Type="http://schemas.openxmlformats.org/officeDocument/2006/relationships/hyperlink" Target="https://bits-pilani.instructure.com/courses/580/quizzes/1066/history?version=1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image" Target="media/image5.wmf"/><Relationship Id="rId10" Type="http://schemas.openxmlformats.org/officeDocument/2006/relationships/control" Target="activeX/activeX3.xml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4" Type="http://schemas.openxmlformats.org/officeDocument/2006/relationships/control" Target="activeX/activeX3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image" Target="media/image3.wmf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image" Target="media/image9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886</Words>
  <Characters>5053</Characters>
  <Application>Microsoft Office Word</Application>
  <DocSecurity>0</DocSecurity>
  <Lines>42</Lines>
  <Paragraphs>11</Paragraphs>
  <ScaleCrop>false</ScaleCrop>
  <Company>Oracle</Company>
  <LinksUpToDate>false</LinksUpToDate>
  <CharactersWithSpaces>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Kanderao Rao</dc:creator>
  <cp:keywords/>
  <dc:description/>
  <cp:lastModifiedBy>Kanderao Rao</cp:lastModifiedBy>
  <cp:revision>1</cp:revision>
  <dcterms:created xsi:type="dcterms:W3CDTF">2021-04-01T15:10:00Z</dcterms:created>
  <dcterms:modified xsi:type="dcterms:W3CDTF">2021-04-01T15:10:00Z</dcterms:modified>
</cp:coreProperties>
</file>