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4338CA"/>
          <w:sz w:val="56"/>
          <w:szCs w:val="56"/>
        </w:rPr>
        <w:t xml:space="preserve">IVS Production Setup</w:t>
      </w:r>
    </w:p>
    <w:p>
      <w:pPr>
        <w:spacing w:after="600"/>
        <w:jc w:val="center"/>
      </w:pPr>
      <w:r>
        <w:rPr>
          <w:color w:val="6B7280"/>
          <w:sz w:val="32"/>
          <w:szCs w:val="32"/>
        </w:rPr>
        <w:t xml:space="preserve">Internal Vibe Server</w:t>
      </w:r>
    </w:p>
    <w:p>
      <w:pPr>
        <w:spacing w:after="1200"/>
        <w:jc w:val="center"/>
      </w:pPr>
      <w:r>
        <w:rPr>
          <w:i/>
          <w:iCs/>
          <w:color w:val="9CA3AF"/>
          <w:sz w:val="24"/>
          <w:szCs w:val="24"/>
        </w:rPr>
        <w:t xml:space="preserve">Comprehensive Guide for Enterprise Deployment</w:t>
      </w:r>
    </w:p>
    <w:p>
      <w:pPr>
        <w:jc w:val="center"/>
      </w:pPr>
      <w:r>
        <w:rPr>
          <w:color w:val="D1D5DB"/>
          <w:sz w:val="20"/>
          <w:szCs w:val="20"/>
        </w:rPr>
        <w:t xml:space="preserve">Version 1.0 | May 2026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1. Pre-Deployment Planning</w:t>
      </w:r>
    </w:p>
    <w:p>
      <w:pPr>
        <w:pStyle w:val="ListParagraph"/>
        <w:numPr>
          <w:ilvl w:val="0"/>
          <w:numId w:val="2"/>
        </w:numPr>
      </w:pPr>
      <w:r>
        <w:t xml:space="preserve">2. System Requirements &amp; Infrastructure</w:t>
      </w:r>
    </w:p>
    <w:p>
      <w:pPr>
        <w:pStyle w:val="ListParagraph"/>
        <w:numPr>
          <w:ilvl w:val="0"/>
          <w:numId w:val="2"/>
        </w:numPr>
      </w:pPr>
      <w:r>
        <w:t xml:space="preserve">3. Network &amp; Security Configuration</w:t>
      </w:r>
    </w:p>
    <w:p>
      <w:pPr>
        <w:pStyle w:val="ListParagraph"/>
        <w:numPr>
          <w:ilvl w:val="0"/>
          <w:numId w:val="2"/>
        </w:numPr>
      </w:pPr>
      <w:r>
        <w:t xml:space="preserve">4. Database Setup</w:t>
      </w:r>
    </w:p>
    <w:p>
      <w:pPr>
        <w:pStyle w:val="ListParagraph"/>
        <w:numPr>
          <w:ilvl w:val="0"/>
          <w:numId w:val="2"/>
        </w:numPr>
      </w:pPr>
      <w:r>
        <w:t xml:space="preserve">5. Docker Environment Setup</w:t>
      </w:r>
    </w:p>
    <w:p>
      <w:pPr>
        <w:pStyle w:val="ListParagraph"/>
        <w:numPr>
          <w:ilvl w:val="0"/>
          <w:numId w:val="2"/>
        </w:numPr>
      </w:pPr>
      <w:r>
        <w:t xml:space="preserve">6. Application Deployment</w:t>
      </w:r>
    </w:p>
    <w:p>
      <w:pPr>
        <w:pStyle w:val="ListParagraph"/>
        <w:numPr>
          <w:ilvl w:val="0"/>
          <w:numId w:val="2"/>
        </w:numPr>
      </w:pPr>
      <w:r>
        <w:t xml:space="preserve">7. Monitoring &amp; Logging</w:t>
      </w:r>
    </w:p>
    <w:p>
      <w:pPr>
        <w:pStyle w:val="ListParagraph"/>
        <w:numPr>
          <w:ilvl w:val="0"/>
          <w:numId w:val="2"/>
        </w:numPr>
      </w:pPr>
      <w:r>
        <w:t xml:space="preserve">8. Backup &amp; Disaster Recovery</w:t>
      </w:r>
    </w:p>
    <w:p>
      <w:pPr>
        <w:pStyle w:val="ListParagraph"/>
        <w:numPr>
          <w:ilvl w:val="0"/>
          <w:numId w:val="2"/>
        </w:numPr>
      </w:pPr>
      <w:r>
        <w:t xml:space="preserve">9. Performance Tuning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10. Troubleshooting &amp; Support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1. Pre-Deployment Planning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1.1 Assessment Checklist</w:t>
      </w:r>
    </w:p>
    <w:p>
      <w:pPr>
        <w:pStyle w:val="ListParagraph"/>
        <w:numPr>
          <w:ilvl w:val="0"/>
          <w:numId w:val="2"/>
        </w:numPr>
      </w:pPr>
      <w:r>
        <w:t xml:space="preserve">Business requirements: Identify use cases (internal deployment, customer-facing, etc.)</w:t>
      </w:r>
    </w:p>
    <w:p>
      <w:pPr>
        <w:pStyle w:val="ListParagraph"/>
        <w:numPr>
          <w:ilvl w:val="0"/>
          <w:numId w:val="2"/>
        </w:numPr>
      </w:pPr>
      <w:r>
        <w:t xml:space="preserve">User count: Estimate number of users and concurrent deployments</w:t>
      </w:r>
    </w:p>
    <w:p>
      <w:pPr>
        <w:pStyle w:val="ListParagraph"/>
        <w:numPr>
          <w:ilvl w:val="0"/>
          <w:numId w:val="2"/>
        </w:numPr>
      </w:pPr>
      <w:r>
        <w:t xml:space="preserve">Security requirements: Compliance (PDPA, GDPR, etc.), data residency</w:t>
      </w:r>
    </w:p>
    <w:p>
      <w:pPr>
        <w:pStyle w:val="ListParagraph"/>
        <w:numPr>
          <w:ilvl w:val="0"/>
          <w:numId w:val="2"/>
        </w:numPr>
      </w:pPr>
      <w:r>
        <w:t xml:space="preserve">Integration points: Existing systems, CI/CD pipelines, identity providers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Support model: Internal IT support, professional services, SLA requirements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1.2 Production Architecture Decision</w:t>
      </w:r>
    </w:p>
    <w:p>
      <w:pPr>
        <w:spacing w:after="200"/>
      </w:pPr>
      <w:r>
        <w:t xml:space="preserve">Choose between two deployment models:</w:t>
      </w:r>
    </w:p>
    <w:p>
      <w:pPr>
        <w:pStyle w:val="ListParagraph"/>
        <w:numPr>
          <w:ilvl w:val="0"/>
          <w:numId w:val="3"/>
        </w:numPr>
      </w:pPr>
      <w:r>
        <w:t xml:space="preserve">Software License (Docker/OS) — Deploy on your own infrastructure</w:t>
      </w:r>
    </w:p>
    <w:p>
      <w:pPr>
        <w:pStyle w:val="ListParagraph"/>
        <w:numPr>
          <w:ilvl w:val="1"/>
          <w:numId w:val="2"/>
        </w:numPr>
      </w:pPr>
      <w:r>
        <w:t xml:space="preserve">Pros: Full control, can run on existing servers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Cons: You manage infrastructure, scaling, backups</w:t>
      </w:r>
    </w:p>
    <w:p>
      <w:pPr>
        <w:pStyle w:val="ListParagraph"/>
        <w:numPr>
          <w:ilvl w:val="0"/>
          <w:numId w:val="3"/>
        </w:numPr>
      </w:pPr>
      <w:r>
        <w:t xml:space="preserve">Appliance Bundle (Synology NAS) — All-in-one deployment</w:t>
      </w:r>
    </w:p>
    <w:p>
      <w:pPr>
        <w:pStyle w:val="ListParagraph"/>
        <w:numPr>
          <w:ilvl w:val="1"/>
          <w:numId w:val="2"/>
        </w:numPr>
      </w:pPr>
      <w:r>
        <w:t xml:space="preserve">Pros: Simplified setup, integrated storage, managed backups</w:t>
      </w:r>
    </w:p>
    <w:p>
      <w:pPr>
        <w:pStyle w:val="ListParagraph"/>
        <w:numPr>
          <w:ilvl w:val="1"/>
          <w:numId w:val="2"/>
        </w:numPr>
        <w:spacing w:after="300"/>
      </w:pPr>
      <w:r>
        <w:t xml:space="preserve">Cons: Limited to supported Synology models (DS925+, DS225+)</w:t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2. System Requirements &amp; Infrastructure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2.1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4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CPU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cores minimum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8+ cores (e5-2680 or equivalent)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Virtualized OK, avoid ARM (e.g., M1 without Rosetta 2)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RAM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GB minimum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16-32 GB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More for high app density (200MB per app)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 GB minimum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200+ GB SSD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IOPS critical for database (PostgreSQL)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Network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Gbps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Gbps recommended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Local network only (not internet-exposed directly)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GPU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required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Optional: NVIDIA GPU for AI features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A100/H100 for production model inference</w:t>
            </w:r>
          </w:p>
        </w:tc>
      </w:tr>
    </w:tbl>
    <w:p>
      <w:pPr>
        <w:spacing w:after="300"/>
      </w:pP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2.2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4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Docker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20.10+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Latest stable (27.0+)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docker-compose 2.0+ or Docker Compose V2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12+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15+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TimescaleDB for metrics if high volume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Linux (Ubuntu 20.04+)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 22.04 LTS or Debian 12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Windows/macOS via Docker Desktop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Reverse Proxy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Caddy 2.6+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Caddy 2.8+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For automatic HTTPS, DNS management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DNS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CoreDNS 1.9+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Latest 1.10+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t xml:space="preserve">Local DNS for .vibe.local domain resolution</w:t>
            </w:r>
          </w:p>
        </w:tc>
      </w:tr>
    </w:tbl>
    <w:p>
      <w:pPr>
        <w:spacing w:after="300"/>
      </w:pP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2.3 Network Architecture</w:t>
      </w:r>
    </w:p>
    <w:tbl>
      <w:tblPr>
        <w:tblW w:type="dxa" w:w="9360"/>
        <w:tblBorders>
          <w:top w:val="single" w:color="4338CA" w:sz="6"/>
          <w:left w:val="single" w:color="4338CA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338CA"/>
                <w:sz w:val="24"/>
                <w:szCs w:val="24"/>
              </w:rPr>
              <w:t xml:space="preserve">Recommended Topology</w:t>
            </w:r>
          </w:p>
          <w:p>
            <w:pPr>
              <w:spacing w:before="100"/>
            </w:pPr>
            <w:r>
              <w:rPr>
                <w:color w:val="374151"/>
              </w:rPr>
              <w:t xml:space="preserve">Internet → Load Balancer (optional) → Firewall → Caddy (Reverse Proxy 80/443) → IVS Backend (8000) + Frontend (3000) + Gitea (3001) + CoreDNS (53) + PostgreSQL (5432)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Key principles:</w:t>
      </w:r>
    </w:p>
    <w:p>
      <w:pPr>
        <w:pStyle w:val="ListParagraph"/>
        <w:numPr>
          <w:ilvl w:val="0"/>
          <w:numId w:val="2"/>
        </w:numPr>
      </w:pPr>
      <w:r>
        <w:t xml:space="preserve">Reverse proxy (Caddy) exposed to public; backend isolated on internal network</w:t>
      </w:r>
    </w:p>
    <w:p>
      <w:pPr>
        <w:pStyle w:val="ListParagraph"/>
        <w:numPr>
          <w:ilvl w:val="0"/>
          <w:numId w:val="2"/>
        </w:numPr>
      </w:pPr>
      <w:r>
        <w:t xml:space="preserve">Database only accessible from IVS backend (no public access)</w:t>
      </w:r>
    </w:p>
    <w:p>
      <w:pPr>
        <w:pStyle w:val="ListParagraph"/>
        <w:numPr>
          <w:ilvl w:val="0"/>
          <w:numId w:val="2"/>
        </w:numPr>
      </w:pPr>
      <w:r>
        <w:t xml:space="preserve">DNS (CoreDNS) internal only; map *.vibe.local to 127.0.0.1 or internal IP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Container-to-container communication via Docker network (ivs-internal)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3. Network &amp; Security Configuration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3.1 TLS/SSL Certificates</w:t>
      </w:r>
    </w:p>
    <w:p>
      <w:pPr>
        <w:spacing w:after="100"/>
      </w:pPr>
      <w:r>
        <w:t xml:space="preserve">✓ Production checklist:</w:t>
      </w:r>
    </w:p>
    <w:p>
      <w:pPr>
        <w:pStyle w:val="ListParagraph"/>
        <w:numPr>
          <w:ilvl w:val="0"/>
          <w:numId w:val="2"/>
        </w:numPr>
      </w:pPr>
      <w:r>
        <w:t xml:space="preserve">Obtain valid SSL certificate (Let's encrypt, DigiCert, etc.)</w:t>
      </w:r>
    </w:p>
    <w:p>
      <w:pPr>
        <w:pStyle w:val="ListParagraph"/>
        <w:numPr>
          <w:ilvl w:val="0"/>
          <w:numId w:val="2"/>
        </w:numPr>
      </w:pPr>
      <w:r>
        <w:t xml:space="preserve">Use Caddy auto-HTTPS for automatic renewal</w:t>
      </w:r>
    </w:p>
    <w:p>
      <w:pPr>
        <w:pStyle w:val="ListParagraph"/>
        <w:numPr>
          <w:ilvl w:val="0"/>
          <w:numId w:val="2"/>
        </w:numPr>
      </w:pPr>
      <w:r>
        <w:t xml:space="preserve">Configure Caddyfile with proper domain, email for ACME validation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Test HTTPS access before going live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3.2 Firewall Rules</w:t>
      </w:r>
    </w:p>
    <w:p>
      <w:pPr>
        <w:spacing w:after="100"/>
      </w:pPr>
      <w:r>
        <w:t xml:space="preserve">Allow inbound:</w:t>
      </w:r>
    </w:p>
    <w:p>
      <w:pPr>
        <w:pStyle w:val="ListParagraph"/>
        <w:numPr>
          <w:ilvl w:val="0"/>
          <w:numId w:val="2"/>
        </w:numPr>
      </w:pPr>
      <w:r>
        <w:t xml:space="preserve">Port 80 (HTTP) → Caddy reverse proxy</w:t>
      </w:r>
    </w:p>
    <w:p>
      <w:pPr>
        <w:pStyle w:val="ListParagraph"/>
        <w:numPr>
          <w:ilvl w:val="0"/>
          <w:numId w:val="2"/>
        </w:numPr>
      </w:pPr>
      <w:r>
        <w:t xml:space="preserve">Port 443 (HTTPS) → Caddy reverse proxy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Port 53 (DNS) → CoreDNS (internal only, if using)</w:t>
      </w:r>
    </w:p>
    <w:p>
      <w:pPr>
        <w:spacing w:after="100"/>
      </w:pPr>
      <w:r>
        <w:t xml:space="preserve">Block inbound:</w:t>
      </w:r>
    </w:p>
    <w:p>
      <w:pPr>
        <w:pStyle w:val="ListParagraph"/>
        <w:numPr>
          <w:ilvl w:val="0"/>
          <w:numId w:val="2"/>
        </w:numPr>
      </w:pPr>
      <w:r>
        <w:t xml:space="preserve">Direct access to port 8000, 3000, 3001, 5432 (except from internal network)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SSH (22) restricted to authorized admin IPs only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3.3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Set strong admin password in IVS dashboard (min. 12 chars, mixed case + numbers + symbols)</w:t>
      </w:r>
    </w:p>
    <w:p>
      <w:pPr>
        <w:pStyle w:val="ListParagraph"/>
        <w:numPr>
          <w:ilvl w:val="0"/>
          <w:numId w:val="2"/>
        </w:numPr>
      </w:pPr>
      <w:r>
        <w:t xml:space="preserve">Enable optional SSO integration (LDAP, OAuth2) for enterprise users</w:t>
      </w:r>
    </w:p>
    <w:p>
      <w:pPr>
        <w:pStyle w:val="ListParagraph"/>
        <w:numPr>
          <w:ilvl w:val="0"/>
          <w:numId w:val="2"/>
        </w:numPr>
      </w:pPr>
      <w:r>
        <w:t xml:space="preserve">Rotate database credentials regularly (PostgreSQL user password)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Enable audit logging for sensitive operations (deployment, deletion)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3.4 API Security</w:t>
      </w:r>
    </w:p>
    <w:p>
      <w:pPr>
        <w:pStyle w:val="ListParagraph"/>
        <w:numPr>
          <w:ilvl w:val="0"/>
          <w:numId w:val="2"/>
        </w:numPr>
      </w:pPr>
      <w:r>
        <w:t xml:space="preserve">Generate and rotate API tokens regularly</w:t>
      </w:r>
    </w:p>
    <w:p>
      <w:pPr>
        <w:pStyle w:val="ListParagraph"/>
        <w:numPr>
          <w:ilvl w:val="0"/>
          <w:numId w:val="2"/>
        </w:numPr>
      </w:pPr>
      <w:r>
        <w:t xml:space="preserve">Use HTTPS-only for all API calls (enforce with Caddy)</w:t>
      </w:r>
    </w:p>
    <w:p>
      <w:pPr>
        <w:pStyle w:val="ListParagraph"/>
        <w:numPr>
          <w:ilvl w:val="0"/>
          <w:numId w:val="2"/>
        </w:numPr>
      </w:pPr>
      <w:r>
        <w:t xml:space="preserve">Implement rate limiting on public endpoints (e.g., Caddy rate_limit directive)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Enable CORS only for trusted domains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4. Database Setup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4.1 PostgreSQL Configuration</w:t>
      </w:r>
    </w:p>
    <w:tbl>
      <w:tblPr>
        <w:tblW w:type="dxa" w:w="9360"/>
        <w:tblBorders>
          <w:top w:val="single" w:color="4338CA" w:sz="6"/>
          <w:left w:val="single" w:color="4338CA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338CA"/>
                <w:sz w:val="24"/>
                <w:szCs w:val="24"/>
              </w:rPr>
              <w:t xml:space="preserve">Warning</w:t>
            </w:r>
          </w:p>
          <w:p>
            <w:pPr>
              <w:spacing w:before="100"/>
            </w:pPr>
            <w:r>
              <w:rPr>
                <w:color w:val="374151"/>
              </w:rPr>
              <w:t xml:space="preserve">Use a dedicated PostgreSQL server in production, NOT embedded SQLite. PostgreSQL must be on a separate container or managed service with proper backup/replication.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Docker Compose example (minimal):</w:t>
      </w:r>
    </w:p>
    <w:p>
      <w:pPr>
        <w:pStyle w:val="Heading3"/>
        <w:spacing w:after="200"/>
      </w:pPr>
      <w:r>
        <w:t xml:space="preserve">services:</w:t>
      </w:r>
      <w:r>
        <w:t xml:space="preserve">
  postgres:</w:t>
      </w:r>
      <w:r>
        <w:t xml:space="preserve">
    image: postgres:15-alpine</w:t>
      </w:r>
      <w:r>
        <w:t xml:space="preserve">
    container_name: ivs-postgres</w:t>
      </w:r>
      <w:r>
        <w:t xml:space="preserve">
    environment:</w:t>
      </w:r>
      <w:r>
        <w:t xml:space="preserve">
      POSTGRES_DB: ivs_db</w:t>
      </w:r>
      <w:r>
        <w:t xml:space="preserve">
      POSTGRES_USER: ivs_user</w:t>
      </w:r>
      <w:r>
        <w:t xml:space="preserve">
      POSTGRES_PASSWORD: &lt;STRONG_PASSWORD&gt;</w:t>
      </w:r>
      <w:r>
        <w:t xml:space="preserve">
    volumes:</w:t>
      </w:r>
      <w:r>
        <w:t xml:space="preserve">
      - ivs_postgres_data:/var/lib/postgresql/data</w:t>
      </w:r>
      <w:r>
        <w:t xml:space="preserve">
    ports:</w:t>
      </w:r>
      <w:r>
        <w:t xml:space="preserve">
      - "5432:5432"</w:t>
      </w:r>
      <w:r>
        <w:t xml:space="preserve">
    networks:</w:t>
      </w:r>
      <w:r>
        <w:t xml:space="preserve">
      - ivs-internal</w:t>
      </w:r>
      <w:r>
        <w:t xml:space="preserve">
    healthcheck:</w:t>
      </w:r>
      <w:r>
        <w:t xml:space="preserve">
      test: ["CMD-SHELL", "pg_isready -U ivs_user"]</w:t>
      </w:r>
      <w:r>
        <w:t xml:space="preserve">
      interval: 10s</w:t>
      </w:r>
      <w:r>
        <w:t xml:space="preserve">
      timeout: 5s</w:t>
      </w:r>
      <w:r>
        <w:t xml:space="preserve">
      retries: 5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4.2 Database Optimization</w:t>
      </w:r>
    </w:p>
    <w:p>
      <w:pPr>
        <w:spacing w:after="100"/>
      </w:pPr>
      <w:r>
        <w:t xml:space="preserve">Production postgresql.conf tuning:</w:t>
      </w:r>
    </w:p>
    <w:p>
      <w:pPr>
        <w:pStyle w:val="ListParagraph"/>
        <w:numPr>
          <w:ilvl w:val="0"/>
          <w:numId w:val="2"/>
        </w:numPr>
      </w:pPr>
      <w:r>
        <w:t xml:space="preserve">shared_buffers = 25% of RAM (e.g., 4GB for 16GB server)</w:t>
      </w:r>
    </w:p>
    <w:p>
      <w:pPr>
        <w:pStyle w:val="ListParagraph"/>
        <w:numPr>
          <w:ilvl w:val="0"/>
          <w:numId w:val="2"/>
        </w:numPr>
      </w:pPr>
      <w:r>
        <w:t xml:space="preserve">effective_cache_size = 75% of RAM</w:t>
      </w:r>
    </w:p>
    <w:p>
      <w:pPr>
        <w:pStyle w:val="ListParagraph"/>
        <w:numPr>
          <w:ilvl w:val="0"/>
          <w:numId w:val="2"/>
        </w:numPr>
      </w:pPr>
      <w:r>
        <w:t xml:space="preserve">max_connections = 200 (adjust per workload)</w:t>
      </w:r>
    </w:p>
    <w:p>
      <w:pPr>
        <w:pStyle w:val="ListParagraph"/>
        <w:numPr>
          <w:ilvl w:val="0"/>
          <w:numId w:val="2"/>
        </w:numPr>
      </w:pPr>
      <w:r>
        <w:t xml:space="preserve">work_mem = 20-40 MB per core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maintenance_work_mem = 2-4 GB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4.3 Backup Strategy</w:t>
      </w:r>
    </w:p>
    <w:p>
      <w:pPr>
        <w:spacing w:after="100"/>
      </w:pPr>
      <w:r>
        <w:t xml:space="preserve">✓ Daily automated backups (pg_dump or WAL archiving):</w:t>
      </w:r>
    </w:p>
    <w:p>
      <w:pPr>
        <w:pStyle w:val="ListParagraph"/>
        <w:numPr>
          <w:ilvl w:val="0"/>
          <w:numId w:val="2"/>
        </w:numPr>
      </w:pPr>
      <w:r>
        <w:t xml:space="preserve">Full backup nightly (e.g., 2 AM local time)</w:t>
      </w:r>
    </w:p>
    <w:p>
      <w:pPr>
        <w:pStyle w:val="ListParagraph"/>
        <w:numPr>
          <w:ilvl w:val="0"/>
          <w:numId w:val="2"/>
        </w:numPr>
      </w:pPr>
      <w:r>
        <w:t xml:space="preserve">Incremental WAL archiving (continuous)</w:t>
      </w:r>
    </w:p>
    <w:p>
      <w:pPr>
        <w:pStyle w:val="ListParagraph"/>
        <w:numPr>
          <w:ilvl w:val="0"/>
          <w:numId w:val="2"/>
        </w:numPr>
      </w:pPr>
      <w:r>
        <w:t xml:space="preserve">Store backups on separate storage (NAS, S3, etc.) — NOT on same disk</w:t>
      </w:r>
    </w:p>
    <w:p>
      <w:pPr>
        <w:pStyle w:val="ListParagraph"/>
        <w:numPr>
          <w:ilvl w:val="0"/>
          <w:numId w:val="2"/>
        </w:numPr>
      </w:pPr>
      <w:r>
        <w:t xml:space="preserve">Test restore procedures monthly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Retention: 7 days of daily backups, 4 weeks of weekly, 12 months of monthly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5. Docker Environment Setup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5.1 Docker Daemon Configuration</w:t>
      </w:r>
    </w:p>
    <w:p>
      <w:pPr>
        <w:spacing w:after="100"/>
      </w:pPr>
      <w:r>
        <w:t xml:space="preserve">Edit /etc/docker/daemon.json for production:</w:t>
      </w:r>
    </w:p>
    <w:p>
      <w:pPr>
        <w:spacing w:after="200"/>
      </w:pPr>
      <w:r>
        <w:t xml:space="preserve">{</w:t>
      </w:r>
      <w:r>
        <w:t xml:space="preserve">
  "log-driver": "json-file",</w:t>
      </w:r>
      <w:r>
        <w:t xml:space="preserve">
  "log-opts": {</w:t>
      </w:r>
      <w:r>
        <w:t xml:space="preserve">
    "max-size": "10m",</w:t>
      </w:r>
      <w:r>
        <w:t xml:space="preserve">
    "max-file": "3"</w:t>
      </w:r>
      <w:r>
        <w:t xml:space="preserve">
  },</w:t>
      </w:r>
      <w:r>
        <w:t xml:space="preserve">
  "storage-driver": "overlay2",</w:t>
      </w:r>
      <w:r>
        <w:t xml:space="preserve">
  "storage-opts": ["overlay2.override_kernel_check=true"],</w:t>
      </w:r>
      <w:r>
        <w:t xml:space="preserve">
  "live-restore": true,</w:t>
      </w:r>
      <w:r>
        <w:t xml:space="preserve">
  "userland-proxy": false,</w:t>
      </w:r>
      <w:r>
        <w:t xml:space="preserve">
  "default-ulimits": {</w:t>
      </w:r>
      <w:r>
        <w:t xml:space="preserve">
    "nofile": {"Name": "nofile", "Hard": 65536, "Soft": 65536}</w:t>
      </w:r>
      <w:r>
        <w:t xml:space="preserve">
  }</w:t>
      </w:r>
      <w:r>
        <w:t xml:space="preserve">
}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5.2 Docker Network</w:t>
      </w:r>
    </w:p>
    <w:p>
      <w:pPr>
        <w:spacing w:after="100"/>
      </w:pPr>
      <w:r>
        <w:t xml:space="preserve">Create dedicated networks for isolation:</w:t>
      </w:r>
    </w:p>
    <w:p>
      <w:pPr>
        <w:spacing w:after="200"/>
      </w:pPr>
      <w:r>
        <w:t xml:space="preserve">docker network create --driver bridge ivs-internal</w:t>
      </w:r>
      <w:r>
        <w:t xml:space="preserve">
 docker network create --driver bridge ivs-public</w:t>
      </w:r>
    </w:p>
    <w:p>
      <w:pPr>
        <w:spacing w:after="100"/>
      </w:pPr>
      <w:r>
        <w:t xml:space="preserve">Placement:</w:t>
      </w:r>
    </w:p>
    <w:p>
      <w:pPr>
        <w:pStyle w:val="ListParagraph"/>
        <w:numPr>
          <w:ilvl w:val="0"/>
          <w:numId w:val="2"/>
        </w:numPr>
      </w:pPr>
      <w:r>
        <w:t xml:space="preserve">ivs-internal: IVS backend, Gitea, PostgreSQL, CoreDNS, Vault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ivs-public: Caddy reverse proxy (connected to both)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5.3 Resource Limits</w:t>
      </w:r>
    </w:p>
    <w:p>
      <w:pPr>
        <w:spacing w:after="100"/>
      </w:pPr>
      <w:r>
        <w:t xml:space="preserve">Set per-container limits in docker-compose.yml:</w:t>
      </w:r>
    </w:p>
    <w:p>
      <w:pPr>
        <w:spacing w:after="200"/>
      </w:pPr>
      <w:r>
        <w:t xml:space="preserve">services:</w:t>
      </w:r>
      <w:r>
        <w:t xml:space="preserve">
  backend:</w:t>
      </w:r>
      <w:r>
        <w:t xml:space="preserve">
    deploy:</w:t>
      </w:r>
      <w:r>
        <w:t xml:space="preserve">
      resources:</w:t>
      </w:r>
      <w:r>
        <w:t xml:space="preserve">
        limits:</w:t>
      </w:r>
      <w:r>
        <w:t xml:space="preserve">
          cpus: "2.0"</w:t>
      </w:r>
      <w:r>
        <w:t xml:space="preserve">
          memory: 4G</w:t>
      </w:r>
      <w:r>
        <w:t xml:space="preserve">
        reservations:</w:t>
      </w:r>
      <w:r>
        <w:t xml:space="preserve">
          cpus: "1.0"</w:t>
      </w:r>
      <w:r>
        <w:t xml:space="preserve">
          memory: 2G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5.4 Restart Policies</w:t>
      </w:r>
    </w:p>
    <w:p>
      <w:pPr>
        <w:pStyle w:val="ListParagraph"/>
        <w:numPr>
          <w:ilvl w:val="0"/>
          <w:numId w:val="2"/>
        </w:numPr>
      </w:pPr>
      <w:r>
        <w:t xml:space="preserve">restart_policy: always — auto-restart on container failure</w:t>
      </w:r>
    </w:p>
    <w:p>
      <w:pPr>
        <w:pStyle w:val="ListParagraph"/>
        <w:numPr>
          <w:ilvl w:val="0"/>
          <w:numId w:val="2"/>
        </w:numPr>
      </w:pPr>
      <w:r>
        <w:t xml:space="preserve">health checks — define custom health checks for critical containers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Docker daemon auto-start — enable docker service to start on boot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6. Application Deployment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6.1 Full Stack Deployment</w:t>
      </w:r>
    </w:p>
    <w:p>
      <w:pPr>
        <w:spacing w:after="100"/>
      </w:pPr>
      <w:r>
        <w:t xml:space="preserve">Complete docker-compose.yml template:</w:t>
      </w:r>
    </w:p>
    <w:tbl>
      <w:tblPr>
        <w:tblW w:type="dxa" w:w="9360"/>
        <w:tblBorders>
          <w:top w:val="single" w:color="4338CA" w:sz="6"/>
          <w:left w:val="single" w:color="4338CA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338CA"/>
                <w:sz w:val="24"/>
                <w:szCs w:val="24"/>
              </w:rPr>
              <w:t xml:space="preserve">Template Note</w:t>
            </w:r>
          </w:p>
          <w:p>
            <w:pPr>
              <w:spacing w:before="100"/>
            </w:pPr>
            <w:r>
              <w:rPr>
                <w:color w:val="374151"/>
              </w:rPr>
              <w:t xml:space="preserve">See docker-compose.prod.yml in /IVS directory for full configuration. Key services: Caddy, IVS Backend, IVS Frontend, PostgreSQL, CoreDNS, Gitea, Vault.</w:t>
            </w:r>
          </w:p>
        </w:tc>
      </w:tr>
    </w:tbl>
    <w:p>
      <w:pPr>
        <w:spacing w:after="300"/>
      </w:pP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6.2 Caddy Reverse Proxy Configuration</w:t>
      </w:r>
    </w:p>
    <w:p>
      <w:pPr>
        <w:spacing w:after="100"/>
      </w:pPr>
      <w:r>
        <w:t xml:space="preserve">Caddyfile example (production-ready):</w:t>
      </w:r>
    </w:p>
    <w:p>
      <w:pPr>
        <w:spacing w:after="200"/>
      </w:pPr>
      <w:r>
        <w:t xml:space="preserve">https://your-domain.com {</w:t>
      </w:r>
      <w:r>
        <w:t xml:space="preserve">
  encode gzip</w:t>
      </w:r>
      <w:r>
        <w:t xml:space="preserve">
  handle /api* {</w:t>
      </w:r>
      <w:r>
        <w:t xml:space="preserve">
    reverse_proxy backend:8000</w:t>
      </w:r>
      <w:r>
        <w:t xml:space="preserve">
  }</w:t>
      </w:r>
      <w:r>
        <w:t xml:space="preserve">
  handle /git* {</w:t>
      </w:r>
      <w:r>
        <w:t xml:space="preserve">
    reverse_proxy gitea:3000</w:t>
      </w:r>
      <w:r>
        <w:t xml:space="preserve">
  }</w:t>
      </w:r>
      <w:r>
        <w:t xml:space="preserve">
  handle {</w:t>
      </w:r>
      <w:r>
        <w:t xml:space="preserve">
    reverse_proxy frontend:3000</w:t>
      </w:r>
      <w:r>
        <w:t xml:space="preserve">
  }</w:t>
      </w:r>
      <w:r>
        <w:t xml:space="preserve">
}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6.3 Environment Variables</w:t>
      </w:r>
    </w:p>
    <w:p>
      <w:pPr>
        <w:spacing w:after="100"/>
      </w:pPr>
      <w:r>
        <w:t xml:space="preserve">Create .env file (DO NOT commit to Git):</w:t>
      </w:r>
    </w:p>
    <w:p>
      <w:pPr>
        <w:spacing w:after="200"/>
      </w:pPr>
      <w:r>
        <w:t xml:space="preserve">DOMAIN=your-domain.com</w:t>
      </w:r>
      <w:r>
        <w:t xml:space="preserve">
DATABASE_URL=postgresql://ivs_user:PASSWORD@postgres:5432/ivs_db</w:t>
      </w:r>
      <w:r>
        <w:t xml:space="preserve">
JWT_SECRET=&lt;GENERATE_RANDOM_STRING_64_CHARS&gt;</w:t>
      </w:r>
      <w:r>
        <w:t xml:space="preserve">
API_KEY=&lt;GENERATE_RANDOM_STRING_32_CHARS&gt;</w:t>
      </w:r>
      <w:r>
        <w:t xml:space="preserve">
GITEA_ADMIN_PASSWORD=&lt;STRONG_PASSWORD&gt;</w:t>
      </w:r>
      <w:r>
        <w:t xml:space="preserve">
VAULT_ENCRYPTION_KEY=&lt;GENERATE_RANDOM_STRING&gt;</w:t>
      </w:r>
      <w:r>
        <w:t xml:space="preserve">
FRONTEND_URL=https://your-domain.com</w:t>
      </w:r>
      <w:r>
        <w:t xml:space="preserve">
BACKEND_URL=https://your-domain.com/api</w:t>
      </w:r>
      <w:r>
        <w:t xml:space="preserve">
NODE_ENV=production</w:t>
      </w:r>
      <w:r>
        <w:t xml:space="preserve">
LOG_LEVEL=info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6.4 Rolling Deployment Strategy</w:t>
      </w:r>
    </w:p>
    <w:tbl>
      <w:tblPr>
        <w:tblW w:type="dxa" w:w="9360"/>
        <w:tblBorders>
          <w:top w:val="single" w:color="4338CA" w:sz="6"/>
          <w:left w:val="single" w:color="4338CA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338CA"/>
                <w:sz w:val="24"/>
                <w:szCs w:val="24"/>
              </w:rPr>
              <w:t xml:space="preserve">Zero-Downtime Deploy</w:t>
            </w:r>
          </w:p>
          <w:p>
            <w:pPr>
              <w:spacing w:before="100"/>
            </w:pPr>
            <w:r>
              <w:rPr>
                <w:color w:val="374151"/>
              </w:rPr>
              <w:t xml:space="preserve">Use health checks + rolling restart: Stop one container, wait for readiness probe, move to next. Caddy routes around failed instances.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</w:pPr>
      <w:r>
        <w:t xml:space="preserve">Pull latest images: docker-compose pull</w:t>
      </w:r>
    </w:p>
    <w:p>
      <w:pPr>
        <w:pStyle w:val="ListParagraph"/>
        <w:numPr>
          <w:ilvl w:val="0"/>
          <w:numId w:val="3"/>
        </w:numPr>
      </w:pPr>
      <w:r>
        <w:t xml:space="preserve">Validate configuration: docker-compose config</w:t>
      </w:r>
    </w:p>
    <w:p>
      <w:pPr>
        <w:pStyle w:val="ListParagraph"/>
        <w:numPr>
          <w:ilvl w:val="0"/>
          <w:numId w:val="3"/>
        </w:numPr>
      </w:pPr>
      <w:r>
        <w:t xml:space="preserve">Deploy with zero downtime: docker-compose up -d --no-deps --build backend frontend</w:t>
      </w:r>
    </w:p>
    <w:p>
      <w:pPr>
        <w:pStyle w:val="ListParagraph"/>
        <w:numPr>
          <w:ilvl w:val="0"/>
          <w:numId w:val="3"/>
        </w:numPr>
      </w:pPr>
      <w:r>
        <w:t xml:space="preserve">Monitor logs: docker-compose logs -f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Smoke test: curl https://your-domain.com/health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7. Monitoring &amp; Logging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7.1 Container Logging</w:t>
      </w:r>
    </w:p>
    <w:p>
      <w:pPr>
        <w:pStyle w:val="ListParagraph"/>
        <w:numPr>
          <w:ilvl w:val="0"/>
          <w:numId w:val="2"/>
        </w:numPr>
      </w:pPr>
      <w:r>
        <w:t xml:space="preserve">Log driver: json-file with rotation (10m max per file, keep 3 files)</w:t>
      </w:r>
    </w:p>
    <w:p>
      <w:pPr>
        <w:pStyle w:val="ListParagraph"/>
        <w:numPr>
          <w:ilvl w:val="0"/>
          <w:numId w:val="2"/>
        </w:numPr>
      </w:pPr>
      <w:r>
        <w:t xml:space="preserve">Centralized logging: Send logs to ELK (Elasticsearch, Logstash, Kibana) or similar</w:t>
      </w:r>
    </w:p>
    <w:p>
      <w:pPr>
        <w:pStyle w:val="ListParagraph"/>
        <w:numPr>
          <w:ilvl w:val="0"/>
          <w:numId w:val="2"/>
        </w:numPr>
      </w:pPr>
      <w:r>
        <w:t xml:space="preserve">Format: Use structured JSON logging (backend + frontend)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Retention: Keep 7 days of logs locally, 90 days in centralized system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7.2 Metrics &amp; Health Checks</w:t>
      </w:r>
    </w:p>
    <w:p>
      <w:pPr>
        <w:pStyle w:val="ListParagraph"/>
        <w:numPr>
          <w:ilvl w:val="0"/>
          <w:numId w:val="2"/>
        </w:numPr>
      </w:pPr>
      <w:r>
        <w:t xml:space="preserve">Endpoint: /system/health returns CPU, RAM, disk, app count</w:t>
      </w:r>
    </w:p>
    <w:p>
      <w:pPr>
        <w:pStyle w:val="ListParagraph"/>
        <w:numPr>
          <w:ilvl w:val="0"/>
          <w:numId w:val="2"/>
        </w:numPr>
      </w:pPr>
      <w:r>
        <w:t xml:space="preserve">Scrape frequency: Every 10 seconds for real-time awareness</w:t>
      </w:r>
    </w:p>
    <w:p>
      <w:pPr>
        <w:pStyle w:val="ListParagraph"/>
        <w:numPr>
          <w:ilvl w:val="0"/>
          <w:numId w:val="2"/>
        </w:numPr>
      </w:pPr>
      <w:r>
        <w:t xml:space="preserve">Tools: Prometheus + Grafana for visualization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Alerts: CPU &gt; 80%, RAM &gt; 85%, disk &gt; 90%, app crash rate &gt; 5%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7.3 Alerting</w:t>
      </w:r>
    </w:p>
    <w:tbl>
      <w:tblPr>
        <w:tblW w:type="dxa" w:w="9360"/>
        <w:tblBorders>
          <w:top w:val="single" w:color="4338CA" w:sz="6"/>
          <w:left w:val="single" w:color="4338CA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338CA"/>
                <w:sz w:val="24"/>
                <w:szCs w:val="24"/>
              </w:rPr>
              <w:t xml:space="preserve">Alert Strategy</w:t>
            </w:r>
          </w:p>
          <w:p>
            <w:pPr>
              <w:spacing w:before="100"/>
            </w:pPr>
            <w:r>
              <w:rPr>
                <w:color w:val="374151"/>
              </w:rPr>
              <w:t xml:space="preserve">Configure alerts via Prometheus Alertmanager → Email/Slack/PagerDuty. Page on-call engineer for P1 (system down), P2 (degraded), P3 (warning).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Sample alerts:</w:t>
      </w:r>
    </w:p>
    <w:p>
      <w:pPr>
        <w:pStyle w:val="ListParagraph"/>
        <w:numPr>
          <w:ilvl w:val="0"/>
          <w:numId w:val="2"/>
        </w:numPr>
      </w:pPr>
      <w:r>
        <w:t xml:space="preserve">Backend unreachable (P1) — hits page</w:t>
      </w:r>
    </w:p>
    <w:p>
      <w:pPr>
        <w:pStyle w:val="ListParagraph"/>
        <w:numPr>
          <w:ilvl w:val="0"/>
          <w:numId w:val="2"/>
        </w:numPr>
      </w:pPr>
      <w:r>
        <w:t xml:space="preserve">Database connection pool exhausted (P1) — hits page</w:t>
      </w:r>
    </w:p>
    <w:p>
      <w:pPr>
        <w:pStyle w:val="ListParagraph"/>
        <w:numPr>
          <w:ilvl w:val="0"/>
          <w:numId w:val="2"/>
        </w:numPr>
      </w:pPr>
      <w:r>
        <w:t xml:space="preserve">Disk space &lt; 10% (P2) — sends ticket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API latency &gt; 1s p95 (P3) — logs alert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8. Backup &amp; Disaster Recovery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8.1 RTO &amp; RPO Targets</w:t>
      </w:r>
    </w:p>
    <w:p>
      <w:pPr>
        <w:pStyle w:val="ListParagraph"/>
        <w:numPr>
          <w:ilvl w:val="0"/>
          <w:numId w:val="2"/>
        </w:numPr>
      </w:pPr>
      <w:r>
        <w:t xml:space="preserve">RTO (Recovery Time Objective): 1 hour (restore from backup)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RPO (Recovery Point Objective): 15 minutes (max data loss)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8.2 Backup Components</w:t>
      </w:r>
    </w:p>
    <w:p>
      <w:pPr>
        <w:pStyle w:val="ListParagraph"/>
        <w:numPr>
          <w:ilvl w:val="0"/>
          <w:numId w:val="2"/>
        </w:numPr>
      </w:pPr>
      <w:r>
        <w:t xml:space="preserve">Database: Daily pg_dump + hourly WAL archiving to S3</w:t>
      </w:r>
    </w:p>
    <w:p>
      <w:pPr>
        <w:pStyle w:val="ListParagraph"/>
        <w:numPr>
          <w:ilvl w:val="0"/>
          <w:numId w:val="2"/>
        </w:numPr>
      </w:pPr>
      <w:r>
        <w:t xml:space="preserve">Application config: Version control in Git (Caddyfile, docker-compose.yml, .env encrypted)</w:t>
      </w:r>
    </w:p>
    <w:p>
      <w:pPr>
        <w:pStyle w:val="ListParagraph"/>
        <w:numPr>
          <w:ilvl w:val="0"/>
          <w:numId w:val="2"/>
        </w:numPr>
      </w:pPr>
      <w:r>
        <w:t xml:space="preserve">Container volumes: Daily snapshot (docker volume export → tar.gz → S3)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Entire system: Weekly VM snapshot (if on virtualized host)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8.3 Disaster Recovery Plan</w:t>
      </w:r>
    </w:p>
    <w:p>
      <w:pPr>
        <w:spacing w:after="100"/>
      </w:pPr>
      <w:r>
        <w:t xml:space="preserve">Scenario: Total system failure → Restore from scratch</w:t>
      </w:r>
    </w:p>
    <w:p>
      <w:pPr>
        <w:pStyle w:val="ListParagraph"/>
        <w:numPr>
          <w:ilvl w:val="0"/>
          <w:numId w:val="3"/>
        </w:numPr>
      </w:pPr>
      <w:r>
        <w:t xml:space="preserve">Provision new server with same specs</w:t>
      </w:r>
    </w:p>
    <w:p>
      <w:pPr>
        <w:pStyle w:val="ListParagraph"/>
        <w:numPr>
          <w:ilvl w:val="0"/>
          <w:numId w:val="3"/>
        </w:numPr>
      </w:pPr>
      <w:r>
        <w:t xml:space="preserve">Install Docker, pull ivs Git repo</w:t>
      </w:r>
    </w:p>
    <w:p>
      <w:pPr>
        <w:pStyle w:val="ListParagraph"/>
        <w:numPr>
          <w:ilvl w:val="0"/>
          <w:numId w:val="3"/>
        </w:numPr>
      </w:pPr>
      <w:r>
        <w:t xml:space="preserve">Restore database from latest backup (S3 pg_dump)</w:t>
      </w:r>
    </w:p>
    <w:p>
      <w:pPr>
        <w:pStyle w:val="ListParagraph"/>
        <w:numPr>
          <w:ilvl w:val="0"/>
          <w:numId w:val="3"/>
        </w:numPr>
      </w:pPr>
      <w:r>
        <w:t xml:space="preserve">Restore .env, docker-compose.prod.yml from Git (decrypt secrets)</w:t>
      </w:r>
    </w:p>
    <w:p>
      <w:pPr>
        <w:pStyle w:val="ListParagraph"/>
        <w:numPr>
          <w:ilvl w:val="0"/>
          <w:numId w:val="3"/>
        </w:numPr>
      </w:pPr>
      <w:r>
        <w:t xml:space="preserve">Restore volumes (docker volume import)</w:t>
      </w:r>
    </w:p>
    <w:p>
      <w:pPr>
        <w:pStyle w:val="ListParagraph"/>
        <w:numPr>
          <w:ilvl w:val="0"/>
          <w:numId w:val="3"/>
        </w:numPr>
      </w:pPr>
      <w:r>
        <w:t xml:space="preserve">docker-compose -f docker-compose.prod.yml up -d</w:t>
      </w:r>
    </w:p>
    <w:p>
      <w:pPr>
        <w:pStyle w:val="ListParagraph"/>
        <w:numPr>
          <w:ilvl w:val="0"/>
          <w:numId w:val="3"/>
        </w:numPr>
      </w:pPr>
      <w:r>
        <w:t xml:space="preserve">Verify health endpoints, smoke test</w:t>
      </w:r>
    </w:p>
    <w:p>
      <w:pPr>
        <w:pStyle w:val="ListParagraph"/>
        <w:numPr>
          <w:ilvl w:val="0"/>
          <w:numId w:val="3"/>
        </w:numPr>
      </w:pPr>
      <w:r>
        <w:t xml:space="preserve">Update DNS to point to new server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Estimated time: &lt; 30 minutes (all automated with Terraform/Ansible)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8.4 Testing DR Plan</w:t>
      </w:r>
    </w:p>
    <w:tbl>
      <w:tblPr>
        <w:tblW w:type="dxa" w:w="9360"/>
        <w:tblBorders>
          <w:top w:val="single" w:color="4338CA" w:sz="6"/>
          <w:left w:val="single" w:color="4338CA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338CA"/>
                <w:sz w:val="24"/>
                <w:szCs w:val="24"/>
              </w:rPr>
              <w:t xml:space="preserve">Critical</w:t>
            </w:r>
          </w:p>
          <w:p>
            <w:pPr>
              <w:spacing w:before="100"/>
            </w:pPr>
            <w:r>
              <w:rPr>
                <w:color w:val="374151"/>
              </w:rPr>
              <w:t xml:space="preserve">Test full restore quarterly. Run on staging environment. Document actual restore time. Update runbook if issues found.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9. Performance Tuning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9.1 API Response Time Optimization</w:t>
      </w:r>
    </w:p>
    <w:p>
      <w:pPr>
        <w:pStyle w:val="ListParagraph"/>
        <w:numPr>
          <w:ilvl w:val="0"/>
          <w:numId w:val="2"/>
        </w:numPr>
      </w:pPr>
      <w:r>
        <w:t xml:space="preserve">Target: &lt; 200ms p95 latency for GET requests, &lt; 500ms for POST/deploy</w:t>
      </w:r>
    </w:p>
    <w:p>
      <w:pPr>
        <w:pStyle w:val="ListParagraph"/>
        <w:numPr>
          <w:ilvl w:val="0"/>
          <w:numId w:val="2"/>
        </w:numPr>
      </w:pPr>
      <w:r>
        <w:t xml:space="preserve">Enable response caching: Caddy cache headers, Redis for session data</w:t>
      </w:r>
    </w:p>
    <w:p>
      <w:pPr>
        <w:pStyle w:val="ListParagraph"/>
        <w:numPr>
          <w:ilvl w:val="0"/>
          <w:numId w:val="2"/>
        </w:numPr>
      </w:pPr>
      <w:r>
        <w:t xml:space="preserve">Database indexing: Create indexes on frequently filtered columns (app.status, user.email)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Query optimization: Use EXPLAIN ANALYZE to profile slow queries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9.2 Container Performance</w:t>
      </w:r>
    </w:p>
    <w:p>
      <w:pPr>
        <w:pStyle w:val="ListParagraph"/>
        <w:numPr>
          <w:ilvl w:val="0"/>
          <w:numId w:val="2"/>
        </w:numPr>
      </w:pPr>
      <w:r>
        <w:t xml:space="preserve">Memory: Monitor container OOM kills (journalctl -u docker)</w:t>
      </w:r>
    </w:p>
    <w:p>
      <w:pPr>
        <w:pStyle w:val="ListParagraph"/>
        <w:numPr>
          <w:ilvl w:val="0"/>
          <w:numId w:val="2"/>
        </w:numPr>
      </w:pPr>
      <w:r>
        <w:t xml:space="preserve">CPU: Use CPU limits but not too strict (allow CPU burst for deployment tasks)</w:t>
      </w:r>
    </w:p>
    <w:p>
      <w:pPr>
        <w:pStyle w:val="ListParagraph"/>
        <w:numPr>
          <w:ilvl w:val="0"/>
          <w:numId w:val="2"/>
        </w:numPr>
      </w:pPr>
      <w:r>
        <w:t xml:space="preserve">Disk I/O: Monitor iowait, enable SSD TRIM if available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Network: Use host network mode for performance-critical services (if secure)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9.3 Scaling Strategy</w:t>
      </w:r>
    </w:p>
    <w:p>
      <w:pPr>
        <w:spacing w:after="100"/>
      </w:pPr>
      <w:r>
        <w:t xml:space="preserve">Horizontal scaling options:</w:t>
      </w:r>
    </w:p>
    <w:p>
      <w:pPr>
        <w:pStyle w:val="ListParagraph"/>
        <w:numPr>
          <w:ilvl w:val="0"/>
          <w:numId w:val="2"/>
        </w:numPr>
      </w:pPr>
      <w:r>
        <w:t xml:space="preserve">Docker Swarm — Deploy across multiple hosts (backend, frontend replicas)</w:t>
      </w:r>
    </w:p>
    <w:p>
      <w:pPr>
        <w:pStyle w:val="ListParagraph"/>
        <w:numPr>
          <w:ilvl w:val="0"/>
          <w:numId w:val="2"/>
        </w:numPr>
      </w:pPr>
      <w:r>
        <w:t xml:space="preserve">Kubernetes — Advanced orchestration with auto-scaling (if available resources)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Vertical scaling — Upgrade hardware (CPU, RAM, storage)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10. Troubleshooting &amp; Support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10.1 Common Issues &amp; Resolutions</w:t>
      </w:r>
    </w:p>
    <w:p>
      <w:pPr>
        <w:spacing w:after="100"/>
      </w:pPr>
      <w:r>
        <w:t xml:space="preserve">Issue: Backend service won't start</w:t>
      </w:r>
    </w:p>
    <w:p>
      <w:pPr>
        <w:pStyle w:val="ListParagraph"/>
        <w:numPr>
          <w:ilvl w:val="0"/>
          <w:numId w:val="2"/>
        </w:numPr>
      </w:pPr>
      <w:r>
        <w:t xml:space="preserve">Action: docker-compose logs backend → check DATABASE_URL, JWT_SECRET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PostgreSQL is running: docker-compose ps postgres</w:t>
      </w:r>
    </w:p>
    <w:p>
      <w:pPr>
        <w:spacing w:after="100"/>
      </w:pPr>
      <w:r>
        <w:t xml:space="preserve">Issue: Caddy can't get SSL certificate</w:t>
      </w:r>
    </w:p>
    <w:p>
      <w:pPr>
        <w:pStyle w:val="ListParagraph"/>
        <w:numPr>
          <w:ilvl w:val="0"/>
          <w:numId w:val="2"/>
        </w:numPr>
      </w:pPr>
      <w:r>
        <w:t xml:space="preserve">Action: Check port 80/443 open, domain resolves, no firewall blocks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See Caddy logs: docker-compose logs caddy | grep acme</w:t>
      </w:r>
    </w:p>
    <w:p>
      <w:pPr>
        <w:spacing w:after="100"/>
      </w:pPr>
      <w:r>
        <w:t xml:space="preserve">Issue: Apps deploying but can't access</w:t>
      </w:r>
    </w:p>
    <w:p>
      <w:pPr>
        <w:pStyle w:val="ListParagraph"/>
        <w:numPr>
          <w:ilvl w:val="0"/>
          <w:numId w:val="2"/>
        </w:numPr>
      </w:pPr>
      <w:r>
        <w:t xml:space="preserve">Action: Check app container status, port binding, Caddy reverse proxy routing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Test: curl http://localhost:3000 (frontend), curl http://localhost:8000/api/health (backend)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10.2 Support &amp; Escalation</w:t>
      </w:r>
    </w:p>
    <w:p>
      <w:pPr>
        <w:spacing w:after="100"/>
      </w:pPr>
      <w:r>
        <w:t xml:space="preserve">Support tiers:</w:t>
      </w:r>
    </w:p>
    <w:p>
      <w:pPr>
        <w:pStyle w:val="ListParagraph"/>
        <w:numPr>
          <w:ilvl w:val="0"/>
          <w:numId w:val="2"/>
        </w:numPr>
      </w:pPr>
      <w:r>
        <w:t xml:space="preserve">L1 (Community): GitHub Issues, Community Slack → Response 24-48h</w:t>
      </w:r>
    </w:p>
    <w:p>
      <w:pPr>
        <w:pStyle w:val="ListParagraph"/>
        <w:numPr>
          <w:ilvl w:val="0"/>
          <w:numId w:val="2"/>
        </w:numPr>
      </w:pPr>
      <w:r>
        <w:t xml:space="preserve">L2 (Professional): Email support@vibe.local → Response 4-8h, SLA 99.5% uptime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L3 (Enterprise): On-call engineer, emergency hotline → Response &lt; 1h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10.3 Knowledge Base</w:t>
      </w:r>
    </w:p>
    <w:p>
      <w:pPr>
        <w:spacing w:after="100"/>
      </w:pPr>
      <w:r>
        <w:t xml:space="preserve">Maintain runbooks for:</w:t>
      </w:r>
    </w:p>
    <w:p>
      <w:pPr>
        <w:pStyle w:val="ListParagraph"/>
        <w:numPr>
          <w:ilvl w:val="0"/>
          <w:numId w:val="2"/>
        </w:numPr>
      </w:pPr>
      <w:r>
        <w:t xml:space="preserve">Daily operations: health check, log rotation, backup verification</w:t>
      </w:r>
    </w:p>
    <w:p>
      <w:pPr>
        <w:pStyle w:val="ListParagraph"/>
        <w:numPr>
          <w:ilvl w:val="0"/>
          <w:numId w:val="2"/>
        </w:numPr>
      </w:pPr>
      <w:r>
        <w:t xml:space="preserve">Incident response: escalation procedures, on-call rotation</w:t>
      </w:r>
    </w:p>
    <w:p>
      <w:pPr>
        <w:pStyle w:val="ListParagraph"/>
        <w:numPr>
          <w:ilvl w:val="0"/>
          <w:numId w:val="2"/>
        </w:numPr>
      </w:pPr>
      <w:r>
        <w:t xml:space="preserve">Disaster recovery: full restore procedure, testing schedule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Capacity planning: upgrade triggers, scaling procedures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Appendix: Deployment Checklist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4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☐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Owner / DueDate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Pre-deployment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Confirm hardware specs meet minimum requirements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DevOps Lead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Obtain and validate SSL certificates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Configure DNS, firewall rules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Network Admin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Create backup &amp; DR procedures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 ] Deployment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Deploy PostgreSQL container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Deploy Caddy, backend, frontend, Gitea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Configure monitoring &amp; alerting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Smoke testing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 ] Post-deployment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Load testing (simulate 100 users)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Security scan (OWASP, SSL Labs)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Performance baseline (API latency, CPU usage)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Document runbooks, escalation procedures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SRE/Ops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Staff training on IVS operations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100"/>
            </w:pPr>
            <w:r>
              <w:t xml:space="preserve">[ ] Go-live sign-off by stakeholders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Manager</w:t>
            </w:r>
          </w:p>
        </w:tc>
      </w:tr>
    </w:tbl>
    <w:p>
      <w:pPr>
        <w:spacing w:after="400"/>
      </w:pPr>
    </w:p>
    <w:p>
      <w:pPr>
        <w:spacing w:after="200" w:before="200"/>
        <w:jc w:val="center"/>
      </w:pPr>
      <w:r>
        <w:rPr>
          <w:color w:val="D1D5DB"/>
        </w:rPr>
        <w:t xml:space="preserve">---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Document: IVS Production Setup Guide v1.0 | Created: May 2026 | Status: For Use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338CA" w:sz="6"/>
      </w:pBdr>
      <w:spacing w:before="100"/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| Version 1.0 |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38CA" w:sz="6"/>
      </w:pBdr>
      <w:spacing w:after="100"/>
      <w:jc w:val="center"/>
    </w:pPr>
    <w:r>
      <w:rPr>
        <w:b/>
        <w:bCs/>
        <w:color w:val="4338CA"/>
      </w:rPr>
      <w:t xml:space="preserve">IVS Production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2026-05-26T16:21:34.695Z</dcterms:created>
  <dcterms:modified xsi:type="dcterms:W3CDTF">2026-05-26T16:21:34.699Z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