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882B1" w14:textId="77777777" w:rsidR="00D31ED3" w:rsidRDefault="00D31ED3" w:rsidP="00406DE2">
      <w:pPr>
        <w:pStyle w:val="Heading2"/>
        <w:rPr>
          <w:color w:val="auto"/>
          <w:sz w:val="24"/>
          <w:szCs w:val="24"/>
          <w:lang w:val="es-MX"/>
        </w:rPr>
      </w:pPr>
      <w:r w:rsidRPr="00D31ED3">
        <w:rPr>
          <w:b/>
          <w:bCs/>
          <w:color w:val="auto"/>
          <w:sz w:val="24"/>
          <w:szCs w:val="24"/>
          <w:lang w:val="es-MX"/>
        </w:rPr>
        <w:t>Proyecto:</w:t>
      </w:r>
      <w:r w:rsidRPr="00D31ED3">
        <w:rPr>
          <w:color w:val="auto"/>
          <w:sz w:val="24"/>
          <w:szCs w:val="24"/>
          <w:lang w:val="es-MX"/>
        </w:rPr>
        <w:t xml:space="preserve"> </w:t>
      </w:r>
      <w:proofErr w:type="spellStart"/>
      <w:r w:rsidRPr="00D31ED3">
        <w:rPr>
          <w:color w:val="auto"/>
          <w:sz w:val="24"/>
          <w:szCs w:val="24"/>
          <w:lang w:val="es-MX"/>
        </w:rPr>
        <w:t>CargoBox</w:t>
      </w:r>
      <w:proofErr w:type="spellEnd"/>
      <w:r w:rsidRPr="00D31ED3">
        <w:rPr>
          <w:color w:val="auto"/>
          <w:sz w:val="24"/>
          <w:szCs w:val="24"/>
          <w:lang w:val="es-MX"/>
        </w:rPr>
        <w:t xml:space="preserve"> (Sistema de Gestión Logística) </w:t>
      </w:r>
    </w:p>
    <w:p w14:paraId="52AAB7C0" w14:textId="77777777" w:rsidR="00D31ED3" w:rsidRDefault="00D31ED3" w:rsidP="00406DE2">
      <w:pPr>
        <w:pStyle w:val="Heading2"/>
        <w:rPr>
          <w:color w:val="auto"/>
          <w:sz w:val="24"/>
          <w:szCs w:val="24"/>
          <w:lang w:val="es-MX"/>
        </w:rPr>
      </w:pPr>
      <w:r w:rsidRPr="00D31ED3">
        <w:rPr>
          <w:b/>
          <w:bCs/>
          <w:color w:val="auto"/>
          <w:sz w:val="24"/>
          <w:szCs w:val="24"/>
          <w:lang w:val="es-MX"/>
        </w:rPr>
        <w:t>Equipo 14:</w:t>
      </w:r>
      <w:r w:rsidRPr="00D31ED3">
        <w:rPr>
          <w:color w:val="auto"/>
          <w:sz w:val="24"/>
          <w:szCs w:val="24"/>
          <w:lang w:val="es-MX"/>
        </w:rPr>
        <w:t xml:space="preserve"> Pedro Omar Cardona </w:t>
      </w:r>
      <w:proofErr w:type="spellStart"/>
      <w:r w:rsidRPr="00D31ED3">
        <w:rPr>
          <w:color w:val="auto"/>
          <w:sz w:val="24"/>
          <w:szCs w:val="24"/>
          <w:lang w:val="es-MX"/>
        </w:rPr>
        <w:t>Alvarez</w:t>
      </w:r>
      <w:proofErr w:type="spellEnd"/>
      <w:r w:rsidRPr="00D31ED3">
        <w:rPr>
          <w:color w:val="auto"/>
          <w:sz w:val="24"/>
          <w:szCs w:val="24"/>
          <w:lang w:val="es-MX"/>
        </w:rPr>
        <w:t xml:space="preserve">, Kloudenn Jafed Jiménez Valdivieso, Leonardo Acosta Morales. </w:t>
      </w:r>
    </w:p>
    <w:p w14:paraId="00418DCF" w14:textId="27FA9173" w:rsidR="00D31ED3" w:rsidRPr="00D31ED3" w:rsidRDefault="00D31ED3" w:rsidP="00406DE2">
      <w:pPr>
        <w:pStyle w:val="Heading2"/>
        <w:rPr>
          <w:color w:val="auto"/>
          <w:sz w:val="24"/>
          <w:szCs w:val="24"/>
          <w:lang w:val="es-MX"/>
        </w:rPr>
      </w:pPr>
      <w:r w:rsidRPr="00D31ED3">
        <w:rPr>
          <w:b/>
          <w:bCs/>
          <w:color w:val="auto"/>
          <w:sz w:val="24"/>
          <w:szCs w:val="24"/>
          <w:lang w:val="es-MX"/>
        </w:rPr>
        <w:t>Herramienta utilizada:</w:t>
      </w:r>
      <w:r w:rsidRPr="00D31ED3">
        <w:rPr>
          <w:color w:val="auto"/>
          <w:sz w:val="24"/>
          <w:szCs w:val="24"/>
          <w:lang w:val="es-MX"/>
        </w:rPr>
        <w:t xml:space="preserve"> Gemini (Modelo LLM)</w:t>
      </w:r>
    </w:p>
    <w:p w14:paraId="5B0F8D03" w14:textId="3F0D6752" w:rsidR="00406DE2" w:rsidRDefault="00406DE2" w:rsidP="00406DE2">
      <w:pPr>
        <w:pStyle w:val="Heading2"/>
      </w:pPr>
      <w:proofErr w:type="spellStart"/>
      <w:r>
        <w:t>Bitacora</w:t>
      </w:r>
      <w:proofErr w:type="spellEnd"/>
      <w:r>
        <w:t xml:space="preserve"> </w:t>
      </w:r>
      <w:proofErr w:type="spellStart"/>
      <w:r>
        <w:t>obligatoria</w:t>
      </w:r>
      <w:proofErr w:type="spellEnd"/>
      <w:r>
        <w:t xml:space="preserve"> de IA</w:t>
      </w:r>
    </w:p>
    <w:tbl>
      <w:tblPr>
        <w:tblW w:w="0" w:type="auto"/>
        <w:jc w:val="center"/>
        <w:tblLayout w:type="fixed"/>
        <w:tblLook w:val="04A0" w:firstRow="1" w:lastRow="0" w:firstColumn="1" w:lastColumn="0" w:noHBand="0" w:noVBand="1"/>
      </w:tblPr>
      <w:tblGrid>
        <w:gridCol w:w="936"/>
        <w:gridCol w:w="1512"/>
        <w:gridCol w:w="1944"/>
        <w:gridCol w:w="1800"/>
        <w:gridCol w:w="1800"/>
        <w:gridCol w:w="1944"/>
      </w:tblGrid>
      <w:tr w:rsidR="00406DE2" w14:paraId="420C3DC3" w14:textId="77777777" w:rsidTr="00F54A17">
        <w:trPr>
          <w:cantSplit/>
          <w:trHeight w:val="518"/>
          <w:tblHeader/>
          <w:jc w:val="center"/>
        </w:trPr>
        <w:tc>
          <w:tcPr>
            <w:tcW w:w="936"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EA18EEB" w14:textId="77777777" w:rsidR="00406DE2" w:rsidRDefault="00406DE2" w:rsidP="00F54A17">
            <w:pPr>
              <w:spacing w:after="0" w:line="252" w:lineRule="auto"/>
            </w:pPr>
            <w:proofErr w:type="spellStart"/>
            <w:r>
              <w:rPr>
                <w:b/>
                <w:color w:val="FFFFFF"/>
                <w:sz w:val="15"/>
              </w:rPr>
              <w:t>Iteracion</w:t>
            </w:r>
            <w:proofErr w:type="spellEnd"/>
          </w:p>
        </w:tc>
        <w:tc>
          <w:tcPr>
            <w:tcW w:w="1512"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16F4BD9E" w14:textId="77777777" w:rsidR="00406DE2" w:rsidRDefault="00406DE2" w:rsidP="00F54A17">
            <w:pPr>
              <w:spacing w:after="0" w:line="252" w:lineRule="auto"/>
            </w:pPr>
            <w:proofErr w:type="spellStart"/>
            <w:r>
              <w:rPr>
                <w:b/>
                <w:color w:val="FFFFFF"/>
                <w:sz w:val="15"/>
              </w:rPr>
              <w:t>Objetivo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461B0DC5" w14:textId="77777777" w:rsidR="00406DE2" w:rsidRDefault="00406DE2" w:rsidP="00F54A17">
            <w:pPr>
              <w:spacing w:after="0" w:line="252" w:lineRule="auto"/>
            </w:pPr>
            <w:r>
              <w:rPr>
                <w:b/>
                <w:color w:val="FFFFFF"/>
                <w:sz w:val="15"/>
              </w:rPr>
              <w:t xml:space="preserve">Prompt o </w:t>
            </w:r>
            <w:proofErr w:type="gramStart"/>
            <w:r>
              <w:rPr>
                <w:b/>
                <w:color w:val="FFFFFF"/>
                <w:sz w:val="15"/>
              </w:rPr>
              <w:t>enlace</w:t>
            </w:r>
            <w:proofErr w:type="gramEnd"/>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16EC2153" w14:textId="77777777" w:rsidR="00406DE2" w:rsidRDefault="00406DE2" w:rsidP="00F54A17">
            <w:pPr>
              <w:spacing w:after="0" w:line="252" w:lineRule="auto"/>
            </w:pPr>
            <w:r>
              <w:rPr>
                <w:b/>
                <w:color w:val="FFFFFF"/>
                <w:sz w:val="15"/>
              </w:rPr>
              <w:t>Respuesta util</w:t>
            </w:r>
          </w:p>
        </w:tc>
        <w:tc>
          <w:tcPr>
            <w:tcW w:w="1800"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7BC7300F" w14:textId="77777777" w:rsidR="00406DE2" w:rsidRDefault="00406DE2" w:rsidP="00F54A17">
            <w:pPr>
              <w:spacing w:after="0" w:line="252" w:lineRule="auto"/>
            </w:pPr>
            <w:r>
              <w:rPr>
                <w:b/>
                <w:color w:val="FFFFFF"/>
                <w:sz w:val="15"/>
              </w:rPr>
              <w:t xml:space="preserve">Error o </w:t>
            </w:r>
            <w:proofErr w:type="spellStart"/>
            <w:r>
              <w:rPr>
                <w:b/>
                <w:color w:val="FFFFFF"/>
                <w:sz w:val="15"/>
              </w:rPr>
              <w:t>supuesto</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D8A33B"/>
            <w:tcMar>
              <w:top w:w="100" w:type="dxa"/>
              <w:left w:w="120" w:type="dxa"/>
              <w:bottom w:w="100" w:type="dxa"/>
              <w:right w:w="120" w:type="dxa"/>
            </w:tcMar>
            <w:vAlign w:val="center"/>
          </w:tcPr>
          <w:p w14:paraId="238BB785" w14:textId="77777777" w:rsidR="00406DE2" w:rsidRDefault="00406DE2" w:rsidP="00F54A17">
            <w:pPr>
              <w:spacing w:after="0" w:line="252" w:lineRule="auto"/>
            </w:pPr>
            <w:r>
              <w:rPr>
                <w:b/>
                <w:color w:val="FFFFFF"/>
                <w:sz w:val="15"/>
              </w:rPr>
              <w:t xml:space="preserve">Decision del </w:t>
            </w:r>
            <w:proofErr w:type="spellStart"/>
            <w:r>
              <w:rPr>
                <w:b/>
                <w:color w:val="FFFFFF"/>
                <w:sz w:val="15"/>
              </w:rPr>
              <w:t>equipo</w:t>
            </w:r>
            <w:proofErr w:type="spellEnd"/>
          </w:p>
        </w:tc>
      </w:tr>
      <w:tr w:rsidR="00406DE2" w:rsidRPr="00406DE2" w14:paraId="6EFA3196"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6AAA3083" w14:textId="77777777" w:rsidR="00406DE2" w:rsidRPr="00617282" w:rsidRDefault="00406DE2" w:rsidP="00F54A17">
            <w:pPr>
              <w:spacing w:after="0" w:line="252" w:lineRule="auto"/>
              <w:rPr>
                <w:sz w:val="15"/>
                <w:szCs w:val="15"/>
              </w:rPr>
            </w:pPr>
            <w:r w:rsidRPr="00617282">
              <w:rPr>
                <w:b/>
                <w:bCs/>
                <w:sz w:val="15"/>
                <w:szCs w:val="15"/>
              </w:rPr>
              <w:t>1</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140728" w14:textId="77777777" w:rsidR="00406DE2" w:rsidRPr="00617282" w:rsidRDefault="00406DE2" w:rsidP="00F54A17">
            <w:pPr>
              <w:spacing w:after="0" w:line="252" w:lineRule="auto"/>
              <w:rPr>
                <w:sz w:val="15"/>
                <w:szCs w:val="15"/>
              </w:rPr>
            </w:pPr>
            <w:r w:rsidRPr="00617282">
              <w:rPr>
                <w:sz w:val="15"/>
                <w:szCs w:val="15"/>
              </w:rPr>
              <w:t>Etapa 1: Casos de Uso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01633CC9" w14:textId="77777777" w:rsidR="00406DE2" w:rsidRPr="00617282" w:rsidRDefault="00406DE2" w:rsidP="00F54A17">
            <w:pPr>
              <w:spacing w:after="0" w:line="252" w:lineRule="auto"/>
              <w:rPr>
                <w:sz w:val="15"/>
                <w:szCs w:val="15"/>
                <w:lang w:val="es-MX"/>
              </w:rPr>
            </w:pPr>
            <w:r w:rsidRPr="00617282">
              <w:rPr>
                <w:sz w:val="15"/>
                <w:szCs w:val="15"/>
                <w:lang w:val="es-MX"/>
              </w:rPr>
              <w:t xml:space="preserve">Le pasamos las Historias de Usuario y el diagrama BPMN de </w:t>
            </w:r>
            <w:proofErr w:type="spellStart"/>
            <w:r w:rsidRPr="00617282">
              <w:rPr>
                <w:sz w:val="15"/>
                <w:szCs w:val="15"/>
                <w:lang w:val="es-MX"/>
              </w:rPr>
              <w:t>CargoBox</w:t>
            </w:r>
            <w:proofErr w:type="spellEnd"/>
            <w:r w:rsidRPr="00617282">
              <w:rPr>
                <w:sz w:val="15"/>
                <w:szCs w:val="15"/>
                <w:lang w:val="es-MX"/>
              </w:rPr>
              <w:t xml:space="preserve"> y le pedimos que nos sacara 5 casos de uso principales y de excepción en una tabla.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71FA7C9" w14:textId="77777777" w:rsidR="00406DE2" w:rsidRPr="00617282" w:rsidRDefault="00406DE2" w:rsidP="00F54A17">
            <w:pPr>
              <w:spacing w:after="0" w:line="252" w:lineRule="auto"/>
              <w:rPr>
                <w:sz w:val="15"/>
                <w:szCs w:val="15"/>
                <w:lang w:val="es-MX"/>
              </w:rPr>
            </w:pPr>
            <w:r w:rsidRPr="00617282">
              <w:rPr>
                <w:sz w:val="15"/>
                <w:szCs w:val="15"/>
                <w:lang w:val="es-MX"/>
              </w:rPr>
              <w:t>Nos hizo bien la lista inicial cubriendo los pasos lógicos, desde que llega el paquete a sucursal hasta que se entrega.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474AFC5" w14:textId="77777777" w:rsidR="00406DE2" w:rsidRPr="00617282" w:rsidRDefault="00406DE2" w:rsidP="00F54A17">
            <w:pPr>
              <w:spacing w:after="0" w:line="252" w:lineRule="auto"/>
              <w:rPr>
                <w:sz w:val="15"/>
                <w:szCs w:val="15"/>
                <w:lang w:val="es-MX"/>
              </w:rPr>
            </w:pPr>
            <w:r w:rsidRPr="00617282">
              <w:rPr>
                <w:sz w:val="15"/>
                <w:szCs w:val="15"/>
                <w:lang w:val="es-MX"/>
              </w:rPr>
              <w:t>Supuso el formato de la tabla y se le olvidó poner las columnas de "Información de entrada" y "Objetivo" que pedía explícitamente la actividad.</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B88177F" w14:textId="77777777" w:rsidR="00406DE2" w:rsidRPr="00617282" w:rsidRDefault="00406DE2" w:rsidP="00F54A17">
            <w:pPr>
              <w:spacing w:after="0" w:line="252" w:lineRule="auto"/>
              <w:rPr>
                <w:sz w:val="15"/>
                <w:szCs w:val="15"/>
                <w:lang w:val="es-MX"/>
              </w:rPr>
            </w:pPr>
            <w:r w:rsidRPr="00617282">
              <w:rPr>
                <w:sz w:val="15"/>
                <w:szCs w:val="15"/>
                <w:lang w:val="es-MX"/>
              </w:rPr>
              <w:t>No aceptamos esa primera tabla. Le pedimos que la volviera a hacer agregando los datos que faltaban para cumplir con todo. También nosotros validamos manualmente que el caso de "ausencia" respetara nuestra regla de los 2 intentos.</w:t>
            </w:r>
          </w:p>
        </w:tc>
      </w:tr>
      <w:tr w:rsidR="00406DE2" w:rsidRPr="00406DE2" w14:paraId="33C62D6A"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F4D2827" w14:textId="77777777" w:rsidR="00406DE2" w:rsidRPr="00617282" w:rsidRDefault="00406DE2" w:rsidP="00F54A17">
            <w:pPr>
              <w:spacing w:after="0" w:line="252" w:lineRule="auto"/>
              <w:rPr>
                <w:sz w:val="15"/>
                <w:szCs w:val="15"/>
              </w:rPr>
            </w:pPr>
            <w:r w:rsidRPr="00617282">
              <w:rPr>
                <w:b/>
                <w:bCs/>
                <w:sz w:val="15"/>
                <w:szCs w:val="15"/>
              </w:rPr>
              <w:t>2</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E0A1FEF" w14:textId="77777777" w:rsidR="00406DE2" w:rsidRPr="00617282" w:rsidRDefault="00406DE2" w:rsidP="00F54A17">
            <w:pPr>
              <w:spacing w:after="0" w:line="252" w:lineRule="auto"/>
              <w:rPr>
                <w:sz w:val="15"/>
                <w:szCs w:val="15"/>
              </w:rPr>
            </w:pPr>
            <w:r w:rsidRPr="00617282">
              <w:rPr>
                <w:sz w:val="15"/>
                <w:szCs w:val="15"/>
              </w:rPr>
              <w:t xml:space="preserve">Etapa 2: </w:t>
            </w:r>
            <w:proofErr w:type="spellStart"/>
            <w:r w:rsidRPr="00617282">
              <w:rPr>
                <w:sz w:val="15"/>
                <w:szCs w:val="15"/>
              </w:rPr>
              <w:t>Patrón</w:t>
            </w:r>
            <w:proofErr w:type="spellEnd"/>
            <w:r w:rsidRPr="00617282">
              <w:rPr>
                <w:sz w:val="15"/>
                <w:szCs w:val="15"/>
              </w:rPr>
              <w:t xml:space="preserve"> de </w:t>
            </w:r>
            <w:proofErr w:type="spellStart"/>
            <w:r w:rsidRPr="00617282">
              <w:rPr>
                <w:sz w:val="15"/>
                <w:szCs w:val="15"/>
              </w:rPr>
              <w:t>Lógica</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77DD68" w14:textId="77777777" w:rsidR="00406DE2" w:rsidRPr="00617282" w:rsidRDefault="00406DE2" w:rsidP="00F54A17">
            <w:pPr>
              <w:spacing w:after="0" w:line="252" w:lineRule="auto"/>
              <w:rPr>
                <w:sz w:val="15"/>
                <w:szCs w:val="15"/>
                <w:lang w:val="es-MX"/>
              </w:rPr>
            </w:pPr>
            <w:r w:rsidRPr="00617282">
              <w:rPr>
                <w:sz w:val="15"/>
                <w:szCs w:val="15"/>
                <w:lang w:val="es-MX"/>
              </w:rPr>
              <w:t xml:space="preserve">Le dijimos que comparara </w:t>
            </w:r>
            <w:proofErr w:type="spellStart"/>
            <w:r w:rsidRPr="00617282">
              <w:rPr>
                <w:sz w:val="15"/>
                <w:szCs w:val="15"/>
                <w:lang w:val="es-MX"/>
              </w:rPr>
              <w:t>Transaction</w:t>
            </w:r>
            <w:proofErr w:type="spellEnd"/>
            <w:r w:rsidRPr="00617282">
              <w:rPr>
                <w:sz w:val="15"/>
                <w:szCs w:val="15"/>
                <w:lang w:val="es-MX"/>
              </w:rPr>
              <w:t xml:space="preserve"> Script, Table Module y Domain Model usando las reglas de </w:t>
            </w:r>
            <w:proofErr w:type="spellStart"/>
            <w:r w:rsidRPr="00617282">
              <w:rPr>
                <w:sz w:val="15"/>
                <w:szCs w:val="15"/>
                <w:lang w:val="es-MX"/>
              </w:rPr>
              <w:t>CargoBox</w:t>
            </w:r>
            <w:proofErr w:type="spellEnd"/>
            <w:r w:rsidRPr="00617282">
              <w:rPr>
                <w:sz w:val="15"/>
                <w:szCs w:val="15"/>
                <w:lang w:val="es-MX"/>
              </w:rPr>
              <w:t xml:space="preserve"> (como la de no cancelar paquetes que ya salieron).</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275A07E" w14:textId="77777777" w:rsidR="00406DE2" w:rsidRPr="00617282" w:rsidRDefault="00406DE2" w:rsidP="00F54A17">
            <w:pPr>
              <w:spacing w:after="0" w:line="252" w:lineRule="auto"/>
              <w:rPr>
                <w:sz w:val="15"/>
                <w:szCs w:val="15"/>
                <w:lang w:val="es-MX"/>
              </w:rPr>
            </w:pPr>
            <w:r w:rsidRPr="00617282">
              <w:rPr>
                <w:sz w:val="15"/>
                <w:szCs w:val="15"/>
                <w:lang w:val="es-MX"/>
              </w:rPr>
              <w:t>Explicó muy bien las ventajas de protección de datos del Domain Model.</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59AE713" w14:textId="77777777" w:rsidR="00406DE2" w:rsidRPr="00617282" w:rsidRDefault="00406DE2" w:rsidP="00F54A17">
            <w:pPr>
              <w:spacing w:after="0" w:line="252" w:lineRule="auto"/>
              <w:rPr>
                <w:sz w:val="15"/>
                <w:szCs w:val="15"/>
                <w:lang w:val="es-MX"/>
              </w:rPr>
            </w:pPr>
            <w:r w:rsidRPr="00617282">
              <w:rPr>
                <w:sz w:val="15"/>
                <w:szCs w:val="15"/>
                <w:lang w:val="es-MX"/>
              </w:rPr>
              <w:t>Asumió y argumentó que usar Domain Model para absolutamente todo el sistema era lo mejor por ser la arquitectura más "moderna y segura".</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9FB3EC" w14:textId="77777777" w:rsidR="00406DE2" w:rsidRPr="00617282" w:rsidRDefault="00406DE2" w:rsidP="00F54A17">
            <w:pPr>
              <w:spacing w:after="0" w:line="252" w:lineRule="auto"/>
              <w:rPr>
                <w:sz w:val="15"/>
                <w:szCs w:val="15"/>
                <w:lang w:val="es-MX"/>
              </w:rPr>
            </w:pPr>
            <w:r w:rsidRPr="00617282">
              <w:rPr>
                <w:sz w:val="15"/>
                <w:szCs w:val="15"/>
                <w:lang w:val="es-MX"/>
              </w:rPr>
              <w:t>Nos dimos cuenta de que usar Domain Model para todo iba a hacer muy lentos los reportes. Decidimos hacer una mezcla por nuestra cuenta: Domain Model para el control diario de los paquetes y Table Module solo para sacar los reportes rápidos de la gerencia.</w:t>
            </w:r>
          </w:p>
        </w:tc>
      </w:tr>
      <w:tr w:rsidR="00406DE2" w:rsidRPr="00406DE2" w14:paraId="75FCFD12"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4C91CB0" w14:textId="77777777" w:rsidR="00406DE2" w:rsidRPr="00617282" w:rsidRDefault="00406DE2" w:rsidP="00F54A17">
            <w:pPr>
              <w:spacing w:after="0" w:line="252" w:lineRule="auto"/>
              <w:rPr>
                <w:sz w:val="15"/>
                <w:szCs w:val="15"/>
              </w:rPr>
            </w:pPr>
            <w:r w:rsidRPr="00617282">
              <w:rPr>
                <w:b/>
                <w:bCs/>
                <w:sz w:val="15"/>
                <w:szCs w:val="15"/>
              </w:rPr>
              <w:t>3</w:t>
            </w:r>
          </w:p>
        </w:tc>
        <w:tc>
          <w:tcPr>
            <w:tcW w:w="1512"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425E7C55" w14:textId="77777777" w:rsidR="00406DE2" w:rsidRPr="00617282" w:rsidRDefault="00406DE2" w:rsidP="00F54A17">
            <w:pPr>
              <w:spacing w:after="0" w:line="252" w:lineRule="auto"/>
              <w:rPr>
                <w:sz w:val="15"/>
                <w:szCs w:val="15"/>
              </w:rPr>
            </w:pPr>
            <w:r w:rsidRPr="00617282">
              <w:rPr>
                <w:sz w:val="15"/>
                <w:szCs w:val="15"/>
              </w:rPr>
              <w:t>Etapa 3: Mapa de Dominio</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3DD48E0A" w14:textId="77777777" w:rsidR="00406DE2" w:rsidRPr="00617282" w:rsidRDefault="00406DE2" w:rsidP="00F54A17">
            <w:pPr>
              <w:spacing w:after="0" w:line="252" w:lineRule="auto"/>
              <w:rPr>
                <w:sz w:val="15"/>
                <w:szCs w:val="15"/>
                <w:lang w:val="es-MX"/>
              </w:rPr>
            </w:pPr>
            <w:r w:rsidRPr="00617282">
              <w:rPr>
                <w:sz w:val="15"/>
                <w:szCs w:val="15"/>
                <w:lang w:val="es-MX"/>
              </w:rPr>
              <w:t xml:space="preserve">Le pasamos nuestro glosario limpio y le pedimos que identificara cuáles eran los </w:t>
            </w:r>
            <w:proofErr w:type="spellStart"/>
            <w:r w:rsidRPr="00617282">
              <w:rPr>
                <w:sz w:val="15"/>
                <w:szCs w:val="15"/>
                <w:lang w:val="es-MX"/>
              </w:rPr>
              <w:t>Aggregates</w:t>
            </w:r>
            <w:proofErr w:type="spellEnd"/>
            <w:r w:rsidRPr="00617282">
              <w:rPr>
                <w:sz w:val="15"/>
                <w:szCs w:val="15"/>
                <w:lang w:val="es-MX"/>
              </w:rPr>
              <w:t xml:space="preserve">, Entidades y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Objects</w:t>
            </w:r>
            <w:proofErr w:type="spellEnd"/>
            <w:r w:rsidRPr="00617282">
              <w:rPr>
                <w:sz w:val="15"/>
                <w:szCs w:val="15"/>
                <w:lang w:val="es-MX"/>
              </w:rPr>
              <w:t>, y que justificara por qué.</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1E59E236" w14:textId="77777777" w:rsidR="00406DE2" w:rsidRPr="00617282" w:rsidRDefault="00406DE2" w:rsidP="00F54A17">
            <w:pPr>
              <w:spacing w:after="0" w:line="252" w:lineRule="auto"/>
              <w:rPr>
                <w:sz w:val="15"/>
                <w:szCs w:val="15"/>
                <w:lang w:val="es-MX"/>
              </w:rPr>
            </w:pPr>
            <w:r w:rsidRPr="00617282">
              <w:rPr>
                <w:sz w:val="15"/>
                <w:szCs w:val="15"/>
                <w:lang w:val="es-MX"/>
              </w:rPr>
              <w:t xml:space="preserve">Atinó perfecto en que el "Envío" era el </w:t>
            </w:r>
            <w:proofErr w:type="spellStart"/>
            <w:r w:rsidRPr="00617282">
              <w:rPr>
                <w:sz w:val="15"/>
                <w:szCs w:val="15"/>
                <w:lang w:val="es-MX"/>
              </w:rPr>
              <w:t>Aggregate</w:t>
            </w:r>
            <w:proofErr w:type="spellEnd"/>
            <w:r w:rsidRPr="00617282">
              <w:rPr>
                <w:sz w:val="15"/>
                <w:szCs w:val="15"/>
                <w:lang w:val="es-MX"/>
              </w:rPr>
              <w:t xml:space="preserve"> Root principal del sistema.</w:t>
            </w:r>
          </w:p>
        </w:tc>
        <w:tc>
          <w:tcPr>
            <w:tcW w:w="1800"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7947FD84" w14:textId="77777777" w:rsidR="00406DE2" w:rsidRPr="00617282" w:rsidRDefault="00406DE2" w:rsidP="00F54A17">
            <w:pPr>
              <w:spacing w:after="0" w:line="252" w:lineRule="auto"/>
              <w:rPr>
                <w:sz w:val="15"/>
                <w:szCs w:val="15"/>
                <w:lang w:val="es-MX"/>
              </w:rPr>
            </w:pPr>
            <w:r w:rsidRPr="00617282">
              <w:rPr>
                <w:sz w:val="15"/>
                <w:szCs w:val="15"/>
                <w:lang w:val="es-MX"/>
              </w:rPr>
              <w:t>Se equivocó en el análisis de prioridades al sugerir que el "Seguro" era una Entidad independiente.</w:t>
            </w:r>
          </w:p>
        </w:tc>
        <w:tc>
          <w:tcPr>
            <w:tcW w:w="1944" w:type="dxa"/>
            <w:tcBorders>
              <w:top w:val="single" w:sz="6" w:space="0" w:color="D9D9D9"/>
              <w:left w:val="single" w:sz="6" w:space="0" w:color="D9D9D9"/>
              <w:bottom w:val="single" w:sz="6" w:space="0" w:color="D9D9D9"/>
              <w:right w:val="single" w:sz="6" w:space="0" w:color="D9D9D9"/>
            </w:tcBorders>
            <w:shd w:val="clear" w:color="auto" w:fill="FFFFFF"/>
            <w:tcMar>
              <w:top w:w="100" w:type="dxa"/>
              <w:left w:w="120" w:type="dxa"/>
              <w:bottom w:w="100" w:type="dxa"/>
              <w:right w:w="120" w:type="dxa"/>
            </w:tcMar>
            <w:vAlign w:val="center"/>
          </w:tcPr>
          <w:p w14:paraId="59D5B13B" w14:textId="77777777" w:rsidR="00406DE2" w:rsidRPr="00617282" w:rsidRDefault="00406DE2" w:rsidP="00F54A17">
            <w:pPr>
              <w:spacing w:after="0" w:line="252" w:lineRule="auto"/>
              <w:rPr>
                <w:sz w:val="15"/>
                <w:szCs w:val="15"/>
                <w:lang w:val="es-MX"/>
              </w:rPr>
            </w:pPr>
            <w:r w:rsidRPr="00617282">
              <w:rPr>
                <w:sz w:val="15"/>
                <w:szCs w:val="15"/>
                <w:lang w:val="es-MX"/>
              </w:rPr>
              <w:t xml:space="preserve">Revisamos el BRD y vimos que a </w:t>
            </w:r>
            <w:proofErr w:type="spellStart"/>
            <w:r w:rsidRPr="00617282">
              <w:rPr>
                <w:sz w:val="15"/>
                <w:szCs w:val="15"/>
                <w:lang w:val="es-MX"/>
              </w:rPr>
              <w:t>CargoBox</w:t>
            </w:r>
            <w:proofErr w:type="spellEnd"/>
            <w:r w:rsidRPr="00617282">
              <w:rPr>
                <w:sz w:val="15"/>
                <w:szCs w:val="15"/>
                <w:lang w:val="es-MX"/>
              </w:rPr>
              <w:t xml:space="preserve"> solo le importa el "monto del seguro", no rastrearlo por separado. Así que corregimos a la IA y nosotros cambiamos el Seguro a un </w:t>
            </w:r>
            <w:proofErr w:type="spellStart"/>
            <w:r w:rsidRPr="00617282">
              <w:rPr>
                <w:sz w:val="15"/>
                <w:szCs w:val="15"/>
                <w:lang w:val="es-MX"/>
              </w:rPr>
              <w:t>Value</w:t>
            </w:r>
            <w:proofErr w:type="spellEnd"/>
            <w:r w:rsidRPr="00617282">
              <w:rPr>
                <w:sz w:val="15"/>
                <w:szCs w:val="15"/>
                <w:lang w:val="es-MX"/>
              </w:rPr>
              <w:t xml:space="preserve"> </w:t>
            </w:r>
            <w:proofErr w:type="spellStart"/>
            <w:r w:rsidRPr="00617282">
              <w:rPr>
                <w:sz w:val="15"/>
                <w:szCs w:val="15"/>
                <w:lang w:val="es-MX"/>
              </w:rPr>
              <w:t>Object</w:t>
            </w:r>
            <w:proofErr w:type="spellEnd"/>
            <w:r w:rsidRPr="00617282">
              <w:rPr>
                <w:sz w:val="15"/>
                <w:szCs w:val="15"/>
                <w:lang w:val="es-MX"/>
              </w:rPr>
              <w:t xml:space="preserve"> para no hacer el diagrama tan complejo.</w:t>
            </w:r>
          </w:p>
        </w:tc>
      </w:tr>
      <w:tr w:rsidR="00406DE2" w:rsidRPr="00406DE2" w14:paraId="47D964A3"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85972D" w14:textId="77777777" w:rsidR="00406DE2" w:rsidRPr="00617282" w:rsidRDefault="00406DE2" w:rsidP="00F54A17">
            <w:pPr>
              <w:spacing w:after="0" w:line="252" w:lineRule="auto"/>
              <w:rPr>
                <w:sz w:val="15"/>
                <w:szCs w:val="15"/>
              </w:rPr>
            </w:pPr>
            <w:r w:rsidRPr="00617282">
              <w:rPr>
                <w:b/>
                <w:bCs/>
                <w:sz w:val="15"/>
                <w:szCs w:val="15"/>
              </w:rPr>
              <w:t>4</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0541BB" w14:textId="77777777" w:rsidR="00406DE2" w:rsidRPr="00617282" w:rsidRDefault="00406DE2" w:rsidP="00F54A17">
            <w:pPr>
              <w:spacing w:after="0" w:line="252" w:lineRule="auto"/>
              <w:rPr>
                <w:sz w:val="15"/>
                <w:szCs w:val="15"/>
              </w:rPr>
            </w:pPr>
            <w:r w:rsidRPr="00617282">
              <w:rPr>
                <w:sz w:val="15"/>
                <w:szCs w:val="15"/>
              </w:rPr>
              <w:t>Etapa 4: Service Layer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1B79F76" w14:textId="77777777" w:rsidR="00406DE2" w:rsidRPr="00617282" w:rsidRDefault="00406DE2" w:rsidP="00F54A17">
            <w:pPr>
              <w:spacing w:after="0" w:line="252" w:lineRule="auto"/>
              <w:rPr>
                <w:sz w:val="15"/>
                <w:szCs w:val="15"/>
                <w:lang w:val="es-MX"/>
              </w:rPr>
            </w:pPr>
            <w:r w:rsidRPr="00617282">
              <w:rPr>
                <w:sz w:val="15"/>
                <w:szCs w:val="15"/>
                <w:lang w:val="es-MX"/>
              </w:rPr>
              <w:t>Con los 5 casos de uso que ya teníamos, le pedimos que diseñara los servicios (Service Layer) para coordinar todo el trabajo.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C6D6DE0" w14:textId="77777777" w:rsidR="00406DE2" w:rsidRPr="00617282" w:rsidRDefault="00406DE2" w:rsidP="00F54A17">
            <w:pPr>
              <w:spacing w:after="0" w:line="252" w:lineRule="auto"/>
              <w:rPr>
                <w:sz w:val="15"/>
                <w:szCs w:val="15"/>
                <w:lang w:val="es-MX"/>
              </w:rPr>
            </w:pPr>
            <w:r w:rsidRPr="00617282">
              <w:rPr>
                <w:sz w:val="15"/>
                <w:szCs w:val="15"/>
                <w:lang w:val="es-MX"/>
              </w:rPr>
              <w:t>Nos dio muy buenos nombres para los servicios (</w:t>
            </w:r>
            <w:proofErr w:type="spellStart"/>
            <w:r w:rsidRPr="00617282">
              <w:rPr>
                <w:sz w:val="15"/>
                <w:szCs w:val="15"/>
                <w:lang w:val="es-MX"/>
              </w:rPr>
              <w:t>Application</w:t>
            </w:r>
            <w:proofErr w:type="spellEnd"/>
            <w:r w:rsidRPr="00617282">
              <w:rPr>
                <w:sz w:val="15"/>
                <w:szCs w:val="15"/>
                <w:lang w:val="es-MX"/>
              </w:rPr>
              <w:t xml:space="preserve"> </w:t>
            </w:r>
            <w:proofErr w:type="spellStart"/>
            <w:r w:rsidRPr="00617282">
              <w:rPr>
                <w:sz w:val="15"/>
                <w:szCs w:val="15"/>
                <w:lang w:val="es-MX"/>
              </w:rPr>
              <w:t>Services</w:t>
            </w:r>
            <w:proofErr w:type="spellEnd"/>
            <w:r w:rsidRPr="00617282">
              <w:rPr>
                <w:sz w:val="15"/>
                <w:szCs w:val="15"/>
                <w:lang w:val="es-MX"/>
              </w:rPr>
              <w:t>).</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D1CF586" w14:textId="77777777" w:rsidR="00406DE2" w:rsidRPr="00617282" w:rsidRDefault="00406DE2" w:rsidP="00F54A17">
            <w:pPr>
              <w:spacing w:after="0" w:line="252" w:lineRule="auto"/>
              <w:rPr>
                <w:sz w:val="15"/>
                <w:szCs w:val="15"/>
                <w:lang w:val="es-MX"/>
              </w:rPr>
            </w:pPr>
            <w:r w:rsidRPr="00617282">
              <w:rPr>
                <w:sz w:val="15"/>
                <w:szCs w:val="15"/>
                <w:lang w:val="es-MX"/>
              </w:rPr>
              <w:t xml:space="preserve">Metió las reglas de negocio ahí mismo en el servicio (por ejemplo, puso la lógica para contar los intentos de entrega directo en el </w:t>
            </w:r>
            <w:proofErr w:type="spellStart"/>
            <w:r w:rsidRPr="00617282">
              <w:rPr>
                <w:sz w:val="15"/>
                <w:szCs w:val="15"/>
                <w:lang w:val="es-MX"/>
              </w:rPr>
              <w:t>Application</w:t>
            </w:r>
            <w:proofErr w:type="spellEnd"/>
            <w:r w:rsidRPr="00617282">
              <w:rPr>
                <w:sz w:val="15"/>
                <w:szCs w:val="15"/>
                <w:lang w:val="es-MX"/>
              </w:rPr>
              <w:t xml:space="preserve"> Service).</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B041D00" w14:textId="77777777" w:rsidR="00406DE2" w:rsidRPr="00617282" w:rsidRDefault="00406DE2" w:rsidP="00F54A17">
            <w:pPr>
              <w:spacing w:after="0" w:line="252" w:lineRule="auto"/>
              <w:rPr>
                <w:sz w:val="15"/>
                <w:szCs w:val="15"/>
                <w:lang w:val="es-MX"/>
              </w:rPr>
            </w:pPr>
            <w:r w:rsidRPr="00617282">
              <w:rPr>
                <w:sz w:val="15"/>
                <w:szCs w:val="15"/>
                <w:lang w:val="es-MX"/>
              </w:rPr>
              <w:t>Esto rompía la regla de separar responsabilidades. Corregimos el diseño para obligar a que el servicio solo coordine y que la regla matemática de contar los intentos se moviera directamente adentro del objeto "Envío".</w:t>
            </w:r>
          </w:p>
        </w:tc>
      </w:tr>
      <w:tr w:rsidR="00406DE2" w:rsidRPr="00406DE2" w14:paraId="3EDEAF92"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9F6A0AC" w14:textId="77777777" w:rsidR="00406DE2" w:rsidRPr="00617282" w:rsidRDefault="00406DE2" w:rsidP="00F54A17">
            <w:pPr>
              <w:spacing w:after="0" w:line="252" w:lineRule="auto"/>
              <w:rPr>
                <w:sz w:val="15"/>
                <w:szCs w:val="15"/>
              </w:rPr>
            </w:pPr>
            <w:r w:rsidRPr="00617282">
              <w:rPr>
                <w:b/>
                <w:bCs/>
                <w:sz w:val="15"/>
                <w:szCs w:val="15"/>
              </w:rPr>
              <w:lastRenderedPageBreak/>
              <w:t>5</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57ED010" w14:textId="77777777" w:rsidR="00406DE2" w:rsidRPr="00617282" w:rsidRDefault="00406DE2" w:rsidP="00F54A17">
            <w:pPr>
              <w:spacing w:after="0" w:line="252" w:lineRule="auto"/>
              <w:rPr>
                <w:sz w:val="15"/>
                <w:szCs w:val="15"/>
              </w:rPr>
            </w:pPr>
            <w:r w:rsidRPr="00617282">
              <w:rPr>
                <w:sz w:val="15"/>
                <w:szCs w:val="15"/>
              </w:rPr>
              <w:t xml:space="preserve">Etapa 5: </w:t>
            </w:r>
            <w:proofErr w:type="spellStart"/>
            <w:r w:rsidRPr="00617282">
              <w:rPr>
                <w:sz w:val="15"/>
                <w:szCs w:val="15"/>
              </w:rPr>
              <w:t>Transacciones</w:t>
            </w:r>
            <w:proofErr w:type="spellEnd"/>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D00A6BD" w14:textId="77777777" w:rsidR="00406DE2" w:rsidRPr="00617282" w:rsidRDefault="00406DE2" w:rsidP="00F54A17">
            <w:pPr>
              <w:spacing w:after="0" w:line="252" w:lineRule="auto"/>
              <w:rPr>
                <w:sz w:val="15"/>
                <w:szCs w:val="15"/>
                <w:lang w:val="es-MX"/>
              </w:rPr>
            </w:pPr>
            <w:r w:rsidRPr="00617282">
              <w:rPr>
                <w:sz w:val="15"/>
                <w:szCs w:val="15"/>
                <w:lang w:val="es-MX"/>
              </w:rPr>
              <w:t>Le pedimos que diseñara los repositorios y que nos dijera exactamente dónde empezaba y terminaba una transacción (</w:t>
            </w:r>
            <w:proofErr w:type="spellStart"/>
            <w:r w:rsidRPr="00617282">
              <w:rPr>
                <w:sz w:val="15"/>
                <w:szCs w:val="15"/>
                <w:lang w:val="es-MX"/>
              </w:rPr>
              <w:t>Unit</w:t>
            </w:r>
            <w:proofErr w:type="spellEnd"/>
            <w:r w:rsidRPr="00617282">
              <w:rPr>
                <w:sz w:val="15"/>
                <w:szCs w:val="15"/>
                <w:lang w:val="es-MX"/>
              </w:rPr>
              <w:t xml:space="preserve"> </w:t>
            </w:r>
            <w:proofErr w:type="spellStart"/>
            <w:r w:rsidRPr="00617282">
              <w:rPr>
                <w:sz w:val="15"/>
                <w:szCs w:val="15"/>
                <w:lang w:val="es-MX"/>
              </w:rPr>
              <w:t>of</w:t>
            </w:r>
            <w:proofErr w:type="spellEnd"/>
            <w:r w:rsidRPr="00617282">
              <w:rPr>
                <w:sz w:val="15"/>
                <w:szCs w:val="15"/>
                <w:lang w:val="es-MX"/>
              </w:rPr>
              <w:t xml:space="preserve"> Work) en nuestro sistema.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4D0991F4" w14:textId="77777777" w:rsidR="00406DE2" w:rsidRPr="00617282" w:rsidRDefault="00406DE2" w:rsidP="00F54A17">
            <w:pPr>
              <w:spacing w:after="0" w:line="252" w:lineRule="auto"/>
              <w:rPr>
                <w:sz w:val="15"/>
                <w:szCs w:val="15"/>
                <w:lang w:val="es-MX"/>
              </w:rPr>
            </w:pPr>
            <w:r w:rsidRPr="00617282">
              <w:rPr>
                <w:sz w:val="15"/>
                <w:szCs w:val="15"/>
                <w:lang w:val="es-MX"/>
              </w:rPr>
              <w:t>Comprendió bien la idea de agrupar los cambios para que no quedaran datos a medias.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33109B2" w14:textId="77777777" w:rsidR="00406DE2" w:rsidRPr="00617282" w:rsidRDefault="00406DE2" w:rsidP="00F54A17">
            <w:pPr>
              <w:spacing w:after="0" w:line="252" w:lineRule="auto"/>
              <w:rPr>
                <w:sz w:val="15"/>
                <w:szCs w:val="15"/>
                <w:lang w:val="es-MX"/>
              </w:rPr>
            </w:pPr>
            <w:r w:rsidRPr="00617282">
              <w:rPr>
                <w:sz w:val="15"/>
                <w:szCs w:val="15"/>
                <w:lang w:val="es-MX"/>
              </w:rPr>
              <w:t>Nos dio una propuesta muy técnica con código SQL revuelto con las reglas de negocio y un manejo de errores súper abstracto.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B4DB328" w14:textId="77777777" w:rsidR="00406DE2" w:rsidRPr="00617282" w:rsidRDefault="00406DE2" w:rsidP="00F54A17">
            <w:pPr>
              <w:spacing w:after="0" w:line="252" w:lineRule="auto"/>
              <w:rPr>
                <w:sz w:val="15"/>
                <w:szCs w:val="15"/>
                <w:lang w:val="es-MX"/>
              </w:rPr>
            </w:pPr>
            <w:r w:rsidRPr="00617282">
              <w:rPr>
                <w:sz w:val="15"/>
                <w:szCs w:val="15"/>
                <w:lang w:val="es-MX"/>
              </w:rPr>
              <w:t xml:space="preserve">Quitamos el SQL porque el dominio no debe saber de bases de datos. Nosotros aterrizamos la transacción a la vida real: inicia cuando el repartidor le pica a "Ausente" en su celular; si el internet falla, se hace un </w:t>
            </w:r>
            <w:proofErr w:type="spellStart"/>
            <w:r w:rsidRPr="00617282">
              <w:rPr>
                <w:sz w:val="15"/>
                <w:szCs w:val="15"/>
                <w:lang w:val="es-MX"/>
              </w:rPr>
              <w:t>Rollback</w:t>
            </w:r>
            <w:proofErr w:type="spellEnd"/>
            <w:r w:rsidRPr="00617282">
              <w:rPr>
                <w:sz w:val="15"/>
                <w:szCs w:val="15"/>
                <w:lang w:val="es-MX"/>
              </w:rPr>
              <w:t>.</w:t>
            </w:r>
          </w:p>
        </w:tc>
      </w:tr>
      <w:tr w:rsidR="00406DE2" w:rsidRPr="00406DE2" w14:paraId="50155014"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0023AB1" w14:textId="77777777" w:rsidR="00406DE2" w:rsidRPr="00617282" w:rsidRDefault="00406DE2" w:rsidP="00F54A17">
            <w:pPr>
              <w:spacing w:after="0" w:line="252" w:lineRule="auto"/>
              <w:rPr>
                <w:sz w:val="15"/>
                <w:szCs w:val="15"/>
              </w:rPr>
            </w:pPr>
            <w:r w:rsidRPr="00617282">
              <w:rPr>
                <w:b/>
                <w:bCs/>
                <w:sz w:val="15"/>
                <w:szCs w:val="15"/>
              </w:rPr>
              <w:t>6</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0924781" w14:textId="77777777" w:rsidR="00406DE2" w:rsidRPr="00617282" w:rsidRDefault="00406DE2" w:rsidP="00F54A17">
            <w:pPr>
              <w:spacing w:after="0" w:line="252" w:lineRule="auto"/>
              <w:rPr>
                <w:sz w:val="15"/>
                <w:szCs w:val="15"/>
              </w:rPr>
            </w:pPr>
            <w:r w:rsidRPr="00617282">
              <w:rPr>
                <w:sz w:val="15"/>
                <w:szCs w:val="15"/>
              </w:rPr>
              <w:t>Etapa 6: CQRS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6CE0A57" w14:textId="77777777" w:rsidR="00406DE2" w:rsidRPr="00617282" w:rsidRDefault="00406DE2" w:rsidP="00F54A17">
            <w:pPr>
              <w:spacing w:after="0" w:line="252" w:lineRule="auto"/>
              <w:rPr>
                <w:sz w:val="15"/>
                <w:szCs w:val="15"/>
                <w:lang w:val="es-MX"/>
              </w:rPr>
            </w:pPr>
            <w:r w:rsidRPr="00617282">
              <w:rPr>
                <w:sz w:val="15"/>
                <w:szCs w:val="15"/>
                <w:lang w:val="es-MX"/>
              </w:rPr>
              <w:t>Le pedimos aplicar CQRS para separar la parte de escribir/actualizar estados de la parte de consultar el rastreo de los paquetes.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6F7137" w14:textId="77777777" w:rsidR="00406DE2" w:rsidRPr="00617282" w:rsidRDefault="00406DE2" w:rsidP="00F54A17">
            <w:pPr>
              <w:spacing w:after="0" w:line="252" w:lineRule="auto"/>
              <w:rPr>
                <w:sz w:val="15"/>
                <w:szCs w:val="15"/>
                <w:lang w:val="es-MX"/>
              </w:rPr>
            </w:pPr>
            <w:r w:rsidRPr="00617282">
              <w:rPr>
                <w:sz w:val="15"/>
                <w:szCs w:val="15"/>
                <w:lang w:val="es-MX"/>
              </w:rPr>
              <w:t>Explicó cómo la separación ayudaría a los clientes a consultar sus paquetes más rápido.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571B01" w14:textId="77777777" w:rsidR="00406DE2" w:rsidRPr="00617282" w:rsidRDefault="00406DE2" w:rsidP="00F54A17">
            <w:pPr>
              <w:spacing w:after="0" w:line="252" w:lineRule="auto"/>
              <w:rPr>
                <w:sz w:val="15"/>
                <w:szCs w:val="15"/>
                <w:lang w:val="es-MX"/>
              </w:rPr>
            </w:pPr>
            <w:r w:rsidRPr="00617282">
              <w:rPr>
                <w:sz w:val="15"/>
                <w:szCs w:val="15"/>
                <w:lang w:val="es-MX"/>
              </w:rPr>
              <w:t>Nos aconsejó usar dos bases de datos físicas distintas (una para leer y otra para guardar) para que el sistema fuera súper rápido.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FB3CEE8" w14:textId="77777777" w:rsidR="00406DE2" w:rsidRPr="00617282" w:rsidRDefault="00406DE2" w:rsidP="00F54A17">
            <w:pPr>
              <w:spacing w:after="0" w:line="252" w:lineRule="auto"/>
              <w:rPr>
                <w:sz w:val="15"/>
                <w:szCs w:val="15"/>
                <w:lang w:val="es-MX"/>
              </w:rPr>
            </w:pPr>
            <w:r w:rsidRPr="00617282">
              <w:rPr>
                <w:sz w:val="15"/>
                <w:szCs w:val="15"/>
                <w:lang w:val="es-MX"/>
              </w:rPr>
              <w:t>Nos pareció una exageración y muy costoso para el tamaño de esta empresa. Decidimos usar un CQRS básico: usamos una sola base de datos, pero en el código sí separamos las vistas de lectura de los modelos de escritura.</w:t>
            </w:r>
          </w:p>
        </w:tc>
      </w:tr>
      <w:tr w:rsidR="00406DE2" w:rsidRPr="00406DE2" w14:paraId="08945CF1"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ADF923" w14:textId="77777777" w:rsidR="00406DE2" w:rsidRPr="00617282" w:rsidRDefault="00406DE2" w:rsidP="00F54A17">
            <w:pPr>
              <w:spacing w:after="0" w:line="252" w:lineRule="auto"/>
              <w:rPr>
                <w:sz w:val="15"/>
                <w:szCs w:val="15"/>
              </w:rPr>
            </w:pPr>
            <w:r w:rsidRPr="00617282">
              <w:rPr>
                <w:b/>
                <w:bCs/>
                <w:sz w:val="15"/>
                <w:szCs w:val="15"/>
              </w:rPr>
              <w:t>7</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93BA6CF" w14:textId="77777777" w:rsidR="00406DE2" w:rsidRPr="00617282" w:rsidRDefault="00406DE2" w:rsidP="00F54A17">
            <w:pPr>
              <w:spacing w:after="0" w:line="252" w:lineRule="auto"/>
              <w:rPr>
                <w:sz w:val="15"/>
                <w:szCs w:val="15"/>
              </w:rPr>
            </w:pPr>
            <w:r w:rsidRPr="00617282">
              <w:rPr>
                <w:sz w:val="15"/>
                <w:szCs w:val="15"/>
              </w:rPr>
              <w:t xml:space="preserve">Etapa 7: </w:t>
            </w:r>
            <w:proofErr w:type="spellStart"/>
            <w:r w:rsidRPr="00617282">
              <w:rPr>
                <w:sz w:val="15"/>
                <w:szCs w:val="15"/>
              </w:rPr>
              <w:t>Principios</w:t>
            </w:r>
            <w:proofErr w:type="spellEnd"/>
            <w:r w:rsidRPr="00617282">
              <w:rPr>
                <w:sz w:val="15"/>
                <w:szCs w:val="15"/>
              </w:rPr>
              <w:t xml:space="preserve"> SOLID</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07B06AD" w14:textId="77777777" w:rsidR="00406DE2" w:rsidRPr="00617282" w:rsidRDefault="00406DE2" w:rsidP="00F54A17">
            <w:pPr>
              <w:spacing w:after="0" w:line="252" w:lineRule="auto"/>
              <w:rPr>
                <w:sz w:val="15"/>
                <w:szCs w:val="15"/>
                <w:lang w:val="es-MX"/>
              </w:rPr>
            </w:pPr>
            <w:r w:rsidRPr="00617282">
              <w:rPr>
                <w:sz w:val="15"/>
                <w:szCs w:val="15"/>
                <w:lang w:val="es-MX"/>
              </w:rPr>
              <w:t>Le dimos todo lo que llevábamos diseñado y le pedimos que buscara errores según los principios SOLID y nos propusiera soluciones.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ABBEC85" w14:textId="77777777" w:rsidR="00406DE2" w:rsidRPr="00617282" w:rsidRDefault="00406DE2" w:rsidP="00F54A17">
            <w:pPr>
              <w:spacing w:after="0" w:line="252" w:lineRule="auto"/>
              <w:rPr>
                <w:sz w:val="15"/>
                <w:szCs w:val="15"/>
                <w:lang w:val="es-MX"/>
              </w:rPr>
            </w:pPr>
            <w:r w:rsidRPr="00617282">
              <w:rPr>
                <w:sz w:val="15"/>
                <w:szCs w:val="15"/>
                <w:lang w:val="es-MX"/>
              </w:rPr>
              <w:t>Encontró problemas de acoplamiento reales en el código base que no habíamos notado.</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6D83B6" w14:textId="77777777" w:rsidR="00406DE2" w:rsidRPr="00617282" w:rsidRDefault="00406DE2" w:rsidP="00F54A17">
            <w:pPr>
              <w:spacing w:after="0" w:line="252" w:lineRule="auto"/>
              <w:rPr>
                <w:sz w:val="15"/>
                <w:szCs w:val="15"/>
                <w:lang w:val="es-MX"/>
              </w:rPr>
            </w:pPr>
            <w:r w:rsidRPr="00617282">
              <w:rPr>
                <w:sz w:val="15"/>
                <w:szCs w:val="15"/>
                <w:lang w:val="es-MX"/>
              </w:rPr>
              <w:t>El problema fue que nos dio ejemplos de tiendas en línea para solucionarlo, en lugar de usar el lenguaje de paquetería del proyecto.</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26284FB" w14:textId="77777777" w:rsidR="00406DE2" w:rsidRPr="00617282" w:rsidRDefault="00406DE2" w:rsidP="00F54A17">
            <w:pPr>
              <w:spacing w:after="0" w:line="252" w:lineRule="auto"/>
              <w:rPr>
                <w:sz w:val="15"/>
                <w:szCs w:val="15"/>
                <w:lang w:val="es-MX"/>
              </w:rPr>
            </w:pPr>
            <w:r w:rsidRPr="00617282">
              <w:rPr>
                <w:sz w:val="15"/>
                <w:szCs w:val="15"/>
                <w:lang w:val="es-MX"/>
              </w:rPr>
              <w:t xml:space="preserve">Tomamos la </w:t>
            </w:r>
            <w:proofErr w:type="gramStart"/>
            <w:r w:rsidRPr="00617282">
              <w:rPr>
                <w:sz w:val="15"/>
                <w:szCs w:val="15"/>
                <w:lang w:val="es-MX"/>
              </w:rPr>
              <w:t>idea</w:t>
            </w:r>
            <w:proofErr w:type="gramEnd"/>
            <w:r w:rsidRPr="00617282">
              <w:rPr>
                <w:sz w:val="15"/>
                <w:szCs w:val="15"/>
                <w:lang w:val="es-MX"/>
              </w:rPr>
              <w:t xml:space="preserve"> pero la adaptamos a </w:t>
            </w:r>
            <w:proofErr w:type="spellStart"/>
            <w:r w:rsidRPr="00617282">
              <w:rPr>
                <w:sz w:val="15"/>
                <w:szCs w:val="15"/>
                <w:lang w:val="es-MX"/>
              </w:rPr>
              <w:t>CargoBox</w:t>
            </w:r>
            <w:proofErr w:type="spellEnd"/>
            <w:r w:rsidRPr="00617282">
              <w:rPr>
                <w:sz w:val="15"/>
                <w:szCs w:val="15"/>
                <w:lang w:val="es-MX"/>
              </w:rPr>
              <w:t xml:space="preserve">. Para el principio Abierto/Cerrado, nosotros diseñamos la interfaz </w:t>
            </w:r>
            <w:proofErr w:type="spellStart"/>
            <w:r w:rsidRPr="00617282">
              <w:rPr>
                <w:sz w:val="15"/>
                <w:szCs w:val="15"/>
                <w:lang w:val="es-MX"/>
              </w:rPr>
              <w:t>AsignadorCentroDistribucion</w:t>
            </w:r>
            <w:proofErr w:type="spellEnd"/>
            <w:r w:rsidRPr="00617282">
              <w:rPr>
                <w:sz w:val="15"/>
                <w:szCs w:val="15"/>
                <w:lang w:val="es-MX"/>
              </w:rPr>
              <w:t xml:space="preserve"> para quitar código rígido y poder asignar rutas por código postal fácilmente.</w:t>
            </w:r>
          </w:p>
        </w:tc>
      </w:tr>
      <w:tr w:rsidR="00406DE2" w:rsidRPr="00406DE2" w14:paraId="34A69119"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3EBE2F2A" w14:textId="77777777" w:rsidR="00406DE2" w:rsidRPr="00617282" w:rsidRDefault="00406DE2" w:rsidP="00F54A17">
            <w:pPr>
              <w:spacing w:after="0" w:line="252" w:lineRule="auto"/>
              <w:rPr>
                <w:sz w:val="15"/>
                <w:szCs w:val="15"/>
              </w:rPr>
            </w:pPr>
            <w:r w:rsidRPr="00617282">
              <w:rPr>
                <w:b/>
                <w:bCs/>
                <w:sz w:val="15"/>
                <w:szCs w:val="15"/>
              </w:rPr>
              <w:t>8</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1243F24" w14:textId="77777777" w:rsidR="00406DE2" w:rsidRPr="00617282" w:rsidRDefault="00406DE2" w:rsidP="00F54A17">
            <w:pPr>
              <w:spacing w:after="0" w:line="252" w:lineRule="auto"/>
              <w:rPr>
                <w:sz w:val="15"/>
                <w:szCs w:val="15"/>
              </w:rPr>
            </w:pPr>
            <w:r w:rsidRPr="00617282">
              <w:rPr>
                <w:sz w:val="15"/>
                <w:szCs w:val="15"/>
              </w:rPr>
              <w:t xml:space="preserve">Etapa 8: </w:t>
            </w:r>
            <w:proofErr w:type="spellStart"/>
            <w:r w:rsidRPr="00617282">
              <w:rPr>
                <w:sz w:val="15"/>
                <w:szCs w:val="15"/>
              </w:rPr>
              <w:t>Diagramas</w:t>
            </w:r>
            <w:proofErr w:type="spellEnd"/>
            <w:r w:rsidRPr="00617282">
              <w:rPr>
                <w:sz w:val="15"/>
                <w:szCs w:val="15"/>
              </w:rPr>
              <w:t xml:space="preserve"> y ADR</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06971C9A" w14:textId="77777777" w:rsidR="00406DE2" w:rsidRPr="00617282" w:rsidRDefault="00406DE2" w:rsidP="00F54A17">
            <w:pPr>
              <w:spacing w:after="0" w:line="252" w:lineRule="auto"/>
              <w:rPr>
                <w:sz w:val="15"/>
                <w:szCs w:val="15"/>
                <w:lang w:val="es-MX"/>
              </w:rPr>
            </w:pPr>
            <w:r w:rsidRPr="00617282">
              <w:rPr>
                <w:sz w:val="15"/>
                <w:szCs w:val="15"/>
                <w:lang w:val="es-MX"/>
              </w:rPr>
              <w:t xml:space="preserve">Le pedimos que nos generara el código base en </w:t>
            </w:r>
            <w:proofErr w:type="spellStart"/>
            <w:r w:rsidRPr="00617282">
              <w:rPr>
                <w:sz w:val="15"/>
                <w:szCs w:val="15"/>
                <w:lang w:val="es-MX"/>
              </w:rPr>
              <w:t>PlantUML</w:t>
            </w:r>
            <w:proofErr w:type="spellEnd"/>
            <w:r w:rsidRPr="00617282">
              <w:rPr>
                <w:sz w:val="15"/>
                <w:szCs w:val="15"/>
                <w:lang w:val="es-MX"/>
              </w:rPr>
              <w:t xml:space="preserve"> para el diagrama de clases y los de secuencia basándose en las etapas anteriores.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E30EF39" w14:textId="77777777" w:rsidR="00406DE2" w:rsidRPr="00617282" w:rsidRDefault="00406DE2" w:rsidP="00F54A17">
            <w:pPr>
              <w:spacing w:after="0" w:line="252" w:lineRule="auto"/>
              <w:rPr>
                <w:sz w:val="15"/>
                <w:szCs w:val="15"/>
                <w:lang w:val="es-MX"/>
              </w:rPr>
            </w:pPr>
            <w:r w:rsidRPr="00617282">
              <w:rPr>
                <w:sz w:val="15"/>
                <w:szCs w:val="15"/>
                <w:lang w:val="es-MX"/>
              </w:rPr>
              <w:t xml:space="preserve">Generó la sintaxis correcta de </w:t>
            </w:r>
            <w:proofErr w:type="spellStart"/>
            <w:r w:rsidRPr="00617282">
              <w:rPr>
                <w:sz w:val="15"/>
                <w:szCs w:val="15"/>
                <w:lang w:val="es-MX"/>
              </w:rPr>
              <w:t>PlantUML</w:t>
            </w:r>
            <w:proofErr w:type="spellEnd"/>
            <w:r w:rsidRPr="00617282">
              <w:rPr>
                <w:sz w:val="15"/>
                <w:szCs w:val="15"/>
                <w:lang w:val="es-MX"/>
              </w:rPr>
              <w:t>, lo cual nos ahorró mucho tiempo de escritura.</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6564F25" w14:textId="77777777" w:rsidR="00406DE2" w:rsidRPr="00617282" w:rsidRDefault="00406DE2" w:rsidP="00F54A17">
            <w:pPr>
              <w:spacing w:after="0" w:line="252" w:lineRule="auto"/>
              <w:rPr>
                <w:sz w:val="15"/>
                <w:szCs w:val="15"/>
                <w:lang w:val="es-MX"/>
              </w:rPr>
            </w:pPr>
            <w:r w:rsidRPr="00617282">
              <w:rPr>
                <w:sz w:val="15"/>
                <w:szCs w:val="15"/>
                <w:lang w:val="es-MX"/>
              </w:rPr>
              <w:t>El código que generó estaba todo amontonado; visualmente puso la base de datos (infraestructura) revuelta con la aplicación.</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18273EF2" w14:textId="77777777" w:rsidR="00406DE2" w:rsidRPr="00617282" w:rsidRDefault="00406DE2" w:rsidP="00F54A17">
            <w:pPr>
              <w:spacing w:after="0" w:line="252" w:lineRule="auto"/>
              <w:rPr>
                <w:sz w:val="15"/>
                <w:szCs w:val="15"/>
                <w:lang w:val="es-MX"/>
              </w:rPr>
            </w:pPr>
            <w:r w:rsidRPr="00617282">
              <w:rPr>
                <w:sz w:val="15"/>
                <w:szCs w:val="15"/>
                <w:lang w:val="es-MX"/>
              </w:rPr>
              <w:t xml:space="preserve">Editamos el código UML a mano para separar visualmente bien las 3 capas (Aplicación, Dominio, Infraestructura). También revisamos los </w:t>
            </w:r>
            <w:proofErr w:type="spellStart"/>
            <w:r w:rsidRPr="00617282">
              <w:rPr>
                <w:sz w:val="15"/>
                <w:szCs w:val="15"/>
                <w:lang w:val="es-MX"/>
              </w:rPr>
              <w:t>ADRs</w:t>
            </w:r>
            <w:proofErr w:type="spellEnd"/>
            <w:r w:rsidRPr="00617282">
              <w:rPr>
                <w:sz w:val="15"/>
                <w:szCs w:val="15"/>
                <w:lang w:val="es-MX"/>
              </w:rPr>
              <w:t xml:space="preserve"> para que no sonaran teóricos, sino con las justificaciones reales que platicamos.</w:t>
            </w:r>
          </w:p>
        </w:tc>
      </w:tr>
      <w:tr w:rsidR="00406DE2" w:rsidRPr="00406DE2" w14:paraId="5F64F962" w14:textId="77777777" w:rsidTr="00F54A17">
        <w:trPr>
          <w:cantSplit/>
          <w:trHeight w:val="432"/>
          <w:jc w:val="center"/>
        </w:trPr>
        <w:tc>
          <w:tcPr>
            <w:tcW w:w="936"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751934FC" w14:textId="77777777" w:rsidR="00406DE2" w:rsidRPr="00617282" w:rsidRDefault="00406DE2" w:rsidP="00F54A17">
            <w:pPr>
              <w:spacing w:after="0" w:line="252" w:lineRule="auto"/>
              <w:rPr>
                <w:sz w:val="15"/>
                <w:szCs w:val="15"/>
              </w:rPr>
            </w:pPr>
            <w:r w:rsidRPr="00617282">
              <w:rPr>
                <w:b/>
                <w:bCs/>
                <w:sz w:val="15"/>
                <w:szCs w:val="15"/>
              </w:rPr>
              <w:t>9</w:t>
            </w:r>
          </w:p>
        </w:tc>
        <w:tc>
          <w:tcPr>
            <w:tcW w:w="1512"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63129DA2" w14:textId="77777777" w:rsidR="00406DE2" w:rsidRPr="00617282" w:rsidRDefault="00406DE2" w:rsidP="00F54A17">
            <w:pPr>
              <w:spacing w:after="0" w:line="252" w:lineRule="auto"/>
              <w:rPr>
                <w:sz w:val="15"/>
                <w:szCs w:val="15"/>
              </w:rPr>
            </w:pPr>
            <w:r w:rsidRPr="00617282">
              <w:rPr>
                <w:sz w:val="15"/>
                <w:szCs w:val="15"/>
              </w:rPr>
              <w:t xml:space="preserve">Etapa 9: </w:t>
            </w:r>
            <w:proofErr w:type="spellStart"/>
            <w:r w:rsidRPr="00617282">
              <w:rPr>
                <w:sz w:val="15"/>
                <w:szCs w:val="15"/>
              </w:rPr>
              <w:t>Validación</w:t>
            </w:r>
            <w:proofErr w:type="spellEnd"/>
            <w:r w:rsidRPr="00617282">
              <w:rPr>
                <w:sz w:val="15"/>
                <w:szCs w:val="15"/>
              </w:rPr>
              <w:t xml:space="preserve"> Final</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C3633E1" w14:textId="77777777" w:rsidR="00406DE2" w:rsidRPr="00617282" w:rsidRDefault="00406DE2" w:rsidP="00F54A17">
            <w:pPr>
              <w:spacing w:after="0" w:line="252" w:lineRule="auto"/>
              <w:rPr>
                <w:sz w:val="15"/>
                <w:szCs w:val="15"/>
                <w:lang w:val="es-MX"/>
              </w:rPr>
            </w:pPr>
            <w:r w:rsidRPr="00617282">
              <w:rPr>
                <w:sz w:val="15"/>
                <w:szCs w:val="15"/>
                <w:lang w:val="es-MX"/>
              </w:rPr>
              <w:t>Le pedimos que respondiera las preguntas finales de validación de la guía, checando que todo cuadrara con nuestro BRD de la Unidad 2.</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26712B63" w14:textId="77777777" w:rsidR="00406DE2" w:rsidRPr="00617282" w:rsidRDefault="00406DE2" w:rsidP="00F54A17">
            <w:pPr>
              <w:spacing w:after="0" w:line="252" w:lineRule="auto"/>
              <w:rPr>
                <w:sz w:val="15"/>
                <w:szCs w:val="15"/>
                <w:lang w:val="es-MX"/>
              </w:rPr>
            </w:pPr>
            <w:r w:rsidRPr="00617282">
              <w:rPr>
                <w:sz w:val="15"/>
                <w:szCs w:val="15"/>
                <w:lang w:val="es-MX"/>
              </w:rPr>
              <w:t>Las respuestas estaban técnicamente correctas y trazaban bien todo con nuestros documentos.</w:t>
            </w:r>
          </w:p>
        </w:tc>
        <w:tc>
          <w:tcPr>
            <w:tcW w:w="1800"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E9A36FA" w14:textId="77777777" w:rsidR="00406DE2" w:rsidRPr="00617282" w:rsidRDefault="00406DE2" w:rsidP="00F54A17">
            <w:pPr>
              <w:spacing w:after="0" w:line="252" w:lineRule="auto"/>
              <w:rPr>
                <w:sz w:val="15"/>
                <w:szCs w:val="15"/>
                <w:lang w:val="es-MX"/>
              </w:rPr>
            </w:pPr>
            <w:r w:rsidRPr="00617282">
              <w:rPr>
                <w:sz w:val="15"/>
                <w:szCs w:val="15"/>
                <w:lang w:val="es-MX"/>
              </w:rPr>
              <w:t>Usó un lenguaje demasiado robótico, técnico y con párrafos larguísimos que no sonaban a nosotros.</w:t>
            </w:r>
          </w:p>
        </w:tc>
        <w:tc>
          <w:tcPr>
            <w:tcW w:w="1944" w:type="dxa"/>
            <w:tcBorders>
              <w:top w:val="single" w:sz="6" w:space="0" w:color="D9D9D9"/>
              <w:left w:val="single" w:sz="6" w:space="0" w:color="D9D9D9"/>
              <w:bottom w:val="single" w:sz="6" w:space="0" w:color="D9D9D9"/>
              <w:right w:val="single" w:sz="6" w:space="0" w:color="D9D9D9"/>
            </w:tcBorders>
            <w:shd w:val="clear" w:color="auto" w:fill="EDF4FA"/>
            <w:tcMar>
              <w:top w:w="100" w:type="dxa"/>
              <w:left w:w="120" w:type="dxa"/>
              <w:bottom w:w="100" w:type="dxa"/>
              <w:right w:w="120" w:type="dxa"/>
            </w:tcMar>
            <w:vAlign w:val="center"/>
          </w:tcPr>
          <w:p w14:paraId="5D3BEFA2" w14:textId="77777777" w:rsidR="00406DE2" w:rsidRPr="00617282" w:rsidRDefault="00406DE2" w:rsidP="00F54A17">
            <w:pPr>
              <w:spacing w:after="0" w:line="252" w:lineRule="auto"/>
              <w:rPr>
                <w:sz w:val="15"/>
                <w:szCs w:val="15"/>
                <w:lang w:val="es-MX"/>
              </w:rPr>
            </w:pPr>
            <w:r w:rsidRPr="00617282">
              <w:rPr>
                <w:sz w:val="15"/>
                <w:szCs w:val="15"/>
                <w:lang w:val="es-MX"/>
              </w:rPr>
              <w:t xml:space="preserve">Reescribimos todas las justificaciones con nuestras propias palabras para que sonaran naturales y fáciles de explicar, asegurándonos de poder defender en clase cómo nuestro diseño protege las reglas de </w:t>
            </w:r>
            <w:proofErr w:type="spellStart"/>
            <w:r w:rsidRPr="00617282">
              <w:rPr>
                <w:sz w:val="15"/>
                <w:szCs w:val="15"/>
                <w:lang w:val="es-MX"/>
              </w:rPr>
              <w:t>CargoBox</w:t>
            </w:r>
            <w:proofErr w:type="spellEnd"/>
            <w:r w:rsidRPr="00617282">
              <w:rPr>
                <w:sz w:val="15"/>
                <w:szCs w:val="15"/>
                <w:lang w:val="es-MX"/>
              </w:rPr>
              <w:t>.</w:t>
            </w:r>
          </w:p>
        </w:tc>
      </w:tr>
    </w:tbl>
    <w:p w14:paraId="3FC01525" w14:textId="77777777" w:rsidR="00406DE2" w:rsidRPr="00617282" w:rsidRDefault="00406DE2" w:rsidP="00406DE2">
      <w:pPr>
        <w:rPr>
          <w:b/>
          <w:bCs/>
          <w:lang w:val="es-MX"/>
        </w:rPr>
      </w:pPr>
    </w:p>
    <w:p w14:paraId="239606C9" w14:textId="77777777" w:rsidR="00D31ED3" w:rsidRDefault="00D31ED3" w:rsidP="00406DE2">
      <w:pPr>
        <w:rPr>
          <w:b/>
          <w:bCs/>
          <w:lang w:val="es-MX"/>
        </w:rPr>
      </w:pPr>
    </w:p>
    <w:p w14:paraId="27296D92" w14:textId="77777777" w:rsidR="00D31ED3" w:rsidRDefault="00D31ED3" w:rsidP="00406DE2">
      <w:pPr>
        <w:rPr>
          <w:b/>
          <w:bCs/>
          <w:lang w:val="es-MX"/>
        </w:rPr>
      </w:pPr>
    </w:p>
    <w:p w14:paraId="41740971" w14:textId="77777777" w:rsidR="00D31ED3" w:rsidRDefault="00D31ED3" w:rsidP="00406DE2">
      <w:pPr>
        <w:rPr>
          <w:b/>
          <w:bCs/>
          <w:lang w:val="es-MX"/>
        </w:rPr>
      </w:pPr>
    </w:p>
    <w:p w14:paraId="46F7FF89" w14:textId="7B5D32D5" w:rsidR="00406DE2" w:rsidRPr="00617282" w:rsidRDefault="00406DE2" w:rsidP="00406DE2">
      <w:pPr>
        <w:rPr>
          <w:b/>
          <w:bCs/>
          <w:lang w:val="es-MX"/>
        </w:rPr>
      </w:pPr>
      <w:r w:rsidRPr="00617282">
        <w:rPr>
          <w:b/>
          <w:bCs/>
          <w:lang w:val="es-MX"/>
        </w:rPr>
        <w:lastRenderedPageBreak/>
        <w:t>Lo que aprendimos al usar la IA como equipo:</w:t>
      </w:r>
    </w:p>
    <w:p w14:paraId="33131578" w14:textId="77777777" w:rsidR="00406DE2" w:rsidRPr="00617282" w:rsidRDefault="00406DE2" w:rsidP="00406DE2">
      <w:pPr>
        <w:pStyle w:val="ListParagraph"/>
        <w:numPr>
          <w:ilvl w:val="0"/>
          <w:numId w:val="1"/>
        </w:numPr>
        <w:spacing w:after="160" w:line="278" w:lineRule="auto"/>
        <w:jc w:val="both"/>
        <w:rPr>
          <w:lang w:val="es-MX"/>
        </w:rPr>
      </w:pPr>
      <w:r w:rsidRPr="00617282">
        <w:rPr>
          <w:b/>
          <w:bCs/>
          <w:lang w:val="es-MX"/>
        </w:rPr>
        <w:t>Facilidad para la redacción de trabajos largos:</w:t>
      </w:r>
      <w:r w:rsidRPr="00617282">
        <w:rPr>
          <w:lang w:val="es-MX"/>
        </w:rPr>
        <w:t xml:space="preserve"> Nos dimos cuenta de que la IA es una herramienta increíble para quitarnos de encima el trabajo más pesado. En entregables tan largos como este, la IA nos ahorró muchísimas horas al momento de estructurar tablas inmensas, armar el esqueleto de los documentos y generar la base de textos extensos.</w:t>
      </w:r>
    </w:p>
    <w:p w14:paraId="7E2B693E" w14:textId="77777777" w:rsidR="00406DE2" w:rsidRPr="00617282" w:rsidRDefault="00406DE2" w:rsidP="00406DE2">
      <w:pPr>
        <w:pStyle w:val="ListParagraph"/>
        <w:numPr>
          <w:ilvl w:val="0"/>
          <w:numId w:val="1"/>
        </w:numPr>
        <w:spacing w:after="160" w:line="278" w:lineRule="auto"/>
        <w:jc w:val="both"/>
        <w:rPr>
          <w:lang w:val="es-MX"/>
        </w:rPr>
      </w:pPr>
      <w:r w:rsidRPr="00617282">
        <w:rPr>
          <w:b/>
          <w:bCs/>
          <w:lang w:val="es-MX"/>
        </w:rPr>
        <w:t>Su gran precisión:</w:t>
      </w:r>
      <w:r w:rsidRPr="00617282">
        <w:rPr>
          <w:lang w:val="es-MX"/>
        </w:rPr>
        <w:t xml:space="preserve"> Nos sorprendió lo exacta que puede ser la herramienta cuando le pasas la información correcta. Al momento de pedirle que mapeara nuestros casos de uso o que buscara dónde encajaban los principios SOLID en nuestro código, la IA tuvo una precisión excelente para detectar los detalles que le pedimos sin perder el hilo.</w:t>
      </w:r>
    </w:p>
    <w:p w14:paraId="4BE51C63" w14:textId="1AB597AE" w:rsidR="00406DE2" w:rsidRPr="00406DE2" w:rsidRDefault="00406DE2" w:rsidP="00406DE2">
      <w:pPr>
        <w:pStyle w:val="ListParagraph"/>
        <w:numPr>
          <w:ilvl w:val="0"/>
          <w:numId w:val="1"/>
        </w:numPr>
        <w:spacing w:after="160" w:line="278" w:lineRule="auto"/>
        <w:jc w:val="both"/>
        <w:rPr>
          <w:lang w:val="es-MX"/>
        </w:rPr>
      </w:pPr>
      <w:r w:rsidRPr="00617282">
        <w:rPr>
          <w:b/>
          <w:bCs/>
          <w:lang w:val="es-MX"/>
        </w:rPr>
        <w:t>Redacta como un libro (Es necesaria una intervención humana):</w:t>
      </w:r>
      <w:r w:rsidRPr="00617282">
        <w:rPr>
          <w:lang w:val="es-MX"/>
        </w:rPr>
        <w:t xml:space="preserve"> Nuestra mayor queja es que la IA escribe de una forma muy seca como si fuera un libro. Para obtener el resultado deseado es necesario que tenga intervención humana para poder corregir la forma en la cual se redacta la información y así se pueda utilizar de mejor manera en el documento que estamos trabajando</w:t>
      </w:r>
    </w:p>
    <w:sectPr w:rsidR="00406DE2" w:rsidRPr="00406DE2" w:rsidSect="00D31ED3">
      <w:pgSz w:w="12240" w:h="15840"/>
      <w:pgMar w:top="1418" w:right="900" w:bottom="1417"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5E7C4F"/>
    <w:multiLevelType w:val="hybridMultilevel"/>
    <w:tmpl w:val="53508AC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989095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6DE2"/>
    <w:rsid w:val="00406DE2"/>
    <w:rsid w:val="00D31ED3"/>
    <w:rsid w:val="00EC66E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31190"/>
  <w15:chartTrackingRefBased/>
  <w15:docId w15:val="{3F6CE561-A630-45D9-BF41-1F6E0BC4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6DE2"/>
    <w:pPr>
      <w:spacing w:after="120" w:line="269" w:lineRule="auto"/>
    </w:pPr>
    <w:rPr>
      <w:rFonts w:ascii="Aptos" w:eastAsiaTheme="minorEastAsia" w:hAnsi="Aptos"/>
      <w:color w:val="000000"/>
      <w:kern w:val="0"/>
      <w:sz w:val="21"/>
      <w:szCs w:val="22"/>
      <w:lang w:val="en-US"/>
      <w14:ligatures w14:val="none"/>
    </w:rPr>
  </w:style>
  <w:style w:type="paragraph" w:styleId="Heading1">
    <w:name w:val="heading 1"/>
    <w:basedOn w:val="Normal"/>
    <w:next w:val="Normal"/>
    <w:link w:val="Heading1Char"/>
    <w:uiPriority w:val="9"/>
    <w:qFormat/>
    <w:rsid w:val="00406D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D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06D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06D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06D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D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D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D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D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D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D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06D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06D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06D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D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D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D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DE2"/>
    <w:rPr>
      <w:rFonts w:eastAsiaTheme="majorEastAsia" w:cstheme="majorBidi"/>
      <w:color w:val="272727" w:themeColor="text1" w:themeTint="D8"/>
    </w:rPr>
  </w:style>
  <w:style w:type="paragraph" w:styleId="Title">
    <w:name w:val="Title"/>
    <w:basedOn w:val="Normal"/>
    <w:next w:val="Normal"/>
    <w:link w:val="TitleChar"/>
    <w:uiPriority w:val="10"/>
    <w:qFormat/>
    <w:rsid w:val="00406D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D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D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D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DE2"/>
    <w:pPr>
      <w:spacing w:before="160"/>
      <w:jc w:val="center"/>
    </w:pPr>
    <w:rPr>
      <w:i/>
      <w:iCs/>
      <w:color w:val="404040" w:themeColor="text1" w:themeTint="BF"/>
    </w:rPr>
  </w:style>
  <w:style w:type="character" w:customStyle="1" w:styleId="QuoteChar">
    <w:name w:val="Quote Char"/>
    <w:basedOn w:val="DefaultParagraphFont"/>
    <w:link w:val="Quote"/>
    <w:uiPriority w:val="29"/>
    <w:rsid w:val="00406DE2"/>
    <w:rPr>
      <w:i/>
      <w:iCs/>
      <w:color w:val="404040" w:themeColor="text1" w:themeTint="BF"/>
    </w:rPr>
  </w:style>
  <w:style w:type="paragraph" w:styleId="ListParagraph">
    <w:name w:val="List Paragraph"/>
    <w:basedOn w:val="Normal"/>
    <w:uiPriority w:val="34"/>
    <w:qFormat/>
    <w:rsid w:val="00406DE2"/>
    <w:pPr>
      <w:ind w:left="720"/>
      <w:contextualSpacing/>
    </w:pPr>
  </w:style>
  <w:style w:type="character" w:styleId="IntenseEmphasis">
    <w:name w:val="Intense Emphasis"/>
    <w:basedOn w:val="DefaultParagraphFont"/>
    <w:uiPriority w:val="21"/>
    <w:qFormat/>
    <w:rsid w:val="00406DE2"/>
    <w:rPr>
      <w:i/>
      <w:iCs/>
      <w:color w:val="0F4761" w:themeColor="accent1" w:themeShade="BF"/>
    </w:rPr>
  </w:style>
  <w:style w:type="paragraph" w:styleId="IntenseQuote">
    <w:name w:val="Intense Quote"/>
    <w:basedOn w:val="Normal"/>
    <w:next w:val="Normal"/>
    <w:link w:val="IntenseQuoteChar"/>
    <w:uiPriority w:val="30"/>
    <w:qFormat/>
    <w:rsid w:val="00406D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DE2"/>
    <w:rPr>
      <w:i/>
      <w:iCs/>
      <w:color w:val="0F4761" w:themeColor="accent1" w:themeShade="BF"/>
    </w:rPr>
  </w:style>
  <w:style w:type="character" w:styleId="IntenseReference">
    <w:name w:val="Intense Reference"/>
    <w:basedOn w:val="DefaultParagraphFont"/>
    <w:uiPriority w:val="32"/>
    <w:qFormat/>
    <w:rsid w:val="00406D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1053</Words>
  <Characters>5793</Characters>
  <Application>Microsoft Office Word</Application>
  <DocSecurity>0</DocSecurity>
  <Lines>48</Lines>
  <Paragraphs>13</Paragraphs>
  <ScaleCrop>false</ScaleCrop>
  <Company/>
  <LinksUpToDate>false</LinksUpToDate>
  <CharactersWithSpaces>6833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Acosta Morales</dc:creator>
  <cp:keywords/>
  <dc:description/>
  <cp:lastModifiedBy>Leonardo Acosta Morales</cp:lastModifiedBy>
  <cp:revision>2</cp:revision>
  <dcterms:created xsi:type="dcterms:W3CDTF">2026-10-13T05:22:00Z</dcterms:created>
  <dcterms:modified xsi:type="dcterms:W3CDTF">2026-10-13T05:26:00Z</dcterms:modified>
</cp:coreProperties>
</file>