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KAMBRIQ BUSINESS SCHOOL</w:t>
      </w:r>
    </w:p>
    <w:p>
      <w:r>
        <w:rPr>
          <w:b/>
        </w:rPr>
        <w:t>KCA MINI - Fixture</w:t>
      </w:r>
    </w:p>
    <w:p>
      <w:r>
        <w:rPr>
          <w:b/>
        </w:rPr>
        <w:t>PARCOURS 0 - ECOSYSTEME FIXTURE</w:t>
      </w:r>
    </w:p>
    <w:p>
      <w:r>
        <w:rPr>
          <w:i/>
        </w:rPr>
        <w:t>Comprendre avant de vendre - sous-titre du parcours zero</w:t>
      </w:r>
    </w:p>
    <w:p>
      <w:pPr>
        <w:pStyle w:val="Heading2"/>
      </w:pPr>
      <w:r>
        <w:rPr>
          <w:b/>
        </w:rPr>
        <w:t>Objectifs pedagogiques</w:t>
      </w:r>
    </w:p>
    <w:p>
      <w:pPr>
        <w:pStyle w:val="ListBullet"/>
      </w:pPr>
      <w:r>
        <w:t>Premier objectif du parcours zero</w:t>
      </w:r>
    </w:p>
    <w:p>
      <w:pPr>
        <w:pStyle w:val="ListBullet"/>
      </w:pPr>
      <w:r>
        <w:t>Deuxieme objectif du parcours zero</w:t>
      </w:r>
    </w:p>
    <w:p>
      <w:r>
        <w:rPr>
          <w:b/>
        </w:rPr>
        <w:t>MODULE 1 - Premier module, Vision &amp; Raison</w:t>
      </w:r>
    </w:p>
    <w:p>
      <w:r>
        <w:t xml:space="preserve">⏱ 25-30 min   </w:t>
      </w:r>
      <w:r>
        <w:rPr>
          <w:i/>
        </w:rPr>
        <w:t>🎯 Objectif du premier module</w:t>
      </w:r>
    </w:p>
    <w:p>
      <w:pPr>
        <w:pStyle w:val="Heading2"/>
      </w:pPr>
      <w:r>
        <w:rPr>
          <w:b/>
        </w:rPr>
        <w:t>1.1 - Premiere sous-section</w:t>
      </w:r>
    </w:p>
    <w:p>
      <w:r>
        <w:t>Corps de la premiere sous-section.</w:t>
      </w:r>
    </w:p>
    <w:p>
      <w:pPr>
        <w:pStyle w:val="ListBullet"/>
      </w:pPr>
      <w:r>
        <w:t>Un point de liste</w:t>
      </w:r>
    </w:p>
    <w:p>
      <w:r>
        <w:t>[EMPLACEMENT VIDÉO] - 3 min : une video de demonstration</w:t>
      </w:r>
    </w:p>
    <w:p>
      <w:pPr>
        <w:pStyle w:val="Heading2"/>
      </w:pPr>
      <w:r>
        <w:rPr>
          <w:b/>
        </w:rPr>
        <w:t>1.2 - Deuxieme sous-section</w:t>
      </w:r>
    </w:p>
    <w:p>
      <w:r>
        <w:t>Corps de la deuxieme sous-section.</w:t>
      </w:r>
    </w:p>
    <w:p>
      <w:r>
        <w:t>[EMPLACEMENT IMAGE] - Un schema</w:t>
      </w:r>
    </w:p>
    <w:p>
      <w:r>
        <w:rPr>
          <w:b/>
        </w:rPr>
        <w:t>MODULE 2 - Deuxieme module du parcours zero</w:t>
      </w:r>
    </w:p>
    <w:p>
      <w:r>
        <w:t xml:space="preserve">⏱ 15 min   </w:t>
      </w:r>
      <w:r>
        <w:rPr>
          <w:i/>
        </w:rPr>
        <w:t>🎯 Objectif du deuxieme module</w:t>
      </w:r>
    </w:p>
    <w:p>
      <w:pPr>
        <w:pStyle w:val="Heading2"/>
      </w:pPr>
      <w:r>
        <w:rPr>
          <w:b/>
        </w:rPr>
        <w:t>2.1 - Sous-section unique</w:t>
      </w:r>
    </w:p>
    <w:p>
      <w:r>
        <w:t>Corps du deuxieme module.</w:t>
      </w:r>
    </w:p>
    <w:p>
      <w:r>
        <w:t>[EMPLACEMENT DOCUMENT] - Un document a signer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Exemple</w:t>
            </w:r>
          </w:p>
        </w:tc>
        <w:tc>
          <w:tcPr>
            <w:tcW w:type="dxa" w:w="4320"/>
          </w:tcPr>
          <w:p>
            <w:r>
              <w:t>Une valeur de tableau</w:t>
            </w:r>
          </w:p>
        </w:tc>
      </w:tr>
    </w:tbl>
    <w:p>
      <w:r>
        <w:rPr>
          <w:b/>
        </w:rPr>
        <w:t>PARCOURS 1 - VOCABULAIRE FIXTURE</w:t>
      </w:r>
    </w:p>
    <w:p>
      <w:r>
        <w:rPr>
          <w:i/>
        </w:rPr>
        <w:t>Sous-titre du parcours un</w:t>
      </w:r>
    </w:p>
    <w:p>
      <w:pPr>
        <w:pStyle w:val="Heading2"/>
      </w:pPr>
      <w:r>
        <w:rPr>
          <w:b/>
        </w:rPr>
        <w:t>Objectifs pedagogiques</w:t>
      </w:r>
    </w:p>
    <w:p>
      <w:pPr>
        <w:pStyle w:val="ListBullet"/>
      </w:pPr>
      <w:r>
        <w:t>Objectif unique du parcours un</w:t>
      </w:r>
    </w:p>
    <w:p>
      <w:r>
        <w:rPr>
          <w:b/>
        </w:rPr>
        <w:t>MODULE 1 - Module unique du parcours un</w:t>
      </w:r>
    </w:p>
    <w:p>
      <w:r>
        <w:t xml:space="preserve">⏱ 20 min   </w:t>
      </w:r>
      <w:r>
        <w:rPr>
          <w:i/>
        </w:rPr>
        <w:t>🎯 Objectif du module unique</w:t>
      </w:r>
    </w:p>
    <w:p>
      <w:pPr>
        <w:pStyle w:val="Heading2"/>
      </w:pPr>
      <w:r>
        <w:rPr>
          <w:b/>
        </w:rPr>
        <w:t>1.1 - Sous-section du parcours un</w:t>
      </w:r>
    </w:p>
    <w:p>
      <w:r>
        <w:t>Corps du module du parcours 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