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erd---database-relationship"/>
    <w:p>
      <w:pPr>
        <w:pStyle w:val="Heading1"/>
      </w:pPr>
      <w:r>
        <w:t xml:space="preserve">26. ERD - Database Relationship</w:t>
      </w:r>
    </w:p>
    <w:bookmarkStart w:id="20" w:name="목적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남포 GoGo의 핵심 데이터 구조와 관계를 한눈에 보기 위한 ERD 문서입니다.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REGION ||--o{ STORE : contains</w:t>
      </w:r>
      <w:r>
        <w:br/>
      </w:r>
      <w:r>
        <w:rPr>
          <w:rStyle w:val="VerbatimChar"/>
        </w:rPr>
        <w:t xml:space="preserve">    USER ||--o{ STORE : owns</w:t>
      </w:r>
      <w:r>
        <w:br/>
      </w:r>
      <w:r>
        <w:rPr>
          <w:rStyle w:val="VerbatimChar"/>
        </w:rPr>
        <w:t xml:space="preserve">    STORE ||--o{ MISSION : creates</w:t>
      </w:r>
      <w:r>
        <w:br/>
      </w:r>
      <w:r>
        <w:rPr>
          <w:rStyle w:val="VerbatimChar"/>
        </w:rPr>
        <w:t xml:space="preserve">    STORE ||--o{ COUPON : issues</w:t>
      </w:r>
      <w:r>
        <w:br/>
      </w:r>
      <w:r>
        <w:rPr>
          <w:rStyle w:val="VerbatimChar"/>
        </w:rPr>
        <w:t xml:space="preserve">    STORE ||--o{ REVIEW : receives</w:t>
      </w:r>
      <w:r>
        <w:br/>
      </w:r>
      <w:r>
        <w:rPr>
          <w:rStyle w:val="VerbatimChar"/>
        </w:rPr>
        <w:t xml:space="preserve">    USER ||--o{ REVIEW : writes</w:t>
      </w:r>
      <w:r>
        <w:br/>
      </w:r>
      <w:r>
        <w:rPr>
          <w:rStyle w:val="VerbatimChar"/>
        </w:rPr>
        <w:t xml:space="preserve">    USER ||--o{ USER_COUPON : owns</w:t>
      </w:r>
      <w:r>
        <w:br/>
      </w:r>
      <w:r>
        <w:rPr>
          <w:rStyle w:val="VerbatimChar"/>
        </w:rPr>
        <w:t xml:space="preserve">    COUPON ||--o{ USER_COUPON : issued_as</w:t>
      </w:r>
      <w:r>
        <w:br/>
      </w:r>
      <w:r>
        <w:rPr>
          <w:rStyle w:val="VerbatimChar"/>
        </w:rPr>
        <w:t xml:space="preserve">    USER ||--o{ MISSION_PARTICIPATION : joins</w:t>
      </w:r>
      <w:r>
        <w:br/>
      </w:r>
      <w:r>
        <w:rPr>
          <w:rStyle w:val="VerbatimChar"/>
        </w:rPr>
        <w:t xml:space="preserve">    MISSION ||--o{ MISSION_PARTICIPATION : has</w:t>
      </w:r>
    </w:p>
    <w:bookmarkEnd w:id="20"/>
    <w:bookmarkStart w:id="21" w:name="핵심-엔티티"/>
    <w:p>
      <w:pPr>
        <w:pStyle w:val="Heading2"/>
      </w:pPr>
      <w:r>
        <w:t xml:space="preserve">핵심 엔티티</w:t>
      </w:r>
    </w:p>
    <w:p>
      <w:pPr>
        <w:pStyle w:val="Compact"/>
        <w:numPr>
          <w:ilvl w:val="0"/>
          <w:numId w:val="1001"/>
        </w:numPr>
      </w:pPr>
      <w:r>
        <w:t xml:space="preserve">REGION</w:t>
      </w:r>
    </w:p>
    <w:p>
      <w:pPr>
        <w:pStyle w:val="Compact"/>
        <w:numPr>
          <w:ilvl w:val="0"/>
          <w:numId w:val="1001"/>
        </w:numPr>
      </w:pPr>
      <w:r>
        <w:t xml:space="preserve">USER</w:t>
      </w:r>
    </w:p>
    <w:p>
      <w:pPr>
        <w:pStyle w:val="Compact"/>
        <w:numPr>
          <w:ilvl w:val="0"/>
          <w:numId w:val="1001"/>
        </w:numPr>
      </w:pPr>
      <w:r>
        <w:t xml:space="preserve">STORE</w:t>
      </w:r>
    </w:p>
    <w:p>
      <w:pPr>
        <w:pStyle w:val="Compact"/>
        <w:numPr>
          <w:ilvl w:val="0"/>
          <w:numId w:val="1001"/>
        </w:numPr>
      </w:pPr>
      <w:r>
        <w:t xml:space="preserve">MISSION</w:t>
      </w:r>
    </w:p>
    <w:p>
      <w:pPr>
        <w:pStyle w:val="Compact"/>
        <w:numPr>
          <w:ilvl w:val="0"/>
          <w:numId w:val="1001"/>
        </w:numPr>
      </w:pPr>
      <w:r>
        <w:t xml:space="preserve">COUPON</w:t>
      </w:r>
    </w:p>
    <w:p>
      <w:pPr>
        <w:pStyle w:val="Compact"/>
        <w:numPr>
          <w:ilvl w:val="0"/>
          <w:numId w:val="1001"/>
        </w:numPr>
      </w:pPr>
      <w:r>
        <w:t xml:space="preserve">USER_COUPON</w:t>
      </w:r>
    </w:p>
    <w:p>
      <w:pPr>
        <w:pStyle w:val="Compact"/>
        <w:numPr>
          <w:ilvl w:val="0"/>
          <w:numId w:val="1001"/>
        </w:numPr>
      </w:pPr>
      <w:r>
        <w:t xml:space="preserve">REVIEW</w:t>
      </w:r>
    </w:p>
    <w:p>
      <w:pPr>
        <w:pStyle w:val="Compact"/>
        <w:numPr>
          <w:ilvl w:val="0"/>
          <w:numId w:val="1001"/>
        </w:numPr>
      </w:pPr>
      <w:r>
        <w:t xml:space="preserve">MISSION_PARTICIPATION</w:t>
      </w:r>
    </w:p>
    <w:bookmarkEnd w:id="21"/>
    <w:bookmarkStart w:id="22" w:name="설계-원칙"/>
    <w:p>
      <w:pPr>
        <w:pStyle w:val="Heading2"/>
      </w:pPr>
      <w:r>
        <w:t xml:space="preserve">설계 원칙</w:t>
      </w:r>
    </w:p>
    <w:p>
      <w:pPr>
        <w:pStyle w:val="Compact"/>
        <w:numPr>
          <w:ilvl w:val="0"/>
          <w:numId w:val="1002"/>
        </w:numPr>
      </w:pPr>
      <w:r>
        <w:t xml:space="preserve">파일은 Storage에 저장하고 DB에는 URL만 저장</w:t>
      </w:r>
    </w:p>
    <w:p>
      <w:pPr>
        <w:pStyle w:val="Compact"/>
        <w:numPr>
          <w:ilvl w:val="0"/>
          <w:numId w:val="1002"/>
        </w:numPr>
      </w:pPr>
      <w:r>
        <w:t xml:space="preserve">Audit Log는 수정 불가</w:t>
      </w:r>
    </w:p>
    <w:p>
      <w:pPr>
        <w:pStyle w:val="Compact"/>
        <w:numPr>
          <w:ilvl w:val="0"/>
          <w:numId w:val="1002"/>
        </w:numPr>
      </w:pPr>
      <w:r>
        <w:t xml:space="preserve">GPS 로그는 30일 후 삭제</w:t>
      </w:r>
    </w:p>
    <w:p>
      <w:pPr>
        <w:pStyle w:val="Compact"/>
        <w:numPr>
          <w:ilvl w:val="0"/>
          <w:numId w:val="1002"/>
        </w:numPr>
      </w:pPr>
      <w:r>
        <w:t xml:space="preserve">Region 기반 확장 지원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2026-07-11T05:17:40Z</dcterms:created>
  <dcterms:modified xsi:type="dcterms:W3CDTF">2026-07-11T05:17:40Z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