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ithub-project-template"/>
    <w:p>
      <w:pPr>
        <w:pStyle w:val="Heading1"/>
      </w:pPr>
      <w:r>
        <w:t xml:space="preserve">30. GitHub Project Template</w:t>
      </w:r>
    </w:p>
    <w:bookmarkStart w:id="20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남포 GoGo 프로젝트의 Git 운영 규칙과 협업 표준입니다.</w:t>
      </w:r>
    </w:p>
    <w:bookmarkEnd w:id="20"/>
    <w:bookmarkEnd w:id="21"/>
    <w:bookmarkStart w:id="22" w:name="권장-폴더-구조"/>
    <w:p>
      <w:pPr>
        <w:pStyle w:val="Heading1"/>
      </w:pPr>
      <w:r>
        <w:t xml:space="preserve">권장 폴더 구조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docs</w:t>
      </w:r>
      <w:r>
        <w:br/>
      </w:r>
      <w:r>
        <w:rPr>
          <w:rStyle w:val="VerbatimChar"/>
        </w:rPr>
        <w:t xml:space="preserve">├── backend</w:t>
      </w:r>
      <w:r>
        <w:br/>
      </w:r>
      <w:r>
        <w:rPr>
          <w:rStyle w:val="VerbatimChar"/>
        </w:rPr>
        <w:t xml:space="preserve">├── frontend</w:t>
      </w:r>
      <w:r>
        <w:br/>
      </w:r>
      <w:r>
        <w:rPr>
          <w:rStyle w:val="VerbatimChar"/>
        </w:rPr>
        <w:t xml:space="preserve">├── infrastructure</w:t>
      </w:r>
      <w:r>
        <w:br/>
      </w:r>
      <w:r>
        <w:rPr>
          <w:rStyle w:val="VerbatimChar"/>
        </w:rPr>
        <w:t xml:space="preserve">├── database</w:t>
      </w:r>
      <w:r>
        <w:br/>
      </w:r>
      <w:r>
        <w:rPr>
          <w:rStyle w:val="VerbatimChar"/>
        </w:rPr>
        <w:t xml:space="preserve">├── assets</w:t>
      </w:r>
      <w:r>
        <w:br/>
      </w:r>
      <w:r>
        <w:rPr>
          <w:rStyle w:val="VerbatimChar"/>
        </w:rPr>
        <w:t xml:space="preserve">├── scripts</w:t>
      </w:r>
      <w:r>
        <w:br/>
      </w:r>
      <w:r>
        <w:rPr>
          <w:rStyle w:val="VerbatimChar"/>
        </w:rPr>
        <w:t xml:space="preserve">└── .github</w:t>
      </w:r>
      <w:r>
        <w:br/>
      </w:r>
      <w:r>
        <w:rPr>
          <w:rStyle w:val="VerbatimChar"/>
        </w:rPr>
        <w:t xml:space="preserve">    ├── ISSUE_TEMPLATE</w:t>
      </w:r>
      <w:r>
        <w:br/>
      </w:r>
      <w:r>
        <w:rPr>
          <w:rStyle w:val="VerbatimChar"/>
        </w:rPr>
        <w:t xml:space="preserve">    ├── PULL_REQUEST_TEMPLATE.md</w:t>
      </w:r>
      <w:r>
        <w:br/>
      </w:r>
      <w:r>
        <w:rPr>
          <w:rStyle w:val="VerbatimChar"/>
        </w:rPr>
        <w:t xml:space="preserve">    └── workflows</w:t>
      </w:r>
    </w:p>
    <w:bookmarkEnd w:id="22"/>
    <w:bookmarkStart w:id="23" w:name="브랜치-전략"/>
    <w:p>
      <w:pPr>
        <w:pStyle w:val="Heading1"/>
      </w:pPr>
      <w:r>
        <w:t xml:space="preserve">브랜치 전략</w:t>
      </w:r>
    </w:p>
    <w:p>
      <w:pPr>
        <w:pStyle w:val="Compact"/>
        <w:numPr>
          <w:ilvl w:val="0"/>
          <w:numId w:val="1001"/>
        </w:numPr>
      </w:pPr>
      <w:r>
        <w:t xml:space="preserve">main : 운영(Production)</w:t>
      </w:r>
    </w:p>
    <w:p>
      <w:pPr>
        <w:pStyle w:val="Compact"/>
        <w:numPr>
          <w:ilvl w:val="0"/>
          <w:numId w:val="1001"/>
        </w:numPr>
      </w:pPr>
      <w:r>
        <w:t xml:space="preserve">develop : 통합 개발</w:t>
      </w:r>
    </w:p>
    <w:p>
      <w:pPr>
        <w:pStyle w:val="Compact"/>
        <w:numPr>
          <w:ilvl w:val="0"/>
          <w:numId w:val="1001"/>
        </w:numPr>
      </w:pPr>
      <w:r>
        <w:t xml:space="preserve">feature/* : 기능 개발</w:t>
      </w:r>
    </w:p>
    <w:p>
      <w:pPr>
        <w:pStyle w:val="Compact"/>
        <w:numPr>
          <w:ilvl w:val="0"/>
          <w:numId w:val="1001"/>
        </w:numPr>
      </w:pPr>
      <w:r>
        <w:t xml:space="preserve">hotfix/* : 긴급 수정</w:t>
      </w:r>
    </w:p>
    <w:p>
      <w:pPr>
        <w:pStyle w:val="Compact"/>
        <w:numPr>
          <w:ilvl w:val="0"/>
          <w:numId w:val="1001"/>
        </w:numPr>
      </w:pPr>
      <w:r>
        <w:t xml:space="preserve">release/* : 배포 준비</w:t>
      </w:r>
    </w:p>
    <w:bookmarkEnd w:id="23"/>
    <w:bookmarkStart w:id="24" w:name="commit-규칙-conventional-commits"/>
    <w:p>
      <w:pPr>
        <w:pStyle w:val="Heading1"/>
      </w:pPr>
      <w:r>
        <w:t xml:space="preserve">Commit 규칙 (Conventional Commits)</w:t>
      </w:r>
    </w:p>
    <w:p>
      <w:pPr>
        <w:pStyle w:val="Compact"/>
        <w:numPr>
          <w:ilvl w:val="0"/>
          <w:numId w:val="1002"/>
        </w:numPr>
      </w:pPr>
      <w:r>
        <w:t xml:space="preserve">feat: 새로운 기능</w:t>
      </w:r>
    </w:p>
    <w:p>
      <w:pPr>
        <w:pStyle w:val="Compact"/>
        <w:numPr>
          <w:ilvl w:val="0"/>
          <w:numId w:val="1002"/>
        </w:numPr>
      </w:pPr>
      <w:r>
        <w:t xml:space="preserve">fix: 버그 수정</w:t>
      </w:r>
    </w:p>
    <w:p>
      <w:pPr>
        <w:pStyle w:val="Compact"/>
        <w:numPr>
          <w:ilvl w:val="0"/>
          <w:numId w:val="1002"/>
        </w:numPr>
      </w:pPr>
      <w:r>
        <w:t xml:space="preserve">docs: 문서</w:t>
      </w:r>
    </w:p>
    <w:p>
      <w:pPr>
        <w:pStyle w:val="Compact"/>
        <w:numPr>
          <w:ilvl w:val="0"/>
          <w:numId w:val="1002"/>
        </w:numPr>
      </w:pPr>
      <w:r>
        <w:t xml:space="preserve">refactor: 리팩터링</w:t>
      </w:r>
    </w:p>
    <w:p>
      <w:pPr>
        <w:pStyle w:val="Compact"/>
        <w:numPr>
          <w:ilvl w:val="0"/>
          <w:numId w:val="1002"/>
        </w:numPr>
      </w:pPr>
      <w:r>
        <w:t xml:space="preserve">test: 테스트</w:t>
      </w:r>
    </w:p>
    <w:p>
      <w:pPr>
        <w:pStyle w:val="Compact"/>
        <w:numPr>
          <w:ilvl w:val="0"/>
          <w:numId w:val="1002"/>
        </w:numPr>
      </w:pPr>
      <w:r>
        <w:t xml:space="preserve">chore: 기타 작업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feat(auth): 소셜 로그인 추가</w:t>
      </w:r>
      <w:r>
        <w:br/>
      </w:r>
      <w:r>
        <w:rPr>
          <w:rStyle w:val="VerbatimChar"/>
        </w:rPr>
        <w:t xml:space="preserve">fix(coupon): 중복 발급 오류 수정</w:t>
      </w:r>
      <w:r>
        <w:br/>
      </w:r>
      <w:r>
        <w:rPr>
          <w:rStyle w:val="VerbatimChar"/>
        </w:rPr>
        <w:t xml:space="preserve">docs(api): OpenAPI 업데이트</w:t>
      </w:r>
    </w:p>
    <w:bookmarkEnd w:id="24"/>
    <w:bookmarkStart w:id="25" w:name="pull-request-체크리스트"/>
    <w:p>
      <w:pPr>
        <w:pStyle w:val="Heading1"/>
      </w:pPr>
      <w:r>
        <w:t xml:space="preserve">Pull Request 체크리스트</w:t>
      </w:r>
    </w:p>
    <w:p>
      <w:pPr>
        <w:pStyle w:val="Compact"/>
        <w:numPr>
          <w:ilvl w:val="0"/>
          <w:numId w:val="1003"/>
        </w:numPr>
      </w:pPr>
      <w:r>
        <w:t xml:space="preserve">☐ 빌드 성공</w:t>
      </w:r>
    </w:p>
    <w:p>
      <w:pPr>
        <w:pStyle w:val="Compact"/>
        <w:numPr>
          <w:ilvl w:val="0"/>
          <w:numId w:val="1003"/>
        </w:numPr>
      </w:pPr>
      <w:r>
        <w:t xml:space="preserve">☐ 테스트 완료</w:t>
      </w:r>
    </w:p>
    <w:p>
      <w:pPr>
        <w:pStyle w:val="Compact"/>
        <w:numPr>
          <w:ilvl w:val="0"/>
          <w:numId w:val="1003"/>
        </w:numPr>
      </w:pPr>
      <w:r>
        <w:t xml:space="preserve">☐ 문서 반영</w:t>
      </w:r>
    </w:p>
    <w:p>
      <w:pPr>
        <w:pStyle w:val="Compact"/>
        <w:numPr>
          <w:ilvl w:val="0"/>
          <w:numId w:val="1003"/>
        </w:numPr>
      </w:pPr>
      <w:r>
        <w:t xml:space="preserve">☐ Change Log 업데이트</w:t>
      </w:r>
    </w:p>
    <w:p>
      <w:pPr>
        <w:pStyle w:val="Compact"/>
        <w:numPr>
          <w:ilvl w:val="0"/>
          <w:numId w:val="1003"/>
        </w:numPr>
      </w:pPr>
      <w:r>
        <w:t xml:space="preserve">☐ Decision Log 확인</w:t>
      </w:r>
    </w:p>
    <w:bookmarkEnd w:id="25"/>
    <w:bookmarkStart w:id="26" w:name="issue-템플릿"/>
    <w:p>
      <w:pPr>
        <w:pStyle w:val="Heading1"/>
      </w:pPr>
      <w:r>
        <w:t xml:space="preserve">Issue 템플릿</w:t>
      </w:r>
    </w:p>
    <w:p>
      <w:pPr>
        <w:pStyle w:val="FirstParagraph"/>
      </w:pPr>
      <w:r>
        <w:t xml:space="preserve">제목:</w:t>
      </w:r>
      <w:r>
        <w:t xml:space="preserve"> </w:t>
      </w:r>
      <w:r>
        <w:t xml:space="preserve">설명:</w:t>
      </w:r>
      <w:r>
        <w:t xml:space="preserve"> </w:t>
      </w:r>
      <w:r>
        <w:t xml:space="preserve">재현 방법:</w:t>
      </w:r>
      <w:r>
        <w:t xml:space="preserve"> </w:t>
      </w:r>
      <w:r>
        <w:t xml:space="preserve">기대 결과:</w:t>
      </w:r>
      <w:r>
        <w:t xml:space="preserve"> </w:t>
      </w:r>
      <w:r>
        <w:t xml:space="preserve">실제 결과:</w:t>
      </w:r>
      <w:r>
        <w:t xml:space="preserve"> </w:t>
      </w:r>
      <w:r>
        <w:t xml:space="preserve">우선순위:</w:t>
      </w:r>
      <w:r>
        <w:t xml:space="preserve"> </w:t>
      </w:r>
      <w:r>
        <w:t xml:space="preserve">담당자:</w:t>
      </w:r>
    </w:p>
    <w:bookmarkEnd w:id="26"/>
    <w:bookmarkStart w:id="27" w:name="codeowners-예시"/>
    <w:p>
      <w:pPr>
        <w:pStyle w:val="Heading1"/>
      </w:pPr>
      <w:r>
        <w:t xml:space="preserve">CODEOWNERS 예시</w:t>
      </w:r>
    </w:p>
    <w:p>
      <w:pPr>
        <w:pStyle w:val="SourceCode"/>
      </w:pPr>
      <w:r>
        <w:rPr>
          <w:rStyle w:val="VerbatimChar"/>
        </w:rPr>
        <w:t xml:space="preserve">/backend/ @backend-team</w:t>
      </w:r>
      <w:r>
        <w:br/>
      </w:r>
      <w:r>
        <w:rPr>
          <w:rStyle w:val="VerbatimChar"/>
        </w:rPr>
        <w:t xml:space="preserve">/frontend/ @frontend-team</w:t>
      </w:r>
      <w:r>
        <w:br/>
      </w:r>
      <w:r>
        <w:rPr>
          <w:rStyle w:val="VerbatimChar"/>
        </w:rPr>
        <w:t xml:space="preserve">/docs/ @pm</w:t>
      </w:r>
    </w:p>
    <w:bookmarkEnd w:id="27"/>
    <w:bookmarkStart w:id="28" w:name="gitignore-추천"/>
    <w:p>
      <w:pPr>
        <w:pStyle w:val="Heading1"/>
      </w:pPr>
      <w:r>
        <w:t xml:space="preserve">.gitignore 추천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*.log</w:t>
      </w:r>
    </w:p>
    <w:bookmarkEnd w:id="28"/>
    <w:bookmarkStart w:id="29" w:name="버전-관리"/>
    <w:p>
      <w:pPr>
        <w:pStyle w:val="Heading1"/>
      </w:pPr>
      <w:r>
        <w:t xml:space="preserve">버전 관리</w:t>
      </w:r>
    </w:p>
    <w:p>
      <w:pPr>
        <w:pStyle w:val="FirstParagraph"/>
      </w:pPr>
      <w:r>
        <w:t xml:space="preserve">Semantic Versioning 사용</w:t>
      </w:r>
    </w:p>
    <w:p>
      <w:pPr>
        <w:pStyle w:val="Compact"/>
        <w:numPr>
          <w:ilvl w:val="0"/>
          <w:numId w:val="1004"/>
        </w:numPr>
      </w:pPr>
      <w:r>
        <w:t xml:space="preserve">MAJOR : 호환되지 않는 변경</w:t>
      </w:r>
    </w:p>
    <w:p>
      <w:pPr>
        <w:pStyle w:val="Compact"/>
        <w:numPr>
          <w:ilvl w:val="0"/>
          <w:numId w:val="1004"/>
        </w:numPr>
      </w:pPr>
      <w:r>
        <w:t xml:space="preserve">MINOR : 기능 추가</w:t>
      </w:r>
    </w:p>
    <w:p>
      <w:pPr>
        <w:pStyle w:val="Compact"/>
        <w:numPr>
          <w:ilvl w:val="0"/>
          <w:numId w:val="1004"/>
        </w:numPr>
      </w:pPr>
      <w:r>
        <w:t xml:space="preserve">PATCH : 버그 수정</w:t>
      </w:r>
    </w:p>
    <w:p>
      <w:pPr>
        <w:pStyle w:val="FirstParagraph"/>
      </w:pPr>
      <w:r>
        <w:t xml:space="preserve">예)</w:t>
      </w:r>
      <w:r>
        <w:t xml:space="preserve"> </w:t>
      </w:r>
      <w:r>
        <w:t xml:space="preserve">2.1.0 → 기능 추가</w:t>
      </w:r>
      <w:r>
        <w:t xml:space="preserve"> </w:t>
      </w:r>
      <w:r>
        <w:t xml:space="preserve">2.1.1 → 버그 수정</w:t>
      </w:r>
    </w:p>
    <w:bookmarkEnd w:id="29"/>
    <w:bookmarkStart w:id="30" w:name="ai-협업-규칙"/>
    <w:p>
      <w:pPr>
        <w:pStyle w:val="Heading1"/>
      </w:pPr>
      <w:r>
        <w:t xml:space="preserve">AI 협업 규칙</w:t>
      </w:r>
    </w:p>
    <w:p>
      <w:pPr>
        <w:pStyle w:val="Compact"/>
        <w:numPr>
          <w:ilvl w:val="0"/>
          <w:numId w:val="1005"/>
        </w:numPr>
      </w:pPr>
      <w:r>
        <w:t xml:space="preserve">README부터 읽는다.</w:t>
      </w:r>
    </w:p>
    <w:p>
      <w:pPr>
        <w:pStyle w:val="Compact"/>
        <w:numPr>
          <w:ilvl w:val="0"/>
          <w:numId w:val="1005"/>
        </w:numPr>
      </w:pPr>
      <w:r>
        <w:t xml:space="preserve">Master Project 기준으로 구현한다.</w:t>
      </w:r>
    </w:p>
    <w:p>
      <w:pPr>
        <w:pStyle w:val="Compact"/>
        <w:numPr>
          <w:ilvl w:val="0"/>
          <w:numId w:val="1005"/>
        </w:numPr>
      </w:pPr>
      <w:r>
        <w:t xml:space="preserve">Expansion Project는 구현하지 않는다.</w:t>
      </w:r>
    </w:p>
    <w:p>
      <w:pPr>
        <w:pStyle w:val="Compact"/>
        <w:numPr>
          <w:ilvl w:val="0"/>
          <w:numId w:val="1005"/>
        </w:numPr>
      </w:pPr>
      <w:r>
        <w:t xml:space="preserve">Decision Log와 Change Log를 항상 업데이트한다.</w:t>
      </w:r>
    </w:p>
    <w:p>
      <w:pPr>
        <w:pStyle w:val="Compact"/>
        <w:numPr>
          <w:ilvl w:val="0"/>
          <w:numId w:val="1005"/>
        </w:numPr>
      </w:pPr>
      <w:r>
        <w:t xml:space="preserve">보안 정책과 권한 정책을 준수한다.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2026-07-11T05:05:57Z</dcterms:created>
  <dcterms:modified xsi:type="dcterms:W3CDTF">2026-07-11T05:05:57Z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