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SURAT KLARIFIKASI DATA</w:t>
        <w:br/>
        <w:br/>
        <w:t>Nomor: {{nomor_surat_pengantar}}</w:t>
        <w:br/>
        <w:t>Tanggal: {{tanggal_surat_pengantar}}</w:t>
        <w:br/>
        <w:br/>
        <w:t>Kepada: {{diterima_dari}}</w:t>
        <w:br/>
        <w:br/>
        <w:t>Dengan hormat,</w:t>
        <w:br/>
        <w:br/>
        <w:t xml:space="preserve">Berkenaan dengan pengiriman data {{nama_ilap}} dengan nomor tanda terima {{nomor_tanda_terima}}, </w:t>
        <w:br/>
        <w:t>diperlukan klarifikasi terkait:</w:t>
        <w:br/>
        <w:br/>
        <w:t>Data: {{nama_ilap}}</w:t>
        <w:br/>
        <w:t>Periode: {{periode_data}}</w:t>
        <w:br/>
        <w:t>Bentuk: {{bentuk_data}}</w:t>
        <w:br/>
        <w:br/>
        <w:t>Mohon dapat dikonfirmasi dan dikirimkan kembali jika diperlukan perbaikan.</w:t>
        <w:br/>
        <w:br/>
        <w:t>Terima kasih atas perhatian dan kerjasamanya.</w:t>
        <w:br/>
        <w:br/>
        <w:t>{{nama_pic_p3de}}</w:t>
        <w:br/>
        <w:t>Petugas P3DE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