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GRC Micro-Assessment</w:t>
      </w:r>
    </w:p>
    <w:p>
      <w:pPr>
        <w:spacing w:before="0" w:after="60"/>
      </w:pPr>
      <w:r>
        <w:rPr>
          <w:rFonts w:ascii="Arial" w:cs="Arial" w:eastAsia="Arial" w:hAnsi="Arial"/>
          <w:color w:val="2E5FA3"/>
          <w:sz w:val="26"/>
          <w:szCs w:val="26"/>
        </w:rPr>
        <w:t xml:space="preserve">01 — System Inventory and Data Classification</w:t>
      </w:r>
    </w:p>
    <w:p>
      <w:pPr>
        <w:pBdr>
          <w:bottom w:val="single" w:color="1F3864" w:sz="6" w:space="1"/>
        </w:pBdr>
        <w:spacing w:before="0" w:after="3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Assessor: Kenneth Lowry   |   Date: February 2026   |   Framework: NIST SP 800-53 Rev 5   |   Version: 1.1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Asset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Ubuntu Workstation (kenneth-Ubuntu)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 / User Device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Kenneth Lowry (klowry86)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Non-Production (Home Lab)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Operating 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Ubuntu 24.04.3 LTS (Noble Numbat)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Kernel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6.14.0-37-generic — x86_64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Assessment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GRC Micro-Assessment</w:t>
            </w:r>
          </w:p>
        </w:tc>
      </w:tr>
    </w:tbl>
    <w:p>
      <w:pPr>
        <w:spacing w:before="80" w:after="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System Description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system is a single-user Ubuntu workstation used for academic coursework, professional development, and general productivity. The device operates in a non-production home environment and is not used to host externally accessible services. All externally facing ports are blocked at the host firewall level (UFW deny inbound).</w:t>
      </w:r>
    </w:p>
    <w:p>
      <w:pPr>
        <w:spacing w:before="80" w:after="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Operating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Operating 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Ubuntu 24.04.3 LTS (Noble Numbat)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Hardware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General-purpose laptop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 network (NAT behind ISP-managed perimeter)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Services Hosted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 Joined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— standalone workstation</w:t>
            </w:r>
          </w:p>
        </w:tc>
      </w:tr>
    </w:tbl>
    <w:p>
      <w:pPr>
        <w:spacing w:before="80" w:after="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Local User Accounts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Based on evidence collected in evidence/local-users.txt and evidence/current-user-id.txt: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klowry86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/ Admin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user; member of sudo, adm, wireshark groups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system root; direct login disabled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accounts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Ubuntu service accounts (daemon, www-data, syslog, etc.)</w:t>
            </w:r>
          </w:p>
        </w:tc>
      </w:tr>
    </w:tbl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CC3300"/>
          <w:sz w:val="20"/>
          <w:szCs w:val="20"/>
        </w:rPr>
        <w:t xml:space="preserve">Note: User klowry86 holds membership in the wireshark group, which grants packet capture privileges without requiring sudo. This is documented as a finding under AC-6.</w:t>
      </w:r>
    </w:p>
    <w:p>
      <w:pPr>
        <w:spacing w:before="80" w:after="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Data Types Processed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Handling Requirements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Sensitive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PII (resume, credentials, contact details)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Restricted access, encryption at rest, regular backups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Course notes, lab docs, GRC project files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Integrity protection, access control, regular patching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internet content, public resources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special handling required</w:t>
            </w:r>
          </w:p>
        </w:tc>
      </w:tr>
    </w:tbl>
    <w:p>
      <w:pPr>
        <w:spacing w:before="80" w:after="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Security Objectives (CIA Triad)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Confidentiality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Prevent unauthorized disclosure of Sensitive and Internal data through access controls, least privilege, and encryption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Ensure accuracy of files and system configurations; prevent unauthorized modification through patching and audit logging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Maintain system reliability to support coursework and professional activities through backup and recovery controls</w:t>
            </w:r>
          </w:p>
        </w:tc>
      </w:tr>
    </w:tbl>
    <w:p>
      <w:pPr>
        <w:spacing w:before="80" w:after="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Evidence Collected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File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Relevance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os-release.txt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 name, version, codename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SI-2, CM-6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uname.txt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Kernel version and architecture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SI-2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local-users.txt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account listing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AC-2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current-user-id.txt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user UID, GID, and group memberships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AC-2, AC-6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last-logins.txt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history (wtmp)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AC-2, AU-2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sudo-group.txt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Members of the privileged sudo group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AC-6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listening-ports.txt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listening ports (ss -tulnp)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SC-7, CM-7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ufw-status.txt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Firewall status (pre-remediation)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SC-7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ufw-status-enabled.txt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Firewall status (post-remediation)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SC-7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journal-usage.txt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 availability confirmation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AU-2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journal-warnings-7d.txt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Warning-level system log events (7-day window)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AU-6, SI-2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2026-02-20T14:53:13.198Z</dcterms:created>
  <dcterms:modified xsi:type="dcterms:W3CDTF">2026-02-20T14:53:13.200Z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