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84"/>
        </w:rPr>
        <w:t>TAO</w:t>
      </w:r>
    </w:p>
    <w:p>
      <w:pPr>
        <w:jc w:val="center"/>
      </w:pPr>
      <w:r>
        <w:rPr>
          <w:b/>
          <w:color w:val="245A8D"/>
          <w:sz w:val="48"/>
        </w:rPr>
        <w:t>Angular Project Structure, Navigation,</w:t>
        <w:br/>
        <w:t>Components &amp; Libraries</w:t>
      </w:r>
    </w:p>
    <w:p>
      <w:pPr>
        <w:jc w:val="center"/>
      </w:pPr>
      <w:r>
        <w:rPr>
          <w:sz w:val="24"/>
        </w:rPr>
        <w:t>Detailed implementation blueprint for TAO Acquire + TAO Assess</w:t>
      </w:r>
    </w:p>
    <w:p>
      <w:pPr>
        <w:jc w:val="center"/>
      </w:pPr>
      <w:r>
        <w:rPr>
          <w:color w:val="5F6B7A"/>
          <w:sz w:val="20"/>
        </w:rPr>
        <w:t>Desktop-only UI baseline • Angular 22.x • Standalone Components • Signals</w:t>
      </w:r>
    </w:p>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rFonts w:ascii="Aptos" w:hAnsi="Aptos"/>
                <w:b/>
                <w:sz w:val="16"/>
              </w:rPr>
              <w:t>Area</w:t>
            </w:r>
          </w:p>
        </w:tc>
        <w:tc>
          <w:tcPr>
            <w:tcW w:type="dxa" w:w="5112"/>
            <w:vAlign w:val="center"/>
            <w:shd w:fill="D9EAF7"/>
          </w:tcPr>
          <w:p>
            <w:r/>
            <w:r>
              <w:rPr>
                <w:rFonts w:ascii="Aptos" w:hAnsi="Aptos"/>
                <w:b/>
                <w:sz w:val="16"/>
              </w:rPr>
              <w:t>Decision</w:t>
            </w:r>
          </w:p>
        </w:tc>
      </w:tr>
      <w:tr>
        <w:tc>
          <w:tcPr>
            <w:tcW w:type="dxa" w:w="5112"/>
            <w:vAlign w:val="center"/>
          </w:tcPr>
          <w:p>
            <w:r/>
            <w:r>
              <w:rPr>
                <w:rFonts w:ascii="Aptos" w:hAnsi="Aptos"/>
                <w:b w:val="0"/>
                <w:sz w:val="16"/>
              </w:rPr>
              <w:t>Application boundary</w:t>
            </w:r>
          </w:p>
        </w:tc>
        <w:tc>
          <w:tcPr>
            <w:tcW w:type="dxa" w:w="5112"/>
            <w:vAlign w:val="center"/>
          </w:tcPr>
          <w:p>
            <w:r/>
            <w:r>
              <w:rPr>
                <w:rFonts w:ascii="Aptos" w:hAnsi="Aptos"/>
                <w:b w:val="0"/>
                <w:sz w:val="16"/>
              </w:rPr>
              <w:t>Two Angular applications: tao-acquire and tao-assess</w:t>
            </w:r>
          </w:p>
        </w:tc>
      </w:tr>
      <w:tr>
        <w:tc>
          <w:tcPr>
            <w:tcW w:type="dxa" w:w="5112"/>
            <w:vAlign w:val="center"/>
          </w:tcPr>
          <w:p>
            <w:r/>
            <w:r>
              <w:rPr>
                <w:rFonts w:ascii="Aptos" w:hAnsi="Aptos"/>
                <w:b w:val="0"/>
                <w:sz w:val="16"/>
              </w:rPr>
              <w:t>Workspace</w:t>
            </w:r>
          </w:p>
        </w:tc>
        <w:tc>
          <w:tcPr>
            <w:tcW w:type="dxa" w:w="5112"/>
            <w:vAlign w:val="center"/>
          </w:tcPr>
          <w:p>
            <w:r/>
            <w:r>
              <w:rPr>
                <w:rFonts w:ascii="Aptos" w:hAnsi="Aptos"/>
                <w:b w:val="0"/>
                <w:sz w:val="16"/>
              </w:rPr>
              <w:t>Single Angular workspace/monorepo with shared libraries</w:t>
            </w:r>
          </w:p>
        </w:tc>
      </w:tr>
      <w:tr>
        <w:tc>
          <w:tcPr>
            <w:tcW w:type="dxa" w:w="5112"/>
            <w:vAlign w:val="center"/>
          </w:tcPr>
          <w:p>
            <w:r/>
            <w:r>
              <w:rPr>
                <w:rFonts w:ascii="Aptos" w:hAnsi="Aptos"/>
                <w:b w:val="0"/>
                <w:sz w:val="16"/>
              </w:rPr>
              <w:t>UI</w:t>
            </w:r>
          </w:p>
        </w:tc>
        <w:tc>
          <w:tcPr>
            <w:tcW w:type="dxa" w:w="5112"/>
            <w:vAlign w:val="center"/>
          </w:tcPr>
          <w:p>
            <w:r/>
            <w:r>
              <w:rPr>
                <w:rFonts w:ascii="Aptos" w:hAnsi="Aptos"/>
                <w:b w:val="0"/>
                <w:sz w:val="16"/>
              </w:rPr>
              <w:t>Angular Material + CDK + custom TAO design system</w:t>
            </w:r>
          </w:p>
        </w:tc>
      </w:tr>
      <w:tr>
        <w:tc>
          <w:tcPr>
            <w:tcW w:type="dxa" w:w="5112"/>
            <w:vAlign w:val="center"/>
          </w:tcPr>
          <w:p>
            <w:r/>
            <w:r>
              <w:rPr>
                <w:rFonts w:ascii="Aptos" w:hAnsi="Aptos"/>
                <w:b w:val="0"/>
                <w:sz w:val="16"/>
              </w:rPr>
              <w:t>State</w:t>
            </w:r>
          </w:p>
        </w:tc>
        <w:tc>
          <w:tcPr>
            <w:tcW w:type="dxa" w:w="5112"/>
            <w:vAlign w:val="center"/>
          </w:tcPr>
          <w:p>
            <w:r/>
            <w:r>
              <w:rPr>
                <w:rFonts w:ascii="Aptos" w:hAnsi="Aptos"/>
                <w:b w:val="0"/>
                <w:sz w:val="16"/>
              </w:rPr>
              <w:t>Signals / computed / effects; local feature stores</w:t>
            </w:r>
          </w:p>
        </w:tc>
      </w:tr>
      <w:tr>
        <w:tc>
          <w:tcPr>
            <w:tcW w:type="dxa" w:w="5112"/>
            <w:vAlign w:val="center"/>
          </w:tcPr>
          <w:p>
            <w:r/>
            <w:r>
              <w:rPr>
                <w:rFonts w:ascii="Aptos" w:hAnsi="Aptos"/>
                <w:b w:val="0"/>
                <w:sz w:val="16"/>
              </w:rPr>
              <w:t>Forms</w:t>
            </w:r>
          </w:p>
        </w:tc>
        <w:tc>
          <w:tcPr>
            <w:tcW w:type="dxa" w:w="5112"/>
            <w:vAlign w:val="center"/>
          </w:tcPr>
          <w:p>
            <w:r/>
            <w:r>
              <w:rPr>
                <w:rFonts w:ascii="Aptos" w:hAnsi="Aptos"/>
                <w:b w:val="0"/>
                <w:sz w:val="16"/>
              </w:rPr>
              <w:t>Typed Reactive Forms</w:t>
            </w:r>
          </w:p>
        </w:tc>
      </w:tr>
      <w:tr>
        <w:tc>
          <w:tcPr>
            <w:tcW w:type="dxa" w:w="5112"/>
            <w:vAlign w:val="center"/>
          </w:tcPr>
          <w:p>
            <w:r/>
            <w:r>
              <w:rPr>
                <w:rFonts w:ascii="Aptos" w:hAnsi="Aptos"/>
                <w:b w:val="0"/>
                <w:sz w:val="16"/>
              </w:rPr>
              <w:t>API</w:t>
            </w:r>
          </w:p>
        </w:tc>
        <w:tc>
          <w:tcPr>
            <w:tcW w:type="dxa" w:w="5112"/>
            <w:vAlign w:val="center"/>
          </w:tcPr>
          <w:p>
            <w:r/>
            <w:r>
              <w:rPr>
                <w:rFonts w:ascii="Aptos" w:hAnsi="Aptos"/>
                <w:b w:val="0"/>
                <w:sz w:val="16"/>
              </w:rPr>
              <w:t>Typed API services + DTO → VM mapping</w:t>
            </w:r>
          </w:p>
        </w:tc>
      </w:tr>
      <w:tr>
        <w:tc>
          <w:tcPr>
            <w:tcW w:type="dxa" w:w="5112"/>
            <w:vAlign w:val="center"/>
          </w:tcPr>
          <w:p>
            <w:r/>
            <w:r>
              <w:rPr>
                <w:rFonts w:ascii="Aptos" w:hAnsi="Aptos"/>
                <w:b w:val="0"/>
                <w:sz w:val="16"/>
              </w:rPr>
              <w:t>Assessment editor</w:t>
            </w:r>
          </w:p>
        </w:tc>
        <w:tc>
          <w:tcPr>
            <w:tcW w:type="dxa" w:w="5112"/>
            <w:vAlign w:val="center"/>
          </w:tcPr>
          <w:p>
            <w:r/>
            <w:r>
              <w:rPr>
                <w:rFonts w:ascii="Aptos" w:hAnsi="Aptos"/>
                <w:b w:val="0"/>
                <w:sz w:val="16"/>
              </w:rPr>
              <w:t>Monaco Editor</w:t>
            </w:r>
          </w:p>
        </w:tc>
      </w:tr>
      <w:tr>
        <w:tc>
          <w:tcPr>
            <w:tcW w:type="dxa" w:w="5112"/>
            <w:vAlign w:val="center"/>
          </w:tcPr>
          <w:p>
            <w:r/>
            <w:r>
              <w:rPr>
                <w:rFonts w:ascii="Aptos" w:hAnsi="Aptos"/>
                <w:b w:val="0"/>
                <w:sz w:val="16"/>
              </w:rPr>
              <w:t>Reactive/event layer</w:t>
            </w:r>
          </w:p>
        </w:tc>
        <w:tc>
          <w:tcPr>
            <w:tcW w:type="dxa" w:w="5112"/>
            <w:vAlign w:val="center"/>
          </w:tcPr>
          <w:p>
            <w:r/>
            <w:r>
              <w:rPr>
                <w:rFonts w:ascii="Aptos" w:hAnsi="Aptos"/>
                <w:b w:val="0"/>
                <w:sz w:val="16"/>
              </w:rPr>
              <w:t>RxJS where streams are required</w:t>
            </w:r>
          </w:p>
        </w:tc>
      </w:tr>
      <w:tr>
        <w:tc>
          <w:tcPr>
            <w:tcW w:type="dxa" w:w="5112"/>
            <w:vAlign w:val="center"/>
          </w:tcPr>
          <w:p>
            <w:r/>
            <w:r>
              <w:rPr>
                <w:rFonts w:ascii="Aptos" w:hAnsi="Aptos"/>
                <w:b w:val="0"/>
                <w:sz w:val="16"/>
              </w:rPr>
              <w:t>Responsive scope</w:t>
            </w:r>
          </w:p>
        </w:tc>
        <w:tc>
          <w:tcPr>
            <w:tcW w:type="dxa" w:w="5112"/>
            <w:vAlign w:val="center"/>
          </w:tcPr>
          <w:p>
            <w:r>
              <w:t>Feedback-aligned desktop MVP; tablet/mobile UI variants intentionally excluded</w:t>
            </w:r>
          </w:p>
        </w:tc>
      </w:tr>
      <w:tr>
        <w:tc>
          <w:tcPr>
            <w:tcW w:type="dxa" w:w="5112"/>
            <w:vAlign w:val="center"/>
          </w:tcPr>
          <w:p>
            <w:r/>
            <w:r>
              <w:rPr>
                <w:rFonts w:ascii="Aptos" w:hAnsi="Aptos"/>
                <w:b w:val="0"/>
                <w:sz w:val="16"/>
              </w:rPr>
              <w:t>Backend authority</w:t>
            </w:r>
          </w:p>
        </w:tc>
        <w:tc>
          <w:tcPr>
            <w:tcW w:type="dxa" w:w="5112"/>
            <w:vAlign w:val="center"/>
          </w:tcPr>
          <w:p>
            <w:r/>
            <w:r>
              <w:rPr>
                <w:rFonts w:ascii="Aptos" w:hAnsi="Aptos"/>
                <w:b w:val="0"/>
                <w:sz w:val="16"/>
              </w:rPr>
              <w:t>Domain/backend remains authoritative for workflow and assessment rules</w:t>
            </w:r>
          </w:p>
        </w:tc>
      </w:tr>
    </w:tbl>
    <w:p/>
    <w:p>
      <w:r>
        <w:br w:type="page"/>
      </w:r>
    </w:p>
    <w:p>
      <w:pPr>
        <w:pStyle w:val="Heading1"/>
      </w:pPr>
      <w:r>
        <w:t>1. Architecture Principles &amp; Application Boundaries</w:t>
      </w:r>
    </w:p>
    <w:p>
      <w:r>
        <w:t>The frontend should be a thin, strongly typed orchestration layer. It presents server-authoritative state, coordinates user interactions, owns local UI state, and calls typed APIs. It must not become the owner of campaign lifecycle, assessment progression, scoring, recommendation, timer expiry, recovery policy, or recruiter override rules.</w:t>
      </w:r>
    </w:p>
    <w:p>
      <w:pPr>
        <w:pStyle w:val="ListBullet"/>
        <w:spacing w:after="20"/>
      </w:pPr>
      <w:r>
        <w:t>TAO Acquire is the recruiter/hiring coordinator application.</w:t>
      </w:r>
    </w:p>
    <w:p>
      <w:pPr>
        <w:pStyle w:val="ListBullet"/>
        <w:spacing w:after="20"/>
      </w:pPr>
      <w:r>
        <w:t>TAO Assess is a separate candidate-facing application boundary with no recruiter navigation.</w:t>
      </w:r>
    </w:p>
    <w:p>
      <w:pPr>
        <w:pStyle w:val="ListBullet"/>
        <w:spacing w:after="20"/>
      </w:pPr>
      <w:r>
        <w:t>Shared libraries contain reusable presentation, contracts, core infrastructure, and small utilities—not business workflows.</w:t>
      </w:r>
    </w:p>
    <w:p>
      <w:pPr>
        <w:pStyle w:val="ListBullet"/>
        <w:spacing w:after="20"/>
      </w:pPr>
      <w:r>
        <w:t>Feature pages own orchestration; presentational components receive inputs and emit events.</w:t>
      </w:r>
    </w:p>
    <w:p>
      <w:pPr>
        <w:pStyle w:val="ListBullet"/>
        <w:spacing w:after="20"/>
      </w:pPr>
      <w:r>
        <w:t>Business rules belong in backend/domain services. Frontend guards protect navigation, not authorization policy.</w:t>
      </w:r>
    </w:p>
    <w:p>
      <w:pPr>
        <w:pStyle w:val="ListBullet"/>
        <w:spacing w:after="20"/>
      </w:pPr>
      <w:r>
        <w:t>UI models should be ViewModels/contracts and must not expose EF/domain entities directly.</w:t>
      </w:r>
    </w:p>
    <w:p>
      <w:pPr>
        <w:pStyle w:val="ListBullet"/>
        <w:spacing w:after="20"/>
      </w:pPr>
      <w:r>
        <w:t>Approved assessment strategy becomes the execution contract for Assess; active sessions are not changed by later strategy edits.</w:t>
      </w:r>
    </w:p>
    <w:p>
      <w:pPr>
        <w:pStyle w:val="Heading2"/>
      </w:pPr>
      <w:r>
        <w:t>1.1 Boundary Model</w:t>
      </w:r>
    </w:p>
    <w:p>
      <w:pPr>
        <w:pStyle w:val="CodeBlock"/>
      </w:pPr>
      <w:r>
        <w:t>TAO PLATFORM</w:t>
        <w:br/>
        <w:t>│</w:t>
        <w:br/>
        <w:t>├── TAO ACQUIRE  ── Recruiter / Hiring Coordinator</w:t>
        <w:br/>
        <w:t>│   ├── Dashboard</w:t>
        <w:br/>
        <w:t>│   ├── Campaigns</w:t>
        <w:br/>
        <w:t>│   ├── Job Profile</w:t>
        <w:br/>
        <w:t>│   ├── Hiring Strategy</w:t>
        <w:br/>
        <w:t>│   ├── Resume Import / Processing</w:t>
        <w:br/>
        <w:t>│   ├── Candidate Screening / Shortlist</w:t>
        <w:br/>
        <w:t>│   ├── Assessment Strategy</w:t>
        <w:br/>
        <w:t>│   ├── Invitations</w:t>
        <w:br/>
        <w:t>│   └── Recruiter Assessment Reports</w:t>
        <w:br/>
        <w:t>│</w:t>
        <w:br/>
        <w:t>└── TAO ASSESS  ── Candidate</w:t>
        <w:br/>
        <w:t xml:space="preserve">    ├── Secure Access</w:t>
        <w:br/>
        <w:t xml:space="preserve">    ├── Candidate Authentication</w:t>
        <w:br/>
        <w:t xml:space="preserve">    ├── Assessment Landing / Consent</w:t>
        <w:br/>
        <w:t xml:space="preserve">    ├── Browser Check / Ready</w:t>
        <w:br/>
        <w:t xml:space="preserve">    ├── Assessment Session</w:t>
        <w:br/>
        <w:t xml:space="preserve">    ├── Technical Questions</w:t>
        <w:br/>
        <w:t xml:space="preserve">    ├── Coding Workspace</w:t>
        <w:br/>
        <w:t xml:space="preserve">    ├── Follow-ups / Recovery</w:t>
        <w:br/>
        <w:t xml:space="preserve">    └── Completion</w:t>
      </w:r>
    </w:p>
    <w:p>
      <w:pPr>
        <w:pStyle w:val="Heading2"/>
      </w:pPr>
      <w:r>
        <w:t>1.2 Critical Data Boundary</w:t>
      </w:r>
    </w:p>
    <w:p>
      <w:pPr>
        <w:pStyle w:val="CodeBlock"/>
      </w:pPr>
      <w:r>
        <w:t>Acquire</w:t>
        <w:br/>
        <w:t xml:space="preserve">  Approved AssessmentStrategy</w:t>
        <w:br/>
        <w:t xml:space="preserve">          │</w:t>
        <w:br/>
        <w:t xml:space="preserve">          ▼</w:t>
        <w:br/>
        <w:t>Assess</w:t>
        <w:br/>
        <w:t xml:space="preserve">  AssessmentSession</w:t>
        <w:br/>
        <w:t xml:space="preserve">          │</w:t>
        <w:br/>
        <w:t xml:space="preserve">          ▼</w:t>
        <w:br/>
        <w:t xml:space="preserve">  Frozen SessionRounds</w:t>
        <w:br/>
        <w:t xml:space="preserve">          │</w:t>
        <w:br/>
        <w:t xml:space="preserve">          ▼</w:t>
        <w:br/>
        <w:t xml:space="preserve">  Runtime Questions</w:t>
        <w:br/>
        <w:t xml:space="preserve">          │</w:t>
        <w:br/>
        <w:t xml:space="preserve">          ▼</w:t>
        <w:br/>
        <w:t xml:space="preserve">  Evaluation</w:t>
        <w:br/>
        <w:t xml:space="preserve">          │</w:t>
        <w:br/>
        <w:t xml:space="preserve">          ▼</w:t>
        <w:br/>
        <w:t xml:space="preserve">  Assessment Result</w:t>
        <w:br/>
        <w:t xml:space="preserve">          │</w:t>
        <w:br/>
        <w:t xml:space="preserve">          ▼</w:t>
        <w:br/>
        <w:t>Acquire / Recruiter Report</w:t>
      </w:r>
    </w:p>
    <w:p>
      <w:pPr>
        <w:pStyle w:val="Heading1"/>
      </w:pPr>
      <w:r>
        <w:t>2. Workspace &amp; Repository Structure</w:t>
      </w:r>
    </w:p>
    <w:p>
      <w:r>
        <w:t>Use a single Angular workspace containing two independently deployable applications and a small number of deliberately scoped libraries. This keeps contracts and design-system changes consistent while preserving the application boundary between recruiter and candidate experiences.</w:t>
      </w:r>
    </w:p>
    <w:p>
      <w:pPr>
        <w:pStyle w:val="Heading2"/>
      </w:pPr>
      <w:r>
        <w:t>2.1 Recommended Top-Level Tree</w:t>
      </w:r>
    </w:p>
    <w:p>
      <w:pPr>
        <w:pStyle w:val="CodeBlock"/>
      </w:pPr>
      <w:r>
        <w:t>tao-platform/</w:t>
        <w:br/>
        <w:t>├── apps/</w:t>
        <w:br/>
        <w:t>│   ├── tao-acquire/</w:t>
        <w:br/>
        <w:t>│   │   └── src/</w:t>
        <w:br/>
        <w:t>│   └── tao-assess/</w:t>
        <w:br/>
        <w:t>│       └── src/</w:t>
        <w:br/>
        <w:t>│</w:t>
        <w:br/>
        <w:t>├── libs/</w:t>
        <w:br/>
        <w:t>│   ├── tao-ui/</w:t>
        <w:br/>
        <w:t>│   ├── tao-core/</w:t>
        <w:br/>
        <w:t>│   ├── tao-contracts/</w:t>
        <w:br/>
        <w:t>│   └── tao-utils/</w:t>
        <w:br/>
        <w:t>│</w:t>
        <w:br/>
        <w:t>├── tools/</w:t>
        <w:br/>
        <w:t>│   ├── generators/</w:t>
        <w:br/>
        <w:t>│   └── scripts/</w:t>
        <w:br/>
        <w:t>├── docs/</w:t>
        <w:br/>
        <w:t>│   ├── architecture/</w:t>
        <w:br/>
        <w:t>│   ├── api/</w:t>
        <w:br/>
        <w:t>│   └── ui/</w:t>
        <w:br/>
        <w:t>├── angular.json</w:t>
        <w:br/>
        <w:t>├── package.json</w:t>
        <w:br/>
        <w:t>├── tsconfig.base.json</w:t>
        <w:br/>
        <w:t>├── eslint.config.js</w:t>
        <w:br/>
        <w:t>├── .prettierrc</w:t>
        <w:br/>
        <w:t>└── README.md</w:t>
      </w:r>
    </w:p>
    <w:p>
      <w:pPr>
        <w:pStyle w:val="Heading2"/>
      </w:pPr>
      <w:r>
        <w:t>2.2 Why Two Applications?</w:t>
      </w:r>
    </w:p>
    <w:p>
      <w:pPr>
        <w:pStyle w:val="ListBullet"/>
        <w:spacing w:after="20"/>
      </w:pPr>
      <w:r>
        <w:t>Recruiter navigation and candidate assessment navigation have fundamentally different security and UX goals.</w:t>
      </w:r>
    </w:p>
    <w:p>
      <w:pPr>
        <w:pStyle w:val="ListBullet"/>
        <w:spacing w:after="20"/>
      </w:pPr>
      <w:r>
        <w:t>A candidate must never receive the Acquire shell or recruiter-oriented navigation.</w:t>
      </w:r>
    </w:p>
    <w:p>
      <w:pPr>
        <w:pStyle w:val="ListBullet"/>
        <w:spacing w:after="20"/>
      </w:pPr>
      <w:r>
        <w:t>Assess can have a smaller bundle and stricter session lifecycle concerns.</w:t>
      </w:r>
    </w:p>
    <w:p>
      <w:pPr>
        <w:pStyle w:val="ListBullet"/>
        <w:spacing w:after="20"/>
      </w:pPr>
      <w:r>
        <w:t>Independent deployment allows assessment releases to be controlled separately from recruiter features.</w:t>
      </w:r>
    </w:p>
    <w:p>
      <w:pPr>
        <w:pStyle w:val="ListBullet"/>
        <w:spacing w:after="20"/>
      </w:pPr>
      <w:r>
        <w:t>Shared contract and UI libraries prevent duplication without coupling the two application shells.</w:t>
      </w:r>
    </w:p>
    <w:p>
      <w:pPr>
        <w:pStyle w:val="Heading2"/>
      </w:pPr>
      <w:r>
        <w:t>2.3 Technology / Library Policy</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rFonts w:ascii="Aptos" w:hAnsi="Aptos"/>
                <w:b/>
                <w:sz w:val="16"/>
              </w:rPr>
              <w:t>Technology</w:t>
            </w:r>
          </w:p>
        </w:tc>
        <w:tc>
          <w:tcPr>
            <w:tcW w:type="dxa" w:w="3408"/>
            <w:vAlign w:val="center"/>
            <w:shd w:fill="D9EAF7"/>
          </w:tcPr>
          <w:p>
            <w:r/>
            <w:r>
              <w:rPr>
                <w:rFonts w:ascii="Aptos" w:hAnsi="Aptos"/>
                <w:b/>
                <w:sz w:val="16"/>
              </w:rPr>
              <w:t>Role</w:t>
            </w:r>
          </w:p>
        </w:tc>
        <w:tc>
          <w:tcPr>
            <w:tcW w:type="dxa" w:w="3408"/>
            <w:vAlign w:val="center"/>
            <w:shd w:fill="D9EAF7"/>
          </w:tcPr>
          <w:p>
            <w:r/>
            <w:r>
              <w:rPr>
                <w:rFonts w:ascii="Aptos" w:hAnsi="Aptos"/>
                <w:b/>
                <w:sz w:val="16"/>
              </w:rPr>
              <w:t>Policy</w:t>
            </w:r>
          </w:p>
        </w:tc>
      </w:tr>
      <w:tr>
        <w:tc>
          <w:tcPr>
            <w:tcW w:type="dxa" w:w="3408"/>
            <w:vAlign w:val="center"/>
          </w:tcPr>
          <w:p>
            <w:r/>
            <w:r>
              <w:rPr>
                <w:rFonts w:ascii="Aptos" w:hAnsi="Aptos"/>
                <w:b w:val="0"/>
                <w:sz w:val="16"/>
              </w:rPr>
              <w:t>Angular 22.x</w:t>
            </w:r>
          </w:p>
        </w:tc>
        <w:tc>
          <w:tcPr>
            <w:tcW w:type="dxa" w:w="3408"/>
            <w:vAlign w:val="center"/>
          </w:tcPr>
          <w:p>
            <w:r/>
            <w:r>
              <w:rPr>
                <w:rFonts w:ascii="Aptos" w:hAnsi="Aptos"/>
                <w:b w:val="0"/>
                <w:sz w:val="16"/>
              </w:rPr>
              <w:t>Application framework</w:t>
            </w:r>
          </w:p>
        </w:tc>
        <w:tc>
          <w:tcPr>
            <w:tcW w:type="dxa" w:w="3408"/>
            <w:vAlign w:val="center"/>
          </w:tcPr>
          <w:p>
            <w:r/>
            <w:r>
              <w:rPr>
                <w:rFonts w:ascii="Aptos" w:hAnsi="Aptos"/>
                <w:b w:val="0"/>
                <w:sz w:val="16"/>
              </w:rPr>
              <w:t>Standard</w:t>
            </w:r>
          </w:p>
        </w:tc>
      </w:tr>
      <w:tr>
        <w:tc>
          <w:tcPr>
            <w:tcW w:type="dxa" w:w="3408"/>
            <w:vAlign w:val="center"/>
          </w:tcPr>
          <w:p>
            <w:r/>
            <w:r>
              <w:rPr>
                <w:rFonts w:ascii="Aptos" w:hAnsi="Aptos"/>
                <w:b w:val="0"/>
                <w:sz w:val="16"/>
              </w:rPr>
              <w:t>Standalone Components</w:t>
            </w:r>
          </w:p>
        </w:tc>
        <w:tc>
          <w:tcPr>
            <w:tcW w:type="dxa" w:w="3408"/>
            <w:vAlign w:val="center"/>
          </w:tcPr>
          <w:p>
            <w:r/>
            <w:r>
              <w:rPr>
                <w:rFonts w:ascii="Aptos" w:hAnsi="Aptos"/>
                <w:b w:val="0"/>
                <w:sz w:val="16"/>
              </w:rPr>
              <w:t>Component model</w:t>
            </w:r>
          </w:p>
        </w:tc>
        <w:tc>
          <w:tcPr>
            <w:tcW w:type="dxa" w:w="3408"/>
            <w:vAlign w:val="center"/>
          </w:tcPr>
          <w:p>
            <w:r/>
            <w:r>
              <w:rPr>
                <w:rFonts w:ascii="Aptos" w:hAnsi="Aptos"/>
                <w:b w:val="0"/>
                <w:sz w:val="16"/>
              </w:rPr>
              <w:t>Required for new code</w:t>
            </w:r>
          </w:p>
        </w:tc>
      </w:tr>
      <w:tr>
        <w:tc>
          <w:tcPr>
            <w:tcW w:type="dxa" w:w="3408"/>
            <w:vAlign w:val="center"/>
          </w:tcPr>
          <w:p>
            <w:r/>
            <w:r>
              <w:rPr>
                <w:rFonts w:ascii="Aptos" w:hAnsi="Aptos"/>
                <w:b w:val="0"/>
                <w:sz w:val="16"/>
              </w:rPr>
              <w:t>Signals</w:t>
            </w:r>
          </w:p>
        </w:tc>
        <w:tc>
          <w:tcPr>
            <w:tcW w:type="dxa" w:w="3408"/>
            <w:vAlign w:val="center"/>
          </w:tcPr>
          <w:p>
            <w:r/>
            <w:r>
              <w:rPr>
                <w:rFonts w:ascii="Aptos" w:hAnsi="Aptos"/>
                <w:b w:val="0"/>
                <w:sz w:val="16"/>
              </w:rPr>
              <w:t>Local and feature state</w:t>
            </w:r>
          </w:p>
        </w:tc>
        <w:tc>
          <w:tcPr>
            <w:tcW w:type="dxa" w:w="3408"/>
            <w:vAlign w:val="center"/>
          </w:tcPr>
          <w:p>
            <w:r/>
            <w:r>
              <w:rPr>
                <w:rFonts w:ascii="Aptos" w:hAnsi="Aptos"/>
                <w:b w:val="0"/>
                <w:sz w:val="16"/>
              </w:rPr>
              <w:t>Default</w:t>
            </w:r>
          </w:p>
        </w:tc>
      </w:tr>
      <w:tr>
        <w:tc>
          <w:tcPr>
            <w:tcW w:type="dxa" w:w="3408"/>
            <w:vAlign w:val="center"/>
          </w:tcPr>
          <w:p>
            <w:r/>
            <w:r>
              <w:rPr>
                <w:rFonts w:ascii="Aptos" w:hAnsi="Aptos"/>
                <w:b w:val="0"/>
                <w:sz w:val="16"/>
              </w:rPr>
              <w:t>RxJS</w:t>
            </w:r>
          </w:p>
        </w:tc>
        <w:tc>
          <w:tcPr>
            <w:tcW w:type="dxa" w:w="3408"/>
            <w:vAlign w:val="center"/>
          </w:tcPr>
          <w:p>
            <w:r/>
            <w:r>
              <w:rPr>
                <w:rFonts w:ascii="Aptos" w:hAnsi="Aptos"/>
                <w:b w:val="0"/>
                <w:sz w:val="16"/>
              </w:rPr>
              <w:t>HTTP/event streams</w:t>
            </w:r>
          </w:p>
        </w:tc>
        <w:tc>
          <w:tcPr>
            <w:tcW w:type="dxa" w:w="3408"/>
            <w:vAlign w:val="center"/>
          </w:tcPr>
          <w:p>
            <w:r/>
            <w:r>
              <w:rPr>
                <w:rFonts w:ascii="Aptos" w:hAnsi="Aptos"/>
                <w:b w:val="0"/>
                <w:sz w:val="16"/>
              </w:rPr>
              <w:t>Use where stream semantics help</w:t>
            </w:r>
          </w:p>
        </w:tc>
      </w:tr>
      <w:tr>
        <w:tc>
          <w:tcPr>
            <w:tcW w:type="dxa" w:w="3408"/>
            <w:vAlign w:val="center"/>
          </w:tcPr>
          <w:p>
            <w:r/>
            <w:r>
              <w:rPr>
                <w:rFonts w:ascii="Aptos" w:hAnsi="Aptos"/>
                <w:b w:val="0"/>
                <w:sz w:val="16"/>
              </w:rPr>
              <w:t>Angular Router</w:t>
            </w:r>
          </w:p>
        </w:tc>
        <w:tc>
          <w:tcPr>
            <w:tcW w:type="dxa" w:w="3408"/>
            <w:vAlign w:val="center"/>
          </w:tcPr>
          <w:p>
            <w:r/>
            <w:r>
              <w:rPr>
                <w:rFonts w:ascii="Aptos" w:hAnsi="Aptos"/>
                <w:b w:val="0"/>
                <w:sz w:val="16"/>
              </w:rPr>
              <w:t>Routing/lazy loading</w:t>
            </w:r>
          </w:p>
        </w:tc>
        <w:tc>
          <w:tcPr>
            <w:tcW w:type="dxa" w:w="3408"/>
            <w:vAlign w:val="center"/>
          </w:tcPr>
          <w:p>
            <w:r/>
            <w:r>
              <w:rPr>
                <w:rFonts w:ascii="Aptos" w:hAnsi="Aptos"/>
                <w:b w:val="0"/>
                <w:sz w:val="16"/>
              </w:rPr>
              <w:t>Required</w:t>
            </w:r>
          </w:p>
        </w:tc>
      </w:tr>
      <w:tr>
        <w:tc>
          <w:tcPr>
            <w:tcW w:type="dxa" w:w="3408"/>
            <w:vAlign w:val="center"/>
          </w:tcPr>
          <w:p>
            <w:r/>
            <w:r>
              <w:rPr>
                <w:rFonts w:ascii="Aptos" w:hAnsi="Aptos"/>
                <w:b w:val="0"/>
                <w:sz w:val="16"/>
              </w:rPr>
              <w:t>Angular Material</w:t>
            </w:r>
          </w:p>
        </w:tc>
        <w:tc>
          <w:tcPr>
            <w:tcW w:type="dxa" w:w="3408"/>
            <w:vAlign w:val="center"/>
          </w:tcPr>
          <w:p>
            <w:r/>
            <w:r>
              <w:rPr>
                <w:rFonts w:ascii="Aptos" w:hAnsi="Aptos"/>
                <w:b w:val="0"/>
                <w:sz w:val="16"/>
              </w:rPr>
              <w:t>Accessible UI primitives</w:t>
            </w:r>
          </w:p>
        </w:tc>
        <w:tc>
          <w:tcPr>
            <w:tcW w:type="dxa" w:w="3408"/>
            <w:vAlign w:val="center"/>
          </w:tcPr>
          <w:p>
            <w:r/>
            <w:r>
              <w:rPr>
                <w:rFonts w:ascii="Aptos" w:hAnsi="Aptos"/>
                <w:b w:val="0"/>
                <w:sz w:val="16"/>
              </w:rPr>
              <w:t>Standard</w:t>
            </w:r>
          </w:p>
        </w:tc>
      </w:tr>
      <w:tr>
        <w:tc>
          <w:tcPr>
            <w:tcW w:type="dxa" w:w="3408"/>
            <w:vAlign w:val="center"/>
          </w:tcPr>
          <w:p>
            <w:r/>
            <w:r>
              <w:rPr>
                <w:rFonts w:ascii="Aptos" w:hAnsi="Aptos"/>
                <w:b w:val="0"/>
                <w:sz w:val="16"/>
              </w:rPr>
              <w:t>Angular CDK</w:t>
            </w:r>
          </w:p>
        </w:tc>
        <w:tc>
          <w:tcPr>
            <w:tcW w:type="dxa" w:w="3408"/>
            <w:vAlign w:val="center"/>
          </w:tcPr>
          <w:p>
            <w:r/>
            <w:r>
              <w:rPr>
                <w:rFonts w:ascii="Aptos" w:hAnsi="Aptos"/>
                <w:b w:val="0"/>
                <w:sz w:val="16"/>
              </w:rPr>
              <w:t>Overlay, drag-drop, scrolling, a11y</w:t>
            </w:r>
          </w:p>
        </w:tc>
        <w:tc>
          <w:tcPr>
            <w:tcW w:type="dxa" w:w="3408"/>
            <w:vAlign w:val="center"/>
          </w:tcPr>
          <w:p>
            <w:r/>
            <w:r>
              <w:rPr>
                <w:rFonts w:ascii="Aptos" w:hAnsi="Aptos"/>
                <w:b w:val="0"/>
                <w:sz w:val="16"/>
              </w:rPr>
              <w:t>Standard</w:t>
            </w:r>
          </w:p>
        </w:tc>
      </w:tr>
      <w:tr>
        <w:tc>
          <w:tcPr>
            <w:tcW w:type="dxa" w:w="3408"/>
            <w:vAlign w:val="center"/>
          </w:tcPr>
          <w:p>
            <w:r/>
            <w:r>
              <w:rPr>
                <w:rFonts w:ascii="Aptos" w:hAnsi="Aptos"/>
                <w:b w:val="0"/>
                <w:sz w:val="16"/>
              </w:rPr>
              <w:t>Monaco Editor</w:t>
            </w:r>
          </w:p>
        </w:tc>
        <w:tc>
          <w:tcPr>
            <w:tcW w:type="dxa" w:w="3408"/>
            <w:vAlign w:val="center"/>
          </w:tcPr>
          <w:p>
            <w:r/>
            <w:r>
              <w:rPr>
                <w:rFonts w:ascii="Aptos" w:hAnsi="Aptos"/>
                <w:b w:val="0"/>
                <w:sz w:val="16"/>
              </w:rPr>
              <w:t>Coding workspace</w:t>
            </w:r>
          </w:p>
        </w:tc>
        <w:tc>
          <w:tcPr>
            <w:tcW w:type="dxa" w:w="3408"/>
            <w:vAlign w:val="center"/>
          </w:tcPr>
          <w:p>
            <w:r/>
            <w:r>
              <w:rPr>
                <w:rFonts w:ascii="Aptos" w:hAnsi="Aptos"/>
                <w:b w:val="0"/>
                <w:sz w:val="16"/>
              </w:rPr>
              <w:t>Assess coding only</w:t>
            </w:r>
          </w:p>
        </w:tc>
      </w:tr>
      <w:tr>
        <w:tc>
          <w:tcPr>
            <w:tcW w:type="dxa" w:w="3408"/>
            <w:vAlign w:val="center"/>
          </w:tcPr>
          <w:p>
            <w:r/>
            <w:r>
              <w:rPr>
                <w:rFonts w:ascii="Aptos" w:hAnsi="Aptos"/>
                <w:b w:val="0"/>
                <w:sz w:val="16"/>
              </w:rPr>
              <w:t>SCSS/CSS variables</w:t>
            </w:r>
          </w:p>
        </w:tc>
        <w:tc>
          <w:tcPr>
            <w:tcW w:type="dxa" w:w="3408"/>
            <w:vAlign w:val="center"/>
          </w:tcPr>
          <w:p>
            <w:r/>
            <w:r>
              <w:rPr>
                <w:rFonts w:ascii="Aptos" w:hAnsi="Aptos"/>
                <w:b w:val="0"/>
                <w:sz w:val="16"/>
              </w:rPr>
              <w:t>TAO visual system</w:t>
            </w:r>
          </w:p>
        </w:tc>
        <w:tc>
          <w:tcPr>
            <w:tcW w:type="dxa" w:w="3408"/>
            <w:vAlign w:val="center"/>
          </w:tcPr>
          <w:p>
            <w:r/>
            <w:r>
              <w:rPr>
                <w:rFonts w:ascii="Aptos" w:hAnsi="Aptos"/>
                <w:b w:val="0"/>
                <w:sz w:val="16"/>
              </w:rPr>
              <w:t>Standard</w:t>
            </w:r>
          </w:p>
        </w:tc>
      </w:tr>
      <w:tr>
        <w:tc>
          <w:tcPr>
            <w:tcW w:type="dxa" w:w="3408"/>
            <w:vAlign w:val="center"/>
          </w:tcPr>
          <w:p>
            <w:r/>
            <w:r>
              <w:rPr>
                <w:rFonts w:ascii="Aptos" w:hAnsi="Aptos"/>
                <w:b w:val="0"/>
                <w:sz w:val="16"/>
              </w:rPr>
              <w:t>Tailwind</w:t>
            </w:r>
          </w:p>
        </w:tc>
        <w:tc>
          <w:tcPr>
            <w:tcW w:type="dxa" w:w="3408"/>
            <w:vAlign w:val="center"/>
          </w:tcPr>
          <w:p>
            <w:r/>
            <w:r>
              <w:rPr>
                <w:rFonts w:ascii="Aptos" w:hAnsi="Aptos"/>
                <w:b w:val="0"/>
                <w:sz w:val="16"/>
              </w:rPr>
              <w:t>Utility classes</w:t>
            </w:r>
          </w:p>
        </w:tc>
        <w:tc>
          <w:tcPr>
            <w:tcW w:type="dxa" w:w="3408"/>
            <w:vAlign w:val="center"/>
          </w:tcPr>
          <w:p>
            <w:r/>
            <w:r>
              <w:rPr>
                <w:rFonts w:ascii="Aptos" w:hAnsi="Aptos"/>
                <w:b w:val="0"/>
                <w:sz w:val="16"/>
              </w:rPr>
              <w:t>Optional; standardize before use</w:t>
            </w:r>
          </w:p>
        </w:tc>
      </w:tr>
      <w:tr>
        <w:tc>
          <w:tcPr>
            <w:tcW w:type="dxa" w:w="3408"/>
            <w:vAlign w:val="center"/>
          </w:tcPr>
          <w:p>
            <w:r/>
            <w:r>
              <w:rPr>
                <w:rFonts w:ascii="Aptos" w:hAnsi="Aptos"/>
                <w:b w:val="0"/>
                <w:sz w:val="16"/>
              </w:rPr>
              <w:t>NgRx</w:t>
            </w:r>
          </w:p>
        </w:tc>
        <w:tc>
          <w:tcPr>
            <w:tcW w:type="dxa" w:w="3408"/>
            <w:vAlign w:val="center"/>
          </w:tcPr>
          <w:p>
            <w:r/>
            <w:r>
              <w:rPr>
                <w:rFonts w:ascii="Aptos" w:hAnsi="Aptos"/>
                <w:b w:val="0"/>
                <w:sz w:val="16"/>
              </w:rPr>
              <w:t>Global state</w:t>
            </w:r>
          </w:p>
        </w:tc>
        <w:tc>
          <w:tcPr>
            <w:tcW w:type="dxa" w:w="3408"/>
            <w:vAlign w:val="center"/>
          </w:tcPr>
          <w:p>
            <w:r/>
            <w:r>
              <w:rPr>
                <w:rFonts w:ascii="Aptos" w:hAnsi="Aptos"/>
                <w:b w:val="0"/>
                <w:sz w:val="16"/>
              </w:rPr>
              <w:t>Not recommended for MVP</w:t>
            </w:r>
          </w:p>
        </w:tc>
      </w:tr>
      <w:tr>
        <w:tc>
          <w:tcPr>
            <w:tcW w:type="dxa" w:w="3408"/>
            <w:vAlign w:val="center"/>
          </w:tcPr>
          <w:p>
            <w:r/>
            <w:r>
              <w:rPr>
                <w:rFonts w:ascii="Aptos" w:hAnsi="Aptos"/>
                <w:b w:val="0"/>
                <w:sz w:val="16"/>
              </w:rPr>
              <w:t>Chart library</w:t>
            </w:r>
          </w:p>
        </w:tc>
        <w:tc>
          <w:tcPr>
            <w:tcW w:type="dxa" w:w="3408"/>
            <w:vAlign w:val="center"/>
          </w:tcPr>
          <w:p>
            <w:r/>
            <w:r>
              <w:rPr>
                <w:rFonts w:ascii="Aptos" w:hAnsi="Aptos"/>
                <w:b w:val="0"/>
                <w:sz w:val="16"/>
              </w:rPr>
              <w:t>Analytics</w:t>
            </w:r>
          </w:p>
        </w:tc>
        <w:tc>
          <w:tcPr>
            <w:tcW w:type="dxa" w:w="3408"/>
            <w:vAlign w:val="center"/>
          </w:tcPr>
          <w:p>
            <w:r/>
            <w:r>
              <w:rPr>
                <w:rFonts w:ascii="Aptos" w:hAnsi="Aptos"/>
                <w:b w:val="0"/>
                <w:sz w:val="16"/>
              </w:rPr>
              <w:t>Avoid initially unless a real requirement appears</w:t>
            </w:r>
          </w:p>
        </w:tc>
      </w:tr>
    </w:tbl>
    <w:p/>
    <w:p>
      <w:pPr>
        <w:pStyle w:val="Heading1"/>
      </w:pPr>
      <w:r>
        <w:t>3. TAO Acquire Project Structure</w:t>
      </w:r>
    </w:p>
    <w:p>
      <w:r>
        <w:t>Acquire owns recruiter-facing workflows, campaign administration, candidate management, assessment setup, and assessment reporting.</w:t>
      </w:r>
    </w:p>
    <w:p>
      <w:pPr>
        <w:pStyle w:val="CodeBlock"/>
      </w:pPr>
      <w:r>
        <w:t>apps/tao-acquire/src/app/</w:t>
        <w:br/>
        <w:t>├── app.component.ts</w:t>
        <w:br/>
        <w:t>├── app.config.ts</w:t>
        <w:br/>
        <w:t>├── app.routes.ts</w:t>
        <w:br/>
        <w:t>├── core/</w:t>
        <w:br/>
        <w:t>│   ├── auth/</w:t>
        <w:br/>
        <w:t>│   │   ├── auth.port.ts</w:t>
        <w:br/>
        <w:t>│   │   ├── mock-auth.adapter.ts</w:t>
        <w:br/>
        <w:t>│   │   ├── auth.store.ts</w:t>
        <w:br/>
        <w:t>│   │   └── auth.guard.ts</w:t>
        <w:br/>
        <w:t>│   ├── api/</w:t>
        <w:br/>
        <w:t>│   │   ├── api-client.ts</w:t>
        <w:br/>
        <w:t>│   │   └── api-error.ts</w:t>
        <w:br/>
        <w:t>│   ├── http/</w:t>
        <w:br/>
        <w:t>│   │   ├── auth.interceptor.ts</w:t>
        <w:br/>
        <w:t>│   │   ├── correlation.interceptor.ts</w:t>
        <w:br/>
        <w:t>│   │   └── error.interceptor.ts</w:t>
        <w:br/>
        <w:t>│   └── config/</w:t>
        <w:br/>
        <w:t>│       ├── app-config.ts</w:t>
        <w:br/>
        <w:t>│       └── app-config.token.ts</w:t>
        <w:br/>
        <w:t>├── shell/</w:t>
        <w:br/>
        <w:t>│   ├── app-shell/</w:t>
        <w:br/>
        <w:t>│   ├── header/</w:t>
        <w:br/>
        <w:t>│   ├── navigation/</w:t>
        <w:br/>
        <w:t>│   ├── campaign-navigation/</w:t>
        <w:br/>
        <w:t>│   └── breadcrumbs/</w:t>
        <w:br/>
        <w:t>├── features/</w:t>
        <w:br/>
        <w:t>│   ├── dashboard/</w:t>
        <w:br/>
        <w:t>│   ├── campaigns/</w:t>
        <w:br/>
        <w:t>│   ├── job-profile/</w:t>
        <w:br/>
        <w:t>│   ├── hiring-strategy/</w:t>
        <w:br/>
        <w:t>│   ├── resume-import/</w:t>
        <w:br/>
        <w:t>│   ├── resume-screening/</w:t>
        <w:br/>
        <w:t>│   ├── candidates/</w:t>
        <w:br/>
        <w:t>│   ├── assessment-strategy/</w:t>
        <w:br/>
        <w:t>│   ├── invitations/</w:t>
        <w:br/>
        <w:t>│   ├── assessment-report/</w:t>
        <w:br/>
        <w:t>│   └── admin/</w:t>
        <w:br/>
        <w:t>└── layouts/</w:t>
        <w:br/>
        <w:t xml:space="preserve">    └── auth-layout/</w:t>
      </w:r>
    </w:p>
    <w:p>
      <w:pPr>
        <w:pStyle w:val="Heading2"/>
      </w:pPr>
      <w:r>
        <w:t>3.1 Feature Internal Pattern</w:t>
      </w:r>
    </w:p>
    <w:p>
      <w:pPr>
        <w:pStyle w:val="CodeBlock"/>
      </w:pPr>
      <w:r>
        <w:t>features/campaigns/</w:t>
        <w:br/>
        <w:t>├── pages/</w:t>
        <w:br/>
        <w:t>│   ├── campaign-list.page.ts</w:t>
        <w:br/>
        <w:t>│   ├── campaign-create.page.ts</w:t>
        <w:br/>
        <w:t>│   └── campaign-overview.page.ts</w:t>
        <w:br/>
        <w:t>├── components/</w:t>
        <w:br/>
        <w:t>│   ├── campaign-table/</w:t>
        <w:br/>
        <w:t>│   ├── campaign-status/</w:t>
        <w:br/>
        <w:t>│   └── campaign-workflow/</w:t>
        <w:br/>
        <w:t>├── data-access/</w:t>
        <w:br/>
        <w:t>│   ├── campaign.api.ts</w:t>
        <w:br/>
        <w:t>│   └── campaign.mapper.ts</w:t>
        <w:br/>
        <w:t>├── models/</w:t>
        <w:br/>
        <w:t>│   ├── campaign.vm.ts</w:t>
        <w:br/>
        <w:t>│   └── campaign.filters.ts</w:t>
        <w:br/>
        <w:t>├── state/</w:t>
        <w:br/>
        <w:t>│   └── campaign.store.ts</w:t>
        <w:br/>
        <w:t>└── campaign.routes.ts</w:t>
      </w:r>
    </w:p>
    <w:p>
      <w:pPr>
        <w:pStyle w:val="Heading1"/>
      </w:pPr>
      <w:r>
        <w:t>4. TAO Assess Project Structure</w:t>
      </w:r>
    </w:p>
    <w:p>
      <w:r>
        <w:t>Assess is intentionally isolated and should have its own shell, routing, session store, recovery handling, timer presentation, question orchestration UI, coding workspace, and completion flow.</w:t>
      </w:r>
    </w:p>
    <w:p>
      <w:pPr>
        <w:pStyle w:val="CodeBlock"/>
      </w:pPr>
      <w:r>
        <w:t>apps/tao-assess/src/app/</w:t>
        <w:br/>
        <w:t>├── app.component.ts</w:t>
        <w:br/>
        <w:t>├── app.config.ts</w:t>
        <w:br/>
        <w:t>├── app.routes.ts</w:t>
        <w:br/>
        <w:t>├── core/</w:t>
        <w:br/>
        <w:t>│   ├── access/</w:t>
        <w:br/>
        <w:t>│   │   ├── assessment-access.store.ts</w:t>
        <w:br/>
        <w:t>│   │   └── access.guard.ts</w:t>
        <w:br/>
        <w:t>│   ├── api/</w:t>
        <w:br/>
        <w:t>│   │   └── assessment.api.ts</w:t>
        <w:br/>
        <w:t>│   ├── http/</w:t>
        <w:br/>
        <w:t>│   │   ├── correlation.interceptor.ts</w:t>
        <w:br/>
        <w:t>│   │   └── error.interceptor.ts</w:t>
        <w:br/>
        <w:t>│   └── config/</w:t>
        <w:br/>
        <w:t>├── shell/</w:t>
        <w:br/>
        <w:t>│   ├── candidate-shell/</w:t>
        <w:br/>
        <w:t>│   ├── assessment-header/</w:t>
        <w:br/>
        <w:t>│   └── secure-status/</w:t>
        <w:br/>
        <w:t>├── features/</w:t>
        <w:br/>
        <w:t>│   ├── candidate-portal/</w:t>
        <w:br/>
        <w:t>│   │   ├── secure-access/</w:t>
        <w:br/>
        <w:t>│   │   ├── authentication/</w:t>
        <w:br/>
        <w:t>│   │   ├── landing/</w:t>
        <w:br/>
        <w:t>│   │   ├── consent/</w:t>
        <w:br/>
        <w:t>│   │   ├── browser-check/</w:t>
        <w:br/>
        <w:t>│   │   └── ready/</w:t>
        <w:br/>
        <w:t>│   ├── session/</w:t>
        <w:br/>
        <w:t>│   │   ├── session-page/</w:t>
        <w:br/>
        <w:t>│   │   ├── question/</w:t>
        <w:br/>
        <w:t>│   │   ├── follow-up/</w:t>
        <w:br/>
        <w:t>│   │   ├── round-transition/</w:t>
        <w:br/>
        <w:t>│   │   ├── recovery/</w:t>
        <w:br/>
        <w:t>│   │   └── final-review/</w:t>
        <w:br/>
        <w:t>│   ├── coding/</w:t>
        <w:br/>
        <w:t>│   │   ├── coding-workspace/</w:t>
        <w:br/>
        <w:t>│   │   ├── monaco/</w:t>
        <w:br/>
        <w:t>│   │   └── autosave/</w:t>
        <w:br/>
        <w:t>│   └── completion/</w:t>
        <w:br/>
        <w:t>│       └── submission-confirmation/</w:t>
        <w:br/>
        <w:t>└── state/</w:t>
        <w:br/>
        <w:t xml:space="preserve">    └── assessment-session.store.ts</w:t>
      </w:r>
    </w:p>
    <w:p>
      <w:pPr>
        <w:pStyle w:val="Heading2"/>
      </w:pPr>
      <w:r>
        <w:t>4.1 Assess Session Component Tree</w:t>
      </w:r>
    </w:p>
    <w:p>
      <w:pPr>
        <w:pStyle w:val="CodeBlock"/>
      </w:pPr>
      <w:r>
        <w:t>AssessmentSessionPage</w:t>
        <w:br/>
        <w:t>├── AssessmentHeader</w:t>
        <w:br/>
        <w:t>│   ├── AssessmentTitle</w:t>
        <w:br/>
        <w:t>│   └── AssessmentTimer</w:t>
        <w:br/>
        <w:t>├── AssessmentProgress</w:t>
        <w:br/>
        <w:t>├── QuestionWorkspace</w:t>
        <w:br/>
        <w:t>│   ├── QuestionPanel</w:t>
        <w:br/>
        <w:t>│   ├── AnswerEditor</w:t>
        <w:br/>
        <w:t>│   ├── FollowUpState</w:t>
        <w:br/>
        <w:t>│   └── QuestionActions</w:t>
        <w:br/>
        <w:t>├── CodingWorkspace</w:t>
        <w:br/>
        <w:t>│   ├── ProblemPanel</w:t>
        <w:br/>
        <w:t>│   ├── MonacoEditor</w:t>
        <w:br/>
        <w:t>│   ├── InterviewerPanel</w:t>
        <w:br/>
        <w:t>│   └── AutosaveStatus</w:t>
        <w:br/>
        <w:t>└── AssessmentFooter</w:t>
      </w:r>
    </w:p>
    <w:p>
      <w:pPr>
        <w:pStyle w:val="Heading1"/>
      </w:pPr>
      <w:r>
        <w:t>5. Shared Libraries &amp; Dependency Boundaries</w:t>
      </w:r>
    </w:p>
    <w:p>
      <w:r>
        <w:t>Keep shared libraries small and intentional. Sharing code is not the same as sharing business ownership.</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rFonts w:ascii="Aptos" w:hAnsi="Aptos"/>
                <w:b/>
                <w:sz w:val="16"/>
              </w:rPr>
              <w:t>Library</w:t>
            </w:r>
          </w:p>
        </w:tc>
        <w:tc>
          <w:tcPr>
            <w:tcW w:type="dxa" w:w="3408"/>
            <w:vAlign w:val="center"/>
            <w:shd w:fill="D9EAF7"/>
          </w:tcPr>
          <w:p>
            <w:r/>
            <w:r>
              <w:rPr>
                <w:rFonts w:ascii="Aptos" w:hAnsi="Aptos"/>
                <w:b/>
                <w:sz w:val="16"/>
              </w:rPr>
              <w:t>Owns</w:t>
            </w:r>
          </w:p>
        </w:tc>
        <w:tc>
          <w:tcPr>
            <w:tcW w:type="dxa" w:w="3408"/>
            <w:vAlign w:val="center"/>
            <w:shd w:fill="D9EAF7"/>
          </w:tcPr>
          <w:p>
            <w:r/>
            <w:r>
              <w:rPr>
                <w:rFonts w:ascii="Aptos" w:hAnsi="Aptos"/>
                <w:b/>
                <w:sz w:val="16"/>
              </w:rPr>
              <w:t>Must not own</w:t>
            </w:r>
          </w:p>
        </w:tc>
      </w:tr>
      <w:tr>
        <w:tc>
          <w:tcPr>
            <w:tcW w:type="dxa" w:w="3408"/>
            <w:vAlign w:val="center"/>
          </w:tcPr>
          <w:p>
            <w:r/>
            <w:r>
              <w:rPr>
                <w:rFonts w:ascii="Aptos" w:hAnsi="Aptos"/>
                <w:b w:val="0"/>
                <w:sz w:val="16"/>
              </w:rPr>
              <w:t>tao-ui</w:t>
            </w:r>
          </w:p>
        </w:tc>
        <w:tc>
          <w:tcPr>
            <w:tcW w:type="dxa" w:w="3408"/>
            <w:vAlign w:val="center"/>
          </w:tcPr>
          <w:p>
            <w:r/>
            <w:r>
              <w:rPr>
                <w:rFonts w:ascii="Aptos" w:hAnsi="Aptos"/>
                <w:b w:val="0"/>
                <w:sz w:val="16"/>
              </w:rPr>
              <w:t>Reusable visual/presentation components, design tokens, accessibility primitives</w:t>
            </w:r>
          </w:p>
        </w:tc>
        <w:tc>
          <w:tcPr>
            <w:tcW w:type="dxa" w:w="3408"/>
            <w:vAlign w:val="center"/>
          </w:tcPr>
          <w:p>
            <w:r/>
            <w:r>
              <w:rPr>
                <w:rFonts w:ascii="Aptos" w:hAnsi="Aptos"/>
                <w:b w:val="0"/>
                <w:sz w:val="16"/>
              </w:rPr>
              <w:t>API calls, campaign rules, assessment business logic</w:t>
            </w:r>
          </w:p>
        </w:tc>
      </w:tr>
      <w:tr>
        <w:tc>
          <w:tcPr>
            <w:tcW w:type="dxa" w:w="3408"/>
            <w:vAlign w:val="center"/>
          </w:tcPr>
          <w:p>
            <w:r/>
            <w:r>
              <w:rPr>
                <w:rFonts w:ascii="Aptos" w:hAnsi="Aptos"/>
                <w:b w:val="0"/>
                <w:sz w:val="16"/>
              </w:rPr>
              <w:t>tao-core</w:t>
            </w:r>
          </w:p>
        </w:tc>
        <w:tc>
          <w:tcPr>
            <w:tcW w:type="dxa" w:w="3408"/>
            <w:vAlign w:val="center"/>
          </w:tcPr>
          <w:p>
            <w:r/>
            <w:r>
              <w:rPr>
                <w:rFonts w:ascii="Aptos" w:hAnsi="Aptos"/>
                <w:b w:val="0"/>
                <w:sz w:val="16"/>
              </w:rPr>
              <w:t>HTTP infrastructure, auth abstractions, config, common runtime infrastructure</w:t>
            </w:r>
          </w:p>
        </w:tc>
        <w:tc>
          <w:tcPr>
            <w:tcW w:type="dxa" w:w="3408"/>
            <w:vAlign w:val="center"/>
          </w:tcPr>
          <w:p>
            <w:r/>
            <w:r>
              <w:rPr>
                <w:rFonts w:ascii="Aptos" w:hAnsi="Aptos"/>
                <w:b w:val="0"/>
                <w:sz w:val="16"/>
              </w:rPr>
              <w:t>Feature-specific workflows</w:t>
            </w:r>
          </w:p>
        </w:tc>
      </w:tr>
      <w:tr>
        <w:tc>
          <w:tcPr>
            <w:tcW w:type="dxa" w:w="3408"/>
            <w:vAlign w:val="center"/>
          </w:tcPr>
          <w:p>
            <w:r/>
            <w:r>
              <w:rPr>
                <w:rFonts w:ascii="Aptos" w:hAnsi="Aptos"/>
                <w:b w:val="0"/>
                <w:sz w:val="16"/>
              </w:rPr>
              <w:t>tao-contracts</w:t>
            </w:r>
          </w:p>
        </w:tc>
        <w:tc>
          <w:tcPr>
            <w:tcW w:type="dxa" w:w="3408"/>
            <w:vAlign w:val="center"/>
          </w:tcPr>
          <w:p>
            <w:r/>
            <w:r>
              <w:rPr>
                <w:rFonts w:ascii="Aptos" w:hAnsi="Aptos"/>
                <w:b w:val="0"/>
                <w:sz w:val="16"/>
              </w:rPr>
              <w:t>DTOs, ViewModels, enums, API request/response contracts</w:t>
            </w:r>
          </w:p>
        </w:tc>
        <w:tc>
          <w:tcPr>
            <w:tcW w:type="dxa" w:w="3408"/>
            <w:vAlign w:val="center"/>
          </w:tcPr>
          <w:p>
            <w:r/>
            <w:r>
              <w:rPr>
                <w:rFonts w:ascii="Aptos" w:hAnsi="Aptos"/>
                <w:b w:val="0"/>
                <w:sz w:val="16"/>
              </w:rPr>
              <w:t>Angular components or domain logic</w:t>
            </w:r>
          </w:p>
        </w:tc>
      </w:tr>
      <w:tr>
        <w:tc>
          <w:tcPr>
            <w:tcW w:type="dxa" w:w="3408"/>
            <w:vAlign w:val="center"/>
          </w:tcPr>
          <w:p>
            <w:r/>
            <w:r>
              <w:rPr>
                <w:rFonts w:ascii="Aptos" w:hAnsi="Aptos"/>
                <w:b w:val="0"/>
                <w:sz w:val="16"/>
              </w:rPr>
              <w:t>tao-utils</w:t>
            </w:r>
          </w:p>
        </w:tc>
        <w:tc>
          <w:tcPr>
            <w:tcW w:type="dxa" w:w="3408"/>
            <w:vAlign w:val="center"/>
          </w:tcPr>
          <w:p>
            <w:r/>
            <w:r>
              <w:rPr>
                <w:rFonts w:ascii="Aptos" w:hAnsi="Aptos"/>
                <w:b w:val="0"/>
                <w:sz w:val="16"/>
              </w:rPr>
              <w:t>Small pure utilities and deterministic functions</w:t>
            </w:r>
          </w:p>
        </w:tc>
        <w:tc>
          <w:tcPr>
            <w:tcW w:type="dxa" w:w="3408"/>
            <w:vAlign w:val="center"/>
          </w:tcPr>
          <w:p>
            <w:r/>
            <w:r>
              <w:rPr>
                <w:rFonts w:ascii="Aptos" w:hAnsi="Aptos"/>
                <w:b w:val="0"/>
                <w:sz w:val="16"/>
              </w:rPr>
              <w:t>State, HTTP, business workflows</w:t>
            </w:r>
          </w:p>
        </w:tc>
      </w:tr>
    </w:tbl>
    <w:p/>
    <w:p>
      <w:pPr>
        <w:pStyle w:val="Heading2"/>
      </w:pPr>
      <w:r>
        <w:t>5.1 Dependency Direction</w:t>
      </w:r>
    </w:p>
    <w:p>
      <w:pPr>
        <w:pStyle w:val="CodeBlock"/>
      </w:pPr>
      <w:r>
        <w:t xml:space="preserve">                         ┌─────────────────┐</w:t>
        <w:br/>
        <w:t xml:space="preserve">                         │  tao-contracts  │</w:t>
        <w:br/>
        <w:t xml:space="preserve">                         └───────┬─────────┘</w:t>
        <w:br/>
        <w:t xml:space="preserve">                                 │</w:t>
        <w:br/>
        <w:t xml:space="preserve">                ┌────────────────┼────────────────┐</w:t>
        <w:br/>
        <w:t xml:space="preserve">                ▼                ▼                ▼</w:t>
        <w:br/>
        <w:t xml:space="preserve">          ┌──────────┐     ┌──────────┐     ┌──────────┐</w:t>
        <w:br/>
        <w:t xml:space="preserve">          │ tao-core │     │ tao-ui   │     │ tao-utils│</w:t>
        <w:br/>
        <w:t xml:space="preserve">          └─────┬────┘     └─────┬────┘     └──────────┘</w:t>
        <w:br/>
        <w:t xml:space="preserve">                │                │</w:t>
        <w:br/>
        <w:t xml:space="preserve">          ┌─────┴────────────────┴─────┐</w:t>
        <w:br/>
        <w:t xml:space="preserve">          ▼                             ▼</w:t>
        <w:br/>
        <w:t xml:space="preserve">   tao-acquire                      tao-assess</w:t>
      </w:r>
    </w:p>
    <w:p>
      <w:r>
        <w:t>Feature applications may depend on shared libraries. Shared libraries must never import from feature applications.</w:t>
      </w:r>
    </w:p>
    <w:p>
      <w:pPr>
        <w:pStyle w:val="Heading2"/>
      </w:pPr>
      <w:r>
        <w:t>5.2 Recommended npm Package Groups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rFonts w:ascii="Aptos" w:hAnsi="Aptos"/>
                <w:b/>
                <w:sz w:val="16"/>
              </w:rPr>
              <w:t>Package / Library</w:t>
            </w:r>
          </w:p>
        </w:tc>
        <w:tc>
          <w:tcPr>
            <w:tcW w:type="dxa" w:w="3408"/>
            <w:vAlign w:val="center"/>
            <w:shd w:fill="D9EAF7"/>
          </w:tcPr>
          <w:p>
            <w:r/>
            <w:r>
              <w:rPr>
                <w:rFonts w:ascii="Aptos" w:hAnsi="Aptos"/>
                <w:b/>
                <w:sz w:val="16"/>
              </w:rPr>
              <w:t>Role</w:t>
            </w:r>
          </w:p>
        </w:tc>
        <w:tc>
          <w:tcPr>
            <w:tcW w:type="dxa" w:w="3408"/>
            <w:vAlign w:val="center"/>
            <w:shd w:fill="D9EAF7"/>
          </w:tcPr>
          <w:p>
            <w:r/>
            <w:r>
              <w:rPr>
                <w:rFonts w:ascii="Aptos" w:hAnsi="Aptos"/>
                <w:b/>
                <w:sz w:val="16"/>
              </w:rPr>
              <w:t>Where used</w:t>
            </w:r>
          </w:p>
        </w:tc>
      </w:tr>
      <w:tr>
        <w:tc>
          <w:tcPr>
            <w:tcW w:type="dxa" w:w="3408"/>
            <w:vAlign w:val="center"/>
          </w:tcPr>
          <w:p>
            <w:r/>
            <w:r>
              <w:rPr>
                <w:rFonts w:ascii="Aptos" w:hAnsi="Aptos"/>
                <w:b w:val="0"/>
                <w:sz w:val="16"/>
              </w:rPr>
              <w:t>@angular/core</w:t>
            </w:r>
          </w:p>
        </w:tc>
        <w:tc>
          <w:tcPr>
            <w:tcW w:type="dxa" w:w="3408"/>
            <w:vAlign w:val="center"/>
          </w:tcPr>
          <w:p>
            <w:r/>
            <w:r>
              <w:rPr>
                <w:rFonts w:ascii="Aptos" w:hAnsi="Aptos"/>
                <w:b w:val="0"/>
                <w:sz w:val="16"/>
              </w:rPr>
              <w:t>Framework</w:t>
            </w:r>
          </w:p>
        </w:tc>
        <w:tc>
          <w:tcPr>
            <w:tcW w:type="dxa" w:w="3408"/>
            <w:vAlign w:val="center"/>
          </w:tcPr>
          <w:p>
            <w:r/>
            <w:r>
              <w:rPr>
                <w:rFonts w:ascii="Aptos" w:hAnsi="Aptos"/>
                <w:b w:val="0"/>
                <w:sz w:val="16"/>
              </w:rPr>
              <w:t>Both apps</w:t>
            </w:r>
          </w:p>
        </w:tc>
      </w:tr>
      <w:tr>
        <w:tc>
          <w:tcPr>
            <w:tcW w:type="dxa" w:w="3408"/>
            <w:vAlign w:val="center"/>
          </w:tcPr>
          <w:p>
            <w:r/>
            <w:r>
              <w:rPr>
                <w:rFonts w:ascii="Aptos" w:hAnsi="Aptos"/>
                <w:b w:val="0"/>
                <w:sz w:val="16"/>
              </w:rPr>
              <w:t>@angular/router</w:t>
            </w:r>
          </w:p>
        </w:tc>
        <w:tc>
          <w:tcPr>
            <w:tcW w:type="dxa" w:w="3408"/>
            <w:vAlign w:val="center"/>
          </w:tcPr>
          <w:p>
            <w:r/>
            <w:r>
              <w:rPr>
                <w:rFonts w:ascii="Aptos" w:hAnsi="Aptos"/>
                <w:b w:val="0"/>
                <w:sz w:val="16"/>
              </w:rPr>
              <w:t>Routing/lazy loading</w:t>
            </w:r>
          </w:p>
        </w:tc>
        <w:tc>
          <w:tcPr>
            <w:tcW w:type="dxa" w:w="3408"/>
            <w:vAlign w:val="center"/>
          </w:tcPr>
          <w:p>
            <w:r/>
            <w:r>
              <w:rPr>
                <w:rFonts w:ascii="Aptos" w:hAnsi="Aptos"/>
                <w:b w:val="0"/>
                <w:sz w:val="16"/>
              </w:rPr>
              <w:t>Both apps</w:t>
            </w:r>
          </w:p>
        </w:tc>
      </w:tr>
      <w:tr>
        <w:tc>
          <w:tcPr>
            <w:tcW w:type="dxa" w:w="3408"/>
            <w:vAlign w:val="center"/>
          </w:tcPr>
          <w:p>
            <w:r/>
            <w:r>
              <w:rPr>
                <w:rFonts w:ascii="Aptos" w:hAnsi="Aptos"/>
                <w:b w:val="0"/>
                <w:sz w:val="16"/>
              </w:rPr>
              <w:t>@angular/forms</w:t>
            </w:r>
          </w:p>
        </w:tc>
        <w:tc>
          <w:tcPr>
            <w:tcW w:type="dxa" w:w="3408"/>
            <w:vAlign w:val="center"/>
          </w:tcPr>
          <w:p>
            <w:r/>
            <w:r>
              <w:rPr>
                <w:rFonts w:ascii="Aptos" w:hAnsi="Aptos"/>
                <w:b w:val="0"/>
                <w:sz w:val="16"/>
              </w:rPr>
              <w:t>Typed reactive forms</w:t>
            </w:r>
          </w:p>
        </w:tc>
        <w:tc>
          <w:tcPr>
            <w:tcW w:type="dxa" w:w="3408"/>
            <w:vAlign w:val="center"/>
          </w:tcPr>
          <w:p>
            <w:r/>
            <w:r>
              <w:rPr>
                <w:rFonts w:ascii="Aptos" w:hAnsi="Aptos"/>
                <w:b w:val="0"/>
                <w:sz w:val="16"/>
              </w:rPr>
              <w:t>Acquire; limited Assess</w:t>
            </w:r>
          </w:p>
        </w:tc>
      </w:tr>
      <w:tr>
        <w:tc>
          <w:tcPr>
            <w:tcW w:type="dxa" w:w="3408"/>
            <w:vAlign w:val="center"/>
          </w:tcPr>
          <w:p>
            <w:r/>
            <w:r>
              <w:rPr>
                <w:rFonts w:ascii="Aptos" w:hAnsi="Aptos"/>
                <w:b w:val="0"/>
                <w:sz w:val="16"/>
              </w:rPr>
              <w:t>@angular/common/http</w:t>
            </w:r>
          </w:p>
        </w:tc>
        <w:tc>
          <w:tcPr>
            <w:tcW w:type="dxa" w:w="3408"/>
            <w:vAlign w:val="center"/>
          </w:tcPr>
          <w:p>
            <w:r/>
            <w:r>
              <w:rPr>
                <w:rFonts w:ascii="Aptos" w:hAnsi="Aptos"/>
                <w:b w:val="0"/>
                <w:sz w:val="16"/>
              </w:rPr>
              <w:t>HTTP client</w:t>
            </w:r>
          </w:p>
        </w:tc>
        <w:tc>
          <w:tcPr>
            <w:tcW w:type="dxa" w:w="3408"/>
            <w:vAlign w:val="center"/>
          </w:tcPr>
          <w:p>
            <w:r/>
            <w:r>
              <w:rPr>
                <w:rFonts w:ascii="Aptos" w:hAnsi="Aptos"/>
                <w:b w:val="0"/>
                <w:sz w:val="16"/>
              </w:rPr>
              <w:t>Both apps</w:t>
            </w:r>
          </w:p>
        </w:tc>
      </w:tr>
      <w:tr>
        <w:tc>
          <w:tcPr>
            <w:tcW w:type="dxa" w:w="3408"/>
            <w:vAlign w:val="center"/>
          </w:tcPr>
          <w:p>
            <w:r/>
            <w:r>
              <w:rPr>
                <w:rFonts w:ascii="Aptos" w:hAnsi="Aptos"/>
                <w:b w:val="0"/>
                <w:sz w:val="16"/>
              </w:rPr>
              <w:t>@angular/material</w:t>
            </w:r>
          </w:p>
        </w:tc>
        <w:tc>
          <w:tcPr>
            <w:tcW w:type="dxa" w:w="3408"/>
            <w:vAlign w:val="center"/>
          </w:tcPr>
          <w:p>
            <w:r/>
            <w:r>
              <w:rPr>
                <w:rFonts w:ascii="Aptos" w:hAnsi="Aptos"/>
                <w:b w:val="0"/>
                <w:sz w:val="16"/>
              </w:rPr>
              <w:t>Accessible UI primitives</w:t>
            </w:r>
          </w:p>
        </w:tc>
        <w:tc>
          <w:tcPr>
            <w:tcW w:type="dxa" w:w="3408"/>
            <w:vAlign w:val="center"/>
          </w:tcPr>
          <w:p>
            <w:r/>
            <w:r>
              <w:rPr>
                <w:rFonts w:ascii="Aptos" w:hAnsi="Aptos"/>
                <w:b w:val="0"/>
                <w:sz w:val="16"/>
              </w:rPr>
              <w:t>Acquire + shared UI</w:t>
            </w:r>
          </w:p>
        </w:tc>
      </w:tr>
      <w:tr>
        <w:tc>
          <w:tcPr>
            <w:tcW w:type="dxa" w:w="3408"/>
            <w:vAlign w:val="center"/>
          </w:tcPr>
          <w:p>
            <w:r/>
            <w:r>
              <w:rPr>
                <w:rFonts w:ascii="Aptos" w:hAnsi="Aptos"/>
                <w:b w:val="0"/>
                <w:sz w:val="16"/>
              </w:rPr>
              <w:t>@angular/cdk</w:t>
            </w:r>
          </w:p>
        </w:tc>
        <w:tc>
          <w:tcPr>
            <w:tcW w:type="dxa" w:w="3408"/>
            <w:vAlign w:val="center"/>
          </w:tcPr>
          <w:p>
            <w:r/>
            <w:r>
              <w:rPr>
                <w:rFonts w:ascii="Aptos" w:hAnsi="Aptos"/>
                <w:b w:val="0"/>
                <w:sz w:val="16"/>
              </w:rPr>
              <w:t>Overlay, drag-drop, scrolling, a11y</w:t>
            </w:r>
          </w:p>
        </w:tc>
        <w:tc>
          <w:tcPr>
            <w:tcW w:type="dxa" w:w="3408"/>
            <w:vAlign w:val="center"/>
          </w:tcPr>
          <w:p>
            <w:r/>
            <w:r>
              <w:rPr>
                <w:rFonts w:ascii="Aptos" w:hAnsi="Aptos"/>
                <w:b w:val="0"/>
                <w:sz w:val="16"/>
              </w:rPr>
              <w:t>Both apps</w:t>
            </w:r>
          </w:p>
        </w:tc>
      </w:tr>
      <w:tr>
        <w:tc>
          <w:tcPr>
            <w:tcW w:type="dxa" w:w="3408"/>
            <w:vAlign w:val="center"/>
          </w:tcPr>
          <w:p>
            <w:r/>
            <w:r>
              <w:rPr>
                <w:rFonts w:ascii="Aptos" w:hAnsi="Aptos"/>
                <w:b w:val="0"/>
                <w:sz w:val="16"/>
              </w:rPr>
              <w:t>rxjs</w:t>
            </w:r>
          </w:p>
        </w:tc>
        <w:tc>
          <w:tcPr>
            <w:tcW w:type="dxa" w:w="3408"/>
            <w:vAlign w:val="center"/>
          </w:tcPr>
          <w:p>
            <w:r/>
            <w:r>
              <w:rPr>
                <w:rFonts w:ascii="Aptos" w:hAnsi="Aptos"/>
                <w:b w:val="0"/>
                <w:sz w:val="16"/>
              </w:rPr>
              <w:t>Reactive streams</w:t>
            </w:r>
          </w:p>
        </w:tc>
        <w:tc>
          <w:tcPr>
            <w:tcW w:type="dxa" w:w="3408"/>
            <w:vAlign w:val="center"/>
          </w:tcPr>
          <w:p>
            <w:r/>
            <w:r>
              <w:rPr>
                <w:rFonts w:ascii="Aptos" w:hAnsi="Aptos"/>
                <w:b w:val="0"/>
                <w:sz w:val="16"/>
              </w:rPr>
              <w:t>Both apps</w:t>
            </w:r>
          </w:p>
        </w:tc>
      </w:tr>
      <w:tr>
        <w:tc>
          <w:tcPr>
            <w:tcW w:type="dxa" w:w="3408"/>
            <w:vAlign w:val="center"/>
          </w:tcPr>
          <w:p>
            <w:r/>
            <w:r>
              <w:rPr>
                <w:rFonts w:ascii="Aptos" w:hAnsi="Aptos"/>
                <w:b w:val="0"/>
                <w:sz w:val="16"/>
              </w:rPr>
              <w:t>monaco-editor</w:t>
            </w:r>
          </w:p>
        </w:tc>
        <w:tc>
          <w:tcPr>
            <w:tcW w:type="dxa" w:w="3408"/>
            <w:vAlign w:val="center"/>
          </w:tcPr>
          <w:p>
            <w:r/>
            <w:r>
              <w:rPr>
                <w:rFonts w:ascii="Aptos" w:hAnsi="Aptos"/>
                <w:b w:val="0"/>
                <w:sz w:val="16"/>
              </w:rPr>
              <w:t>Code editor</w:t>
            </w:r>
          </w:p>
        </w:tc>
        <w:tc>
          <w:tcPr>
            <w:tcW w:type="dxa" w:w="3408"/>
            <w:vAlign w:val="center"/>
          </w:tcPr>
          <w:p>
            <w:r/>
            <w:r>
              <w:rPr>
                <w:rFonts w:ascii="Aptos" w:hAnsi="Aptos"/>
                <w:b w:val="0"/>
                <w:sz w:val="16"/>
              </w:rPr>
              <w:t>Assess coding only</w:t>
            </w:r>
          </w:p>
        </w:tc>
      </w:tr>
      <w:tr>
        <w:tc>
          <w:tcPr>
            <w:tcW w:type="dxa" w:w="3408"/>
            <w:vAlign w:val="center"/>
          </w:tcPr>
          <w:p>
            <w:r/>
            <w:r>
              <w:rPr>
                <w:rFonts w:ascii="Aptos" w:hAnsi="Aptos"/>
                <w:b w:val="0"/>
                <w:sz w:val="16"/>
              </w:rPr>
              <w:t>TypeScript</w:t>
            </w:r>
          </w:p>
        </w:tc>
        <w:tc>
          <w:tcPr>
            <w:tcW w:type="dxa" w:w="3408"/>
            <w:vAlign w:val="center"/>
          </w:tcPr>
          <w:p>
            <w:r/>
            <w:r>
              <w:rPr>
                <w:rFonts w:ascii="Aptos" w:hAnsi="Aptos"/>
                <w:b w:val="0"/>
                <w:sz w:val="16"/>
              </w:rPr>
              <w:t>Type safety</w:t>
            </w:r>
          </w:p>
        </w:tc>
        <w:tc>
          <w:tcPr>
            <w:tcW w:type="dxa" w:w="3408"/>
            <w:vAlign w:val="center"/>
          </w:tcPr>
          <w:p>
            <w:r/>
            <w:r>
              <w:rPr>
                <w:rFonts w:ascii="Aptos" w:hAnsi="Aptos"/>
                <w:b w:val="0"/>
                <w:sz w:val="16"/>
              </w:rPr>
              <w:t>Workspace</w:t>
            </w:r>
          </w:p>
        </w:tc>
      </w:tr>
      <w:tr>
        <w:tc>
          <w:tcPr>
            <w:tcW w:type="dxa" w:w="3408"/>
            <w:vAlign w:val="center"/>
          </w:tcPr>
          <w:p>
            <w:r/>
            <w:r>
              <w:rPr>
                <w:rFonts w:ascii="Aptos" w:hAnsi="Aptos"/>
                <w:b w:val="0"/>
                <w:sz w:val="16"/>
              </w:rPr>
              <w:t>SCSS</w:t>
            </w:r>
          </w:p>
        </w:tc>
        <w:tc>
          <w:tcPr>
            <w:tcW w:type="dxa" w:w="3408"/>
            <w:vAlign w:val="center"/>
          </w:tcPr>
          <w:p>
            <w:r/>
            <w:r>
              <w:rPr>
                <w:rFonts w:ascii="Aptos" w:hAnsi="Aptos"/>
                <w:b w:val="0"/>
                <w:sz w:val="16"/>
              </w:rPr>
              <w:t>Styling</w:t>
            </w:r>
          </w:p>
        </w:tc>
        <w:tc>
          <w:tcPr>
            <w:tcW w:type="dxa" w:w="3408"/>
            <w:vAlign w:val="center"/>
          </w:tcPr>
          <w:p>
            <w:r/>
            <w:r>
              <w:rPr>
                <w:rFonts w:ascii="Aptos" w:hAnsi="Aptos"/>
                <w:b w:val="0"/>
                <w:sz w:val="16"/>
              </w:rPr>
              <w:t>Workspace</w:t>
            </w:r>
          </w:p>
        </w:tc>
      </w:tr>
      <w:tr>
        <w:tc>
          <w:tcPr>
            <w:tcW w:type="dxa" w:w="3408"/>
            <w:vAlign w:val="center"/>
          </w:tcPr>
          <w:p>
            <w:r/>
            <w:r>
              <w:rPr>
                <w:rFonts w:ascii="Aptos" w:hAnsi="Aptos"/>
                <w:b w:val="0"/>
                <w:sz w:val="16"/>
              </w:rPr>
              <w:t>ESLint</w:t>
            </w:r>
          </w:p>
        </w:tc>
        <w:tc>
          <w:tcPr>
            <w:tcW w:type="dxa" w:w="3408"/>
            <w:vAlign w:val="center"/>
          </w:tcPr>
          <w:p>
            <w:r/>
            <w:r>
              <w:rPr>
                <w:rFonts w:ascii="Aptos" w:hAnsi="Aptos"/>
                <w:b w:val="0"/>
                <w:sz w:val="16"/>
              </w:rPr>
              <w:t>Static analysis</w:t>
            </w:r>
          </w:p>
        </w:tc>
        <w:tc>
          <w:tcPr>
            <w:tcW w:type="dxa" w:w="3408"/>
            <w:vAlign w:val="center"/>
          </w:tcPr>
          <w:p>
            <w:r/>
            <w:r>
              <w:rPr>
                <w:rFonts w:ascii="Aptos" w:hAnsi="Aptos"/>
                <w:b w:val="0"/>
                <w:sz w:val="16"/>
              </w:rPr>
              <w:t>Workspace</w:t>
            </w:r>
          </w:p>
        </w:tc>
      </w:tr>
      <w:tr>
        <w:tc>
          <w:tcPr>
            <w:tcW w:type="dxa" w:w="3408"/>
            <w:vAlign w:val="center"/>
          </w:tcPr>
          <w:p>
            <w:r/>
            <w:r>
              <w:rPr>
                <w:rFonts w:ascii="Aptos" w:hAnsi="Aptos"/>
                <w:b w:val="0"/>
                <w:sz w:val="16"/>
              </w:rPr>
              <w:t>Prettier</w:t>
            </w:r>
          </w:p>
        </w:tc>
        <w:tc>
          <w:tcPr>
            <w:tcW w:type="dxa" w:w="3408"/>
            <w:vAlign w:val="center"/>
          </w:tcPr>
          <w:p>
            <w:r/>
            <w:r>
              <w:rPr>
                <w:rFonts w:ascii="Aptos" w:hAnsi="Aptos"/>
                <w:b w:val="0"/>
                <w:sz w:val="16"/>
              </w:rPr>
              <w:t>Formatting</w:t>
            </w:r>
          </w:p>
        </w:tc>
        <w:tc>
          <w:tcPr>
            <w:tcW w:type="dxa" w:w="3408"/>
            <w:vAlign w:val="center"/>
          </w:tcPr>
          <w:p>
            <w:r/>
            <w:r>
              <w:rPr>
                <w:rFonts w:ascii="Aptos" w:hAnsi="Aptos"/>
                <w:b w:val="0"/>
                <w:sz w:val="16"/>
              </w:rPr>
              <w:t>Workspace</w:t>
            </w:r>
          </w:p>
        </w:tc>
      </w:tr>
      <w:tr>
        <w:tc>
          <w:tcPr>
            <w:tcW w:type="dxa" w:w="3408"/>
            <w:vAlign w:val="center"/>
          </w:tcPr>
          <w:p>
            <w:r/>
            <w:r>
              <w:rPr>
                <w:rFonts w:ascii="Aptos" w:hAnsi="Aptos"/>
                <w:b w:val="0"/>
                <w:sz w:val="16"/>
              </w:rPr>
              <w:t>Playwright</w:t>
            </w:r>
          </w:p>
        </w:tc>
        <w:tc>
          <w:tcPr>
            <w:tcW w:type="dxa" w:w="3408"/>
            <w:vAlign w:val="center"/>
          </w:tcPr>
          <w:p>
            <w:r/>
            <w:r>
              <w:rPr>
                <w:rFonts w:ascii="Aptos" w:hAnsi="Aptos"/>
                <w:b w:val="0"/>
                <w:sz w:val="16"/>
              </w:rPr>
              <w:t>E2E</w:t>
            </w:r>
          </w:p>
        </w:tc>
        <w:tc>
          <w:tcPr>
            <w:tcW w:type="dxa" w:w="3408"/>
            <w:vAlign w:val="center"/>
          </w:tcPr>
          <w:p>
            <w:r/>
            <w:r>
              <w:rPr>
                <w:rFonts w:ascii="Aptos" w:hAnsi="Aptos"/>
                <w:b w:val="0"/>
                <w:sz w:val="16"/>
              </w:rPr>
              <w:t>Workspace</w:t>
            </w:r>
          </w:p>
        </w:tc>
      </w:tr>
    </w:tbl>
    <w:p/>
    <w:p>
      <w:pPr>
        <w:pStyle w:val="Heading1"/>
      </w:pPr>
      <w:r>
        <w:t>6. Navigation Architecture &amp; Route Map</w:t>
      </w:r>
    </w:p>
    <w:p>
      <w:r>
        <w:t>Use route-level lazy loading for feature boundaries. The Acquire shell owns recruiter navigation; Assess has a separate candidate shell.</w:t>
      </w:r>
    </w:p>
    <w:p>
      <w:pPr>
        <w:pStyle w:val="Heading2"/>
      </w:pPr>
      <w:r>
        <w:t>6.1 Acquire Global Navigation</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rFonts w:ascii="Aptos" w:hAnsi="Aptos"/>
                <w:b/>
                <w:sz w:val="16"/>
              </w:rPr>
              <w:t>Navigation</w:t>
            </w:r>
          </w:p>
        </w:tc>
        <w:tc>
          <w:tcPr>
            <w:tcW w:type="dxa" w:w="3408"/>
            <w:vAlign w:val="center"/>
            <w:shd w:fill="D9EAF7"/>
          </w:tcPr>
          <w:p>
            <w:r/>
            <w:r>
              <w:rPr>
                <w:rFonts w:ascii="Aptos" w:hAnsi="Aptos"/>
                <w:b/>
                <w:sz w:val="16"/>
              </w:rPr>
              <w:t>Route</w:t>
            </w:r>
          </w:p>
        </w:tc>
        <w:tc>
          <w:tcPr>
            <w:tcW w:type="dxa" w:w="3408"/>
            <w:vAlign w:val="center"/>
            <w:shd w:fill="D9EAF7"/>
          </w:tcPr>
          <w:p>
            <w:r/>
            <w:r>
              <w:rPr>
                <w:rFonts w:ascii="Aptos" w:hAnsi="Aptos"/>
                <w:b/>
                <w:sz w:val="16"/>
              </w:rPr>
              <w:t>Primary purpose</w:t>
            </w:r>
          </w:p>
        </w:tc>
      </w:tr>
      <w:tr>
        <w:tc>
          <w:tcPr>
            <w:tcW w:type="dxa" w:w="3408"/>
            <w:vAlign w:val="center"/>
          </w:tcPr>
          <w:p>
            <w:r/>
            <w:r>
              <w:rPr>
                <w:rFonts w:ascii="Aptos" w:hAnsi="Aptos"/>
                <w:b w:val="0"/>
                <w:sz w:val="16"/>
              </w:rPr>
              <w:t>Dashboard</w:t>
            </w:r>
          </w:p>
        </w:tc>
        <w:tc>
          <w:tcPr>
            <w:tcW w:type="dxa" w:w="3408"/>
            <w:vAlign w:val="center"/>
          </w:tcPr>
          <w:p>
            <w:r/>
            <w:r>
              <w:rPr>
                <w:rFonts w:ascii="Aptos" w:hAnsi="Aptos"/>
                <w:b w:val="0"/>
                <w:sz w:val="16"/>
              </w:rPr>
              <w:t>/dashboard</w:t>
            </w:r>
          </w:p>
        </w:tc>
        <w:tc>
          <w:tcPr>
            <w:tcW w:type="dxa" w:w="3408"/>
            <w:vAlign w:val="center"/>
          </w:tcPr>
          <w:p>
            <w:r/>
            <w:r>
              <w:rPr>
                <w:rFonts w:ascii="Aptos" w:hAnsi="Aptos"/>
                <w:b w:val="0"/>
                <w:sz w:val="16"/>
              </w:rPr>
              <w:t>Attention items, active campaigns, funnel overview</w:t>
            </w:r>
          </w:p>
        </w:tc>
      </w:tr>
      <w:tr>
        <w:tc>
          <w:tcPr>
            <w:tcW w:type="dxa" w:w="3408"/>
            <w:vAlign w:val="center"/>
          </w:tcPr>
          <w:p>
            <w:r/>
            <w:r>
              <w:rPr>
                <w:rFonts w:ascii="Aptos" w:hAnsi="Aptos"/>
                <w:b w:val="0"/>
                <w:sz w:val="16"/>
              </w:rPr>
              <w:t>Campaigns</w:t>
            </w:r>
          </w:p>
        </w:tc>
        <w:tc>
          <w:tcPr>
            <w:tcW w:type="dxa" w:w="3408"/>
            <w:vAlign w:val="center"/>
          </w:tcPr>
          <w:p>
            <w:r/>
            <w:r>
              <w:rPr>
                <w:rFonts w:ascii="Aptos" w:hAnsi="Aptos"/>
                <w:b w:val="0"/>
                <w:sz w:val="16"/>
              </w:rPr>
              <w:t>/campaigns</w:t>
            </w:r>
          </w:p>
        </w:tc>
        <w:tc>
          <w:tcPr>
            <w:tcW w:type="dxa" w:w="3408"/>
            <w:vAlign w:val="center"/>
          </w:tcPr>
          <w:p>
            <w:r/>
            <w:r>
              <w:rPr>
                <w:rFonts w:ascii="Aptos" w:hAnsi="Aptos"/>
                <w:b w:val="0"/>
                <w:sz w:val="16"/>
              </w:rPr>
              <w:t>Campaign list and campaign creation</w:t>
            </w:r>
          </w:p>
        </w:tc>
      </w:tr>
      <w:tr>
        <w:tc>
          <w:tcPr>
            <w:tcW w:type="dxa" w:w="3408"/>
            <w:vAlign w:val="center"/>
          </w:tcPr>
          <w:p>
            <w:r/>
            <w:r>
              <w:rPr>
                <w:rFonts w:ascii="Aptos" w:hAnsi="Aptos"/>
                <w:b w:val="0"/>
                <w:sz w:val="16"/>
              </w:rPr>
              <w:t>Candidates</w:t>
            </w:r>
          </w:p>
        </w:tc>
        <w:tc>
          <w:tcPr>
            <w:tcW w:type="dxa" w:w="3408"/>
            <w:vAlign w:val="center"/>
          </w:tcPr>
          <w:p>
            <w:r/>
            <w:r>
              <w:rPr>
                <w:rFonts w:ascii="Aptos" w:hAnsi="Aptos"/>
                <w:b w:val="0"/>
                <w:sz w:val="16"/>
              </w:rPr>
              <w:t>/candidates</w:t>
            </w:r>
          </w:p>
        </w:tc>
        <w:tc>
          <w:tcPr>
            <w:tcW w:type="dxa" w:w="3408"/>
            <w:vAlign w:val="center"/>
          </w:tcPr>
          <w:p>
            <w:r/>
            <w:r>
              <w:rPr>
                <w:rFonts w:ascii="Aptos" w:hAnsi="Aptos"/>
                <w:b w:val="0"/>
                <w:sz w:val="16"/>
              </w:rPr>
              <w:t>Cross-campaign candidate workspace</w:t>
            </w:r>
          </w:p>
        </w:tc>
      </w:tr>
      <w:tr>
        <w:tc>
          <w:tcPr>
            <w:tcW w:type="dxa" w:w="3408"/>
            <w:vAlign w:val="center"/>
          </w:tcPr>
          <w:p>
            <w:r/>
            <w:r>
              <w:rPr>
                <w:rFonts w:ascii="Aptos" w:hAnsi="Aptos"/>
                <w:b w:val="0"/>
                <w:sz w:val="16"/>
              </w:rPr>
              <w:t>Assessments</w:t>
            </w:r>
          </w:p>
        </w:tc>
        <w:tc>
          <w:tcPr>
            <w:tcW w:type="dxa" w:w="3408"/>
            <w:vAlign w:val="center"/>
          </w:tcPr>
          <w:p>
            <w:r/>
            <w:r>
              <w:rPr>
                <w:rFonts w:ascii="Aptos" w:hAnsi="Aptos"/>
                <w:b w:val="0"/>
                <w:sz w:val="16"/>
              </w:rPr>
              <w:t>/assessments</w:t>
            </w:r>
          </w:p>
        </w:tc>
        <w:tc>
          <w:tcPr>
            <w:tcW w:type="dxa" w:w="3408"/>
            <w:vAlign w:val="center"/>
          </w:tcPr>
          <w:p>
            <w:r/>
            <w:r>
              <w:rPr>
                <w:rFonts w:ascii="Aptos" w:hAnsi="Aptos"/>
                <w:b w:val="0"/>
                <w:sz w:val="16"/>
              </w:rPr>
              <w:t>Assessment activity and results</w:t>
            </w:r>
          </w:p>
        </w:tc>
      </w:tr>
      <w:tr>
        <w:tc>
          <w:tcPr>
            <w:tcW w:type="dxa" w:w="3408"/>
            <w:vAlign w:val="center"/>
          </w:tcPr>
          <w:p>
            <w:r/>
            <w:r>
              <w:rPr>
                <w:rFonts w:ascii="Aptos" w:hAnsi="Aptos"/>
                <w:b w:val="0"/>
                <w:sz w:val="16"/>
              </w:rPr>
              <w:t>Reports</w:t>
            </w:r>
          </w:p>
        </w:tc>
        <w:tc>
          <w:tcPr>
            <w:tcW w:type="dxa" w:w="3408"/>
            <w:vAlign w:val="center"/>
          </w:tcPr>
          <w:p>
            <w:r/>
            <w:r>
              <w:rPr>
                <w:rFonts w:ascii="Aptos" w:hAnsi="Aptos"/>
                <w:b w:val="0"/>
                <w:sz w:val="16"/>
              </w:rPr>
              <w:t>/reports</w:t>
            </w:r>
          </w:p>
        </w:tc>
        <w:tc>
          <w:tcPr>
            <w:tcW w:type="dxa" w:w="3408"/>
            <w:vAlign w:val="center"/>
          </w:tcPr>
          <w:p>
            <w:r/>
            <w:r>
              <w:rPr>
                <w:rFonts w:ascii="Aptos" w:hAnsi="Aptos"/>
                <w:b w:val="0"/>
                <w:sz w:val="16"/>
              </w:rPr>
              <w:t>Recruiter analytics/evidence views</w:t>
            </w:r>
          </w:p>
        </w:tc>
      </w:tr>
      <w:tr>
        <w:tc>
          <w:tcPr>
            <w:tcW w:type="dxa" w:w="3408"/>
            <w:vAlign w:val="center"/>
          </w:tcPr>
          <w:p>
            <w:r/>
            <w:r>
              <w:rPr>
                <w:rFonts w:ascii="Aptos" w:hAnsi="Aptos"/>
                <w:b w:val="0"/>
                <w:sz w:val="16"/>
              </w:rPr>
              <w:t>Organization</w:t>
            </w:r>
          </w:p>
        </w:tc>
        <w:tc>
          <w:tcPr>
            <w:tcW w:type="dxa" w:w="3408"/>
            <w:vAlign w:val="center"/>
          </w:tcPr>
          <w:p>
            <w:r/>
            <w:r>
              <w:rPr>
                <w:rFonts w:ascii="Aptos" w:hAnsi="Aptos"/>
                <w:b w:val="0"/>
                <w:sz w:val="16"/>
              </w:rPr>
              <w:t>/admin/organization</w:t>
            </w:r>
          </w:p>
        </w:tc>
        <w:tc>
          <w:tcPr>
            <w:tcW w:type="dxa" w:w="3408"/>
            <w:vAlign w:val="center"/>
          </w:tcPr>
          <w:p>
            <w:r/>
            <w:r>
              <w:rPr>
                <w:rFonts w:ascii="Aptos" w:hAnsi="Aptos"/>
                <w:b w:val="0"/>
                <w:sz w:val="16"/>
              </w:rPr>
              <w:t>Organization administration</w:t>
            </w:r>
          </w:p>
        </w:tc>
      </w:tr>
      <w:tr>
        <w:tc>
          <w:tcPr>
            <w:tcW w:type="dxa" w:w="3408"/>
            <w:vAlign w:val="center"/>
          </w:tcPr>
          <w:p>
            <w:r/>
            <w:r>
              <w:rPr>
                <w:rFonts w:ascii="Aptos" w:hAnsi="Aptos"/>
                <w:b w:val="0"/>
                <w:sz w:val="16"/>
              </w:rPr>
              <w:t>Users</w:t>
            </w:r>
          </w:p>
        </w:tc>
        <w:tc>
          <w:tcPr>
            <w:tcW w:type="dxa" w:w="3408"/>
            <w:vAlign w:val="center"/>
          </w:tcPr>
          <w:p>
            <w:r/>
            <w:r>
              <w:rPr>
                <w:rFonts w:ascii="Aptos" w:hAnsi="Aptos"/>
                <w:b w:val="0"/>
                <w:sz w:val="16"/>
              </w:rPr>
              <w:t>/admin/users</w:t>
            </w:r>
          </w:p>
        </w:tc>
        <w:tc>
          <w:tcPr>
            <w:tcW w:type="dxa" w:w="3408"/>
            <w:vAlign w:val="center"/>
          </w:tcPr>
          <w:p>
            <w:r/>
            <w:r>
              <w:rPr>
                <w:rFonts w:ascii="Aptos" w:hAnsi="Aptos"/>
                <w:b w:val="0"/>
                <w:sz w:val="16"/>
              </w:rPr>
              <w:t>User administration</w:t>
            </w:r>
          </w:p>
        </w:tc>
      </w:tr>
      <w:tr>
        <w:tc>
          <w:tcPr>
            <w:tcW w:type="dxa" w:w="3408"/>
            <w:vAlign w:val="center"/>
          </w:tcPr>
          <w:p>
            <w:r/>
            <w:r>
              <w:rPr>
                <w:rFonts w:ascii="Aptos" w:hAnsi="Aptos"/>
                <w:b w:val="0"/>
                <w:sz w:val="16"/>
              </w:rPr>
              <w:t>Settings</w:t>
            </w:r>
          </w:p>
        </w:tc>
        <w:tc>
          <w:tcPr>
            <w:tcW w:type="dxa" w:w="3408"/>
            <w:vAlign w:val="center"/>
          </w:tcPr>
          <w:p>
            <w:r/>
            <w:r>
              <w:rPr>
                <w:rFonts w:ascii="Aptos" w:hAnsi="Aptos"/>
                <w:b w:val="0"/>
                <w:sz w:val="16"/>
              </w:rPr>
              <w:t>/settings</w:t>
            </w:r>
          </w:p>
        </w:tc>
        <w:tc>
          <w:tcPr>
            <w:tcW w:type="dxa" w:w="3408"/>
            <w:vAlign w:val="center"/>
          </w:tcPr>
          <w:p>
            <w:r/>
            <w:r>
              <w:rPr>
                <w:rFonts w:ascii="Aptos" w:hAnsi="Aptos"/>
                <w:b w:val="0"/>
                <w:sz w:val="16"/>
              </w:rPr>
              <w:t>Application/user settings</w:t>
            </w:r>
          </w:p>
        </w:tc>
      </w:tr>
    </w:tbl>
    <w:p/>
    <w:p>
      <w:pPr>
        <w:pStyle w:val="Heading2"/>
      </w:pPr>
      <w:r>
        <w:t>6.2 Campaign Navigation</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rFonts w:ascii="Aptos" w:hAnsi="Aptos"/>
                <w:b/>
                <w:sz w:val="16"/>
              </w:rPr>
              <w:t>Menu</w:t>
            </w:r>
          </w:p>
        </w:tc>
        <w:tc>
          <w:tcPr>
            <w:tcW w:type="dxa" w:w="3408"/>
            <w:vAlign w:val="center"/>
            <w:shd w:fill="D9EAF7"/>
          </w:tcPr>
          <w:p>
            <w:r/>
            <w:r>
              <w:rPr>
                <w:rFonts w:ascii="Aptos" w:hAnsi="Aptos"/>
                <w:b/>
                <w:sz w:val="16"/>
              </w:rPr>
              <w:t>Route pattern</w:t>
            </w:r>
          </w:p>
        </w:tc>
        <w:tc>
          <w:tcPr>
            <w:tcW w:type="dxa" w:w="3408"/>
            <w:vAlign w:val="center"/>
            <w:shd w:fill="D9EAF7"/>
          </w:tcPr>
          <w:p>
            <w:r/>
            <w:r>
              <w:rPr>
                <w:rFonts w:ascii="Aptos" w:hAnsi="Aptos"/>
                <w:b/>
                <w:sz w:val="16"/>
              </w:rPr>
              <w:t>Screen</w:t>
            </w:r>
          </w:p>
        </w:tc>
      </w:tr>
      <w:tr>
        <w:tc>
          <w:tcPr>
            <w:tcW w:type="dxa" w:w="3408"/>
            <w:vAlign w:val="center"/>
          </w:tcPr>
          <w:p>
            <w:r/>
            <w:r>
              <w:rPr>
                <w:rFonts w:ascii="Aptos" w:hAnsi="Aptos"/>
                <w:b w:val="0"/>
                <w:sz w:val="16"/>
              </w:rPr>
              <w:t>Overview</w:t>
            </w:r>
          </w:p>
        </w:tc>
        <w:tc>
          <w:tcPr>
            <w:tcW w:type="dxa" w:w="3408"/>
            <w:vAlign w:val="center"/>
          </w:tcPr>
          <w:p>
            <w:r/>
            <w:r>
              <w:rPr>
                <w:rFonts w:ascii="Aptos" w:hAnsi="Aptos"/>
                <w:b w:val="0"/>
                <w:sz w:val="16"/>
              </w:rPr>
              <w:t>/campaigns/:campaignId</w:t>
            </w:r>
          </w:p>
        </w:tc>
        <w:tc>
          <w:tcPr>
            <w:tcW w:type="dxa" w:w="3408"/>
            <w:vAlign w:val="center"/>
          </w:tcPr>
          <w:p>
            <w:r/>
            <w:r>
              <w:rPr>
                <w:rFonts w:ascii="Aptos" w:hAnsi="Aptos"/>
                <w:b w:val="0"/>
                <w:sz w:val="16"/>
              </w:rPr>
              <w:t>A06 Campaign Overview</w:t>
            </w:r>
          </w:p>
        </w:tc>
      </w:tr>
      <w:tr>
        <w:tc>
          <w:tcPr>
            <w:tcW w:type="dxa" w:w="3408"/>
            <w:vAlign w:val="center"/>
          </w:tcPr>
          <w:p>
            <w:r/>
            <w:r>
              <w:rPr>
                <w:rFonts w:ascii="Aptos" w:hAnsi="Aptos"/>
                <w:b w:val="0"/>
                <w:sz w:val="16"/>
              </w:rPr>
              <w:t>Job Profile</w:t>
            </w:r>
          </w:p>
        </w:tc>
        <w:tc>
          <w:tcPr>
            <w:tcW w:type="dxa" w:w="3408"/>
            <w:vAlign w:val="center"/>
          </w:tcPr>
          <w:p>
            <w:r/>
            <w:r>
              <w:rPr>
                <w:rFonts w:ascii="Aptos" w:hAnsi="Aptos"/>
                <w:b w:val="0"/>
                <w:sz w:val="16"/>
              </w:rPr>
              <w:t>/campaigns/:campaignId/job-profile</w:t>
            </w:r>
          </w:p>
        </w:tc>
        <w:tc>
          <w:tcPr>
            <w:tcW w:type="dxa" w:w="3408"/>
            <w:vAlign w:val="center"/>
          </w:tcPr>
          <w:p>
            <w:r/>
            <w:r>
              <w:rPr>
                <w:rFonts w:ascii="Aptos" w:hAnsi="Aptos"/>
                <w:b w:val="0"/>
                <w:sz w:val="16"/>
              </w:rPr>
              <w:t>A07 Job Profile Review</w:t>
            </w:r>
          </w:p>
        </w:tc>
      </w:tr>
      <w:tr>
        <w:tc>
          <w:tcPr>
            <w:tcW w:type="dxa" w:w="3408"/>
            <w:vAlign w:val="center"/>
          </w:tcPr>
          <w:p>
            <w:r/>
            <w:r>
              <w:rPr>
                <w:rFonts w:ascii="Aptos" w:hAnsi="Aptos"/>
                <w:b w:val="0"/>
                <w:sz w:val="16"/>
              </w:rPr>
              <w:t>Hiring Strategy</w:t>
            </w:r>
          </w:p>
        </w:tc>
        <w:tc>
          <w:tcPr>
            <w:tcW w:type="dxa" w:w="3408"/>
            <w:vAlign w:val="center"/>
          </w:tcPr>
          <w:p>
            <w:r/>
            <w:r>
              <w:rPr>
                <w:rFonts w:ascii="Aptos" w:hAnsi="Aptos"/>
                <w:b w:val="0"/>
                <w:sz w:val="16"/>
              </w:rPr>
              <w:t>/campaigns/:campaignId/hiring-strategy</w:t>
            </w:r>
          </w:p>
        </w:tc>
        <w:tc>
          <w:tcPr>
            <w:tcW w:type="dxa" w:w="3408"/>
            <w:vAlign w:val="center"/>
          </w:tcPr>
          <w:p>
            <w:r/>
            <w:r>
              <w:rPr>
                <w:rFonts w:ascii="Aptos" w:hAnsi="Aptos"/>
                <w:b w:val="0"/>
                <w:sz w:val="16"/>
              </w:rPr>
              <w:t>A08 Hiring Strategy Review</w:t>
            </w:r>
          </w:p>
        </w:tc>
      </w:tr>
      <w:tr>
        <w:tc>
          <w:tcPr>
            <w:tcW w:type="dxa" w:w="3408"/>
            <w:vAlign w:val="center"/>
          </w:tcPr>
          <w:p>
            <w:r/>
            <w:r>
              <w:rPr>
                <w:rFonts w:ascii="Aptos" w:hAnsi="Aptos"/>
                <w:b w:val="0"/>
                <w:sz w:val="16"/>
              </w:rPr>
              <w:t>Candidates</w:t>
            </w:r>
          </w:p>
        </w:tc>
        <w:tc>
          <w:tcPr>
            <w:tcW w:type="dxa" w:w="3408"/>
            <w:vAlign w:val="center"/>
          </w:tcPr>
          <w:p>
            <w:r/>
            <w:r>
              <w:rPr>
                <w:rFonts w:ascii="Aptos" w:hAnsi="Aptos"/>
                <w:b w:val="0"/>
                <w:sz w:val="16"/>
              </w:rPr>
              <w:t>/campaigns/:campaignId/candidates</w:t>
            </w:r>
          </w:p>
        </w:tc>
        <w:tc>
          <w:tcPr>
            <w:tcW w:type="dxa" w:w="3408"/>
            <w:vAlign w:val="center"/>
          </w:tcPr>
          <w:p>
            <w:r/>
            <w:r>
              <w:rPr>
                <w:rFonts w:ascii="Aptos" w:hAnsi="Aptos"/>
                <w:b w:val="0"/>
                <w:sz w:val="16"/>
              </w:rPr>
              <w:t>A11 Candidate List</w:t>
            </w:r>
          </w:p>
        </w:tc>
      </w:tr>
      <w:tr>
        <w:tc>
          <w:tcPr>
            <w:tcW w:type="dxa" w:w="3408"/>
            <w:vAlign w:val="center"/>
          </w:tcPr>
          <w:p>
            <w:r/>
            <w:r>
              <w:rPr>
                <w:rFonts w:ascii="Aptos" w:hAnsi="Aptos"/>
                <w:b w:val="0"/>
                <w:sz w:val="16"/>
              </w:rPr>
              <w:t>Import</w:t>
            </w:r>
          </w:p>
        </w:tc>
        <w:tc>
          <w:tcPr>
            <w:tcW w:type="dxa" w:w="3408"/>
            <w:vAlign w:val="center"/>
          </w:tcPr>
          <w:p>
            <w:r/>
            <w:r>
              <w:rPr>
                <w:rFonts w:ascii="Aptos" w:hAnsi="Aptos"/>
                <w:b w:val="0"/>
                <w:sz w:val="16"/>
              </w:rPr>
              <w:t>/campaigns/:campaignId/candidates/import</w:t>
            </w:r>
          </w:p>
        </w:tc>
        <w:tc>
          <w:tcPr>
            <w:tcW w:type="dxa" w:w="3408"/>
            <w:vAlign w:val="center"/>
          </w:tcPr>
          <w:p>
            <w:r/>
            <w:r>
              <w:rPr>
                <w:rFonts w:ascii="Aptos" w:hAnsi="Aptos"/>
                <w:b w:val="0"/>
                <w:sz w:val="16"/>
              </w:rPr>
              <w:t>A09 Resume Import</w:t>
            </w:r>
          </w:p>
        </w:tc>
      </w:tr>
      <w:tr>
        <w:tc>
          <w:tcPr>
            <w:tcW w:type="dxa" w:w="3408"/>
            <w:vAlign w:val="center"/>
          </w:tcPr>
          <w:p>
            <w:r/>
            <w:r>
              <w:rPr>
                <w:rFonts w:ascii="Aptos" w:hAnsi="Aptos"/>
                <w:b w:val="0"/>
                <w:sz w:val="16"/>
              </w:rPr>
              <w:t>Screening</w:t>
            </w:r>
          </w:p>
        </w:tc>
        <w:tc>
          <w:tcPr>
            <w:tcW w:type="dxa" w:w="3408"/>
            <w:vAlign w:val="center"/>
          </w:tcPr>
          <w:p>
            <w:r/>
            <w:r>
              <w:rPr>
                <w:rFonts w:ascii="Aptos" w:hAnsi="Aptos"/>
                <w:b w:val="0"/>
                <w:sz w:val="16"/>
              </w:rPr>
              <w:t>/campaigns/:campaignId/candidates/screening</w:t>
            </w:r>
          </w:p>
        </w:tc>
        <w:tc>
          <w:tcPr>
            <w:tcW w:type="dxa" w:w="3408"/>
            <w:vAlign w:val="center"/>
          </w:tcPr>
          <w:p>
            <w:r/>
            <w:r>
              <w:rPr>
                <w:rFonts w:ascii="Aptos" w:hAnsi="Aptos"/>
                <w:b w:val="0"/>
                <w:sz w:val="16"/>
              </w:rPr>
              <w:t>A13 Resume Screening</w:t>
            </w:r>
          </w:p>
        </w:tc>
      </w:tr>
      <w:tr>
        <w:tc>
          <w:tcPr>
            <w:tcW w:type="dxa" w:w="3408"/>
            <w:vAlign w:val="center"/>
          </w:tcPr>
          <w:p>
            <w:r/>
            <w:r>
              <w:rPr>
                <w:rFonts w:ascii="Aptos" w:hAnsi="Aptos"/>
                <w:b w:val="0"/>
                <w:sz w:val="16"/>
              </w:rPr>
              <w:t>Shortlist</w:t>
            </w:r>
          </w:p>
        </w:tc>
        <w:tc>
          <w:tcPr>
            <w:tcW w:type="dxa" w:w="3408"/>
            <w:vAlign w:val="center"/>
          </w:tcPr>
          <w:p>
            <w:r/>
            <w:r>
              <w:rPr>
                <w:rFonts w:ascii="Aptos" w:hAnsi="Aptos"/>
                <w:b w:val="0"/>
                <w:sz w:val="16"/>
              </w:rPr>
              <w:t>/campaigns/:campaignId/candidates/shortlist</w:t>
            </w:r>
          </w:p>
        </w:tc>
        <w:tc>
          <w:tcPr>
            <w:tcW w:type="dxa" w:w="3408"/>
            <w:vAlign w:val="center"/>
          </w:tcPr>
          <w:p>
            <w:r/>
            <w:r>
              <w:rPr>
                <w:rFonts w:ascii="Aptos" w:hAnsi="Aptos"/>
                <w:b w:val="0"/>
                <w:sz w:val="16"/>
              </w:rPr>
              <w:t>A14 Shortlist Review</w:t>
            </w:r>
          </w:p>
        </w:tc>
      </w:tr>
      <w:tr>
        <w:tc>
          <w:tcPr>
            <w:tcW w:type="dxa" w:w="3408"/>
            <w:vAlign w:val="center"/>
          </w:tcPr>
          <w:p>
            <w:r/>
            <w:r>
              <w:rPr>
                <w:rFonts w:ascii="Aptos" w:hAnsi="Aptos"/>
                <w:b w:val="0"/>
                <w:sz w:val="16"/>
              </w:rPr>
              <w:t>Assessment Strategy</w:t>
            </w:r>
          </w:p>
        </w:tc>
        <w:tc>
          <w:tcPr>
            <w:tcW w:type="dxa" w:w="3408"/>
            <w:vAlign w:val="center"/>
          </w:tcPr>
          <w:p>
            <w:r/>
            <w:r>
              <w:rPr>
                <w:rFonts w:ascii="Aptos" w:hAnsi="Aptos"/>
                <w:b w:val="0"/>
                <w:sz w:val="16"/>
              </w:rPr>
              <w:t>/campaigns/:campaignId/assessment-strategy</w:t>
            </w:r>
          </w:p>
        </w:tc>
        <w:tc>
          <w:tcPr>
            <w:tcW w:type="dxa" w:w="3408"/>
            <w:vAlign w:val="center"/>
          </w:tcPr>
          <w:p>
            <w:r/>
            <w:r>
              <w:rPr>
                <w:rFonts w:ascii="Aptos" w:hAnsi="Aptos"/>
                <w:b w:val="0"/>
                <w:sz w:val="16"/>
              </w:rPr>
              <w:t>A15/A16/A17</w:t>
            </w:r>
          </w:p>
        </w:tc>
      </w:tr>
      <w:tr>
        <w:tc>
          <w:tcPr>
            <w:tcW w:type="dxa" w:w="3408"/>
            <w:vAlign w:val="center"/>
          </w:tcPr>
          <w:p>
            <w:r/>
            <w:r>
              <w:rPr>
                <w:rFonts w:ascii="Aptos" w:hAnsi="Aptos"/>
                <w:b w:val="0"/>
                <w:sz w:val="16"/>
              </w:rPr>
              <w:t>Invitations</w:t>
            </w:r>
          </w:p>
        </w:tc>
        <w:tc>
          <w:tcPr>
            <w:tcW w:type="dxa" w:w="3408"/>
            <w:vAlign w:val="center"/>
          </w:tcPr>
          <w:p>
            <w:r/>
            <w:r>
              <w:rPr>
                <w:rFonts w:ascii="Aptos" w:hAnsi="Aptos"/>
                <w:b w:val="0"/>
                <w:sz w:val="16"/>
              </w:rPr>
              <w:t>/campaigns/:campaignId/invitations</w:t>
            </w:r>
          </w:p>
        </w:tc>
        <w:tc>
          <w:tcPr>
            <w:tcW w:type="dxa" w:w="3408"/>
            <w:vAlign w:val="center"/>
          </w:tcPr>
          <w:p>
            <w:r/>
            <w:r>
              <w:rPr>
                <w:rFonts w:ascii="Aptos" w:hAnsi="Aptos"/>
                <w:b w:val="0"/>
                <w:sz w:val="16"/>
              </w:rPr>
              <w:t>A18/A19</w:t>
            </w:r>
          </w:p>
        </w:tc>
      </w:tr>
      <w:tr>
        <w:tc>
          <w:tcPr>
            <w:tcW w:type="dxa" w:w="3408"/>
            <w:vAlign w:val="center"/>
          </w:tcPr>
          <w:p>
            <w:r/>
            <w:r>
              <w:rPr>
                <w:rFonts w:ascii="Aptos" w:hAnsi="Aptos"/>
                <w:b w:val="0"/>
                <w:sz w:val="16"/>
              </w:rPr>
              <w:t>Assessment Results</w:t>
            </w:r>
          </w:p>
        </w:tc>
        <w:tc>
          <w:tcPr>
            <w:tcW w:type="dxa" w:w="3408"/>
            <w:vAlign w:val="center"/>
          </w:tcPr>
          <w:p>
            <w:r/>
            <w:r>
              <w:rPr>
                <w:rFonts w:ascii="Aptos" w:hAnsi="Aptos"/>
                <w:b w:val="0"/>
                <w:sz w:val="16"/>
              </w:rPr>
              <w:t>/campaigns/:campaignId/assessment-results</w:t>
            </w:r>
          </w:p>
        </w:tc>
        <w:tc>
          <w:tcPr>
            <w:tcW w:type="dxa" w:w="3408"/>
            <w:vAlign w:val="center"/>
          </w:tcPr>
          <w:p>
            <w:r/>
            <w:r>
              <w:rPr>
                <w:rFonts w:ascii="Aptos" w:hAnsi="Aptos"/>
                <w:b w:val="0"/>
                <w:sz w:val="16"/>
              </w:rPr>
              <w:t>R01–R09</w:t>
            </w:r>
          </w:p>
        </w:tc>
      </w:tr>
    </w:tbl>
    <w:p/>
    <w:p>
      <w:pPr>
        <w:pStyle w:val="Heading2"/>
      </w:pPr>
      <w:r>
        <w:t>6.3 Assess Route Map</w:t>
      </w:r>
    </w:p>
    <w:p>
      <w:pPr>
        <w:pStyle w:val="CodeBlock"/>
      </w:pPr>
      <w:r>
        <w:t>/access/:token</w:t>
        <w:br/>
        <w:t>/access/:token/auth</w:t>
        <w:br/>
        <w:t>/access/:token/landing</w:t>
        <w:br/>
        <w:t>/access/:token/consent</w:t>
        <w:br/>
        <w:t>/access/:token/browser-check</w:t>
        <w:br/>
        <w:t>/access/:token/ready</w:t>
        <w:br/>
        <w:br/>
        <w:t>/session/:sessionId/welcome</w:t>
        <w:br/>
        <w:t>/session/:sessionId/question</w:t>
        <w:br/>
        <w:t>/session/:sessionId/coding</w:t>
        <w:br/>
        <w:t>/session/:sessionId/follow-up</w:t>
        <w:br/>
        <w:t>/session/:sessionId/round-transition</w:t>
        <w:br/>
        <w:t>/session/:sessionId/recovery</w:t>
        <w:br/>
        <w:t>/session/:sessionId/final-review</w:t>
        <w:br/>
        <w:t>/session/:sessionId/submitted</w:t>
      </w:r>
    </w:p>
    <w:p>
      <w:pPr>
        <w:pStyle w:val="Heading2"/>
      </w:pPr>
      <w:r>
        <w:t>6.4 Route Loading Pattern</w:t>
      </w:r>
    </w:p>
    <w:p>
      <w:pPr>
        <w:pStyle w:val="CodeBlock"/>
      </w:pPr>
      <w:r>
        <w:t>export const routes: Routes = [</w:t>
        <w:br/>
        <w:t xml:space="preserve">  {</w:t>
        <w:br/>
        <w:t xml:space="preserve">    path: '',</w:t>
        <w:br/>
        <w:t xml:space="preserve">    component: AppShellComponent,</w:t>
        <w:br/>
        <w:t xml:space="preserve">    children: [</w:t>
        <w:br/>
        <w:t xml:space="preserve">      {</w:t>
        <w:br/>
        <w:t xml:space="preserve">        path: 'dashboard',</w:t>
        <w:br/>
        <w:t xml:space="preserve">        loadComponent: () =&gt;</w:t>
        <w:br/>
        <w:t xml:space="preserve">          import('./features/dashboard/pages/dashboard.page')</w:t>
        <w:br/>
        <w:t xml:space="preserve">            .then(m =&gt; m.DashboardPage)</w:t>
        <w:br/>
        <w:t xml:space="preserve">      },</w:t>
        <w:br/>
        <w:t xml:space="preserve">      {</w:t>
        <w:br/>
        <w:t xml:space="preserve">        path: 'campaigns',</w:t>
        <w:br/>
        <w:t xml:space="preserve">        loadChildren: () =&gt;</w:t>
        <w:br/>
        <w:t xml:space="preserve">          import('./features/campaigns/campaign.routes')</w:t>
        <w:br/>
        <w:t xml:space="preserve">            .then(m =&gt; m.CAMPAIGN_ROUTES)</w:t>
        <w:br/>
        <w:t xml:space="preserve">      }</w:t>
        <w:br/>
        <w:t xml:space="preserve">    ]</w:t>
        <w:br/>
        <w:t xml:space="preserve">  }</w:t>
        <w:br/>
        <w:t>];</w:t>
      </w:r>
    </w:p>
    <w:p>
      <w:pPr>
        <w:pStyle w:val="Heading1"/>
      </w:pPr>
      <w:r>
        <w:t>7. Global Shell &amp; Desktop Navigation Components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rFonts w:ascii="Aptos" w:hAnsi="Aptos"/>
                <w:b/>
                <w:sz w:val="16"/>
              </w:rPr>
              <w:t>Component</w:t>
            </w:r>
          </w:p>
        </w:tc>
        <w:tc>
          <w:tcPr>
            <w:tcW w:type="dxa" w:w="3408"/>
            <w:vAlign w:val="center"/>
            <w:shd w:fill="D9EAF7"/>
          </w:tcPr>
          <w:p>
            <w:r/>
            <w:r>
              <w:rPr>
                <w:rFonts w:ascii="Aptos" w:hAnsi="Aptos"/>
                <w:b/>
                <w:sz w:val="16"/>
              </w:rPr>
              <w:t>Responsibility</w:t>
            </w:r>
          </w:p>
        </w:tc>
        <w:tc>
          <w:tcPr>
            <w:tcW w:type="dxa" w:w="3408"/>
            <w:vAlign w:val="center"/>
            <w:shd w:fill="D9EAF7"/>
          </w:tcPr>
          <w:p>
            <w:r/>
            <w:r>
              <w:rPr>
                <w:rFonts w:ascii="Aptos" w:hAnsi="Aptos"/>
                <w:b/>
                <w:sz w:val="16"/>
              </w:rPr>
              <w:t>Library</w:t>
            </w:r>
          </w:p>
        </w:tc>
      </w:tr>
      <w:tr>
        <w:tc>
          <w:tcPr>
            <w:tcW w:type="dxa" w:w="3408"/>
            <w:vAlign w:val="center"/>
          </w:tcPr>
          <w:p>
            <w:r/>
            <w:r>
              <w:rPr>
                <w:rFonts w:ascii="Aptos" w:hAnsi="Aptos"/>
                <w:b w:val="0"/>
                <w:sz w:val="16"/>
              </w:rPr>
              <w:t>TaoShellComponent</w:t>
            </w:r>
          </w:p>
        </w:tc>
        <w:tc>
          <w:tcPr>
            <w:tcW w:type="dxa" w:w="3408"/>
            <w:vAlign w:val="center"/>
          </w:tcPr>
          <w:p>
            <w:r/>
            <w:r>
              <w:rPr>
                <w:rFonts w:ascii="Aptos" w:hAnsi="Aptos"/>
                <w:b w:val="0"/>
                <w:sz w:val="16"/>
              </w:rPr>
              <w:t>Global page frame and content outlet</w:t>
            </w:r>
          </w:p>
        </w:tc>
        <w:tc>
          <w:tcPr>
            <w:tcW w:type="dxa" w:w="3408"/>
            <w:vAlign w:val="center"/>
          </w:tcPr>
          <w:p>
            <w:r/>
            <w:r>
              <w:rPr>
                <w:rFonts w:ascii="Aptos" w:hAnsi="Aptos"/>
                <w:b w:val="0"/>
                <w:sz w:val="16"/>
              </w:rPr>
              <w:t>tao-ui</w:t>
            </w:r>
          </w:p>
        </w:tc>
      </w:tr>
      <w:tr>
        <w:tc>
          <w:tcPr>
            <w:tcW w:type="dxa" w:w="3408"/>
            <w:vAlign w:val="center"/>
          </w:tcPr>
          <w:p>
            <w:r/>
            <w:r>
              <w:rPr>
                <w:rFonts w:ascii="Aptos" w:hAnsi="Aptos"/>
                <w:b w:val="0"/>
                <w:sz w:val="16"/>
              </w:rPr>
              <w:t>TaoHeaderComponent</w:t>
            </w:r>
          </w:p>
        </w:tc>
        <w:tc>
          <w:tcPr>
            <w:tcW w:type="dxa" w:w="3408"/>
            <w:vAlign w:val="center"/>
          </w:tcPr>
          <w:p>
            <w:r/>
            <w:r>
              <w:rPr>
                <w:rFonts w:ascii="Aptos" w:hAnsi="Aptos"/>
                <w:b w:val="0"/>
                <w:sz w:val="16"/>
              </w:rPr>
              <w:t>Brand, campaign context, help, notifications, user menu</w:t>
            </w:r>
          </w:p>
        </w:tc>
        <w:tc>
          <w:tcPr>
            <w:tcW w:type="dxa" w:w="3408"/>
            <w:vAlign w:val="center"/>
          </w:tcPr>
          <w:p>
            <w:r/>
            <w:r>
              <w:rPr>
                <w:rFonts w:ascii="Aptos" w:hAnsi="Aptos"/>
                <w:b w:val="0"/>
                <w:sz w:val="16"/>
              </w:rPr>
              <w:t>tao-ui</w:t>
            </w:r>
          </w:p>
        </w:tc>
      </w:tr>
      <w:tr>
        <w:tc>
          <w:tcPr>
            <w:tcW w:type="dxa" w:w="3408"/>
            <w:vAlign w:val="center"/>
          </w:tcPr>
          <w:p>
            <w:r/>
            <w:r>
              <w:rPr>
                <w:rFonts w:ascii="Aptos" w:hAnsi="Aptos"/>
                <w:b w:val="0"/>
                <w:sz w:val="16"/>
              </w:rPr>
              <w:t>TaoSideNavComponent</w:t>
            </w:r>
          </w:p>
        </w:tc>
        <w:tc>
          <w:tcPr>
            <w:tcW w:type="dxa" w:w="3408"/>
            <w:vAlign w:val="center"/>
          </w:tcPr>
          <w:p>
            <w:r/>
            <w:r>
              <w:rPr>
                <w:rFonts w:ascii="Aptos" w:hAnsi="Aptos"/>
                <w:b w:val="0"/>
                <w:sz w:val="16"/>
              </w:rPr>
              <w:t>Primary recruiter navigation</w:t>
            </w:r>
          </w:p>
        </w:tc>
        <w:tc>
          <w:tcPr>
            <w:tcW w:type="dxa" w:w="3408"/>
            <w:vAlign w:val="center"/>
          </w:tcPr>
          <w:p>
            <w:r/>
            <w:r>
              <w:rPr>
                <w:rFonts w:ascii="Aptos" w:hAnsi="Aptos"/>
                <w:b w:val="0"/>
                <w:sz w:val="16"/>
              </w:rPr>
              <w:t>tao-ui</w:t>
            </w:r>
          </w:p>
        </w:tc>
      </w:tr>
      <w:tr>
        <w:tc>
          <w:tcPr>
            <w:tcW w:type="dxa" w:w="3408"/>
            <w:vAlign w:val="center"/>
          </w:tcPr>
          <w:p>
            <w:r/>
            <w:r>
              <w:rPr>
                <w:rFonts w:ascii="Aptos" w:hAnsi="Aptos"/>
                <w:b w:val="0"/>
                <w:sz w:val="16"/>
              </w:rPr>
              <w:t>TaoCampaignNavComponent</w:t>
            </w:r>
          </w:p>
        </w:tc>
        <w:tc>
          <w:tcPr>
            <w:tcW w:type="dxa" w:w="3408"/>
            <w:vAlign w:val="center"/>
          </w:tcPr>
          <w:p>
            <w:r/>
            <w:r>
              <w:rPr>
                <w:rFonts w:ascii="Aptos" w:hAnsi="Aptos"/>
                <w:b w:val="0"/>
                <w:sz w:val="16"/>
              </w:rPr>
              <w:t>Campaign-specific workflow navigation</w:t>
            </w:r>
          </w:p>
        </w:tc>
        <w:tc>
          <w:tcPr>
            <w:tcW w:type="dxa" w:w="3408"/>
            <w:vAlign w:val="center"/>
          </w:tcPr>
          <w:p>
            <w:r/>
            <w:r>
              <w:rPr>
                <w:rFonts w:ascii="Aptos" w:hAnsi="Aptos"/>
                <w:b w:val="0"/>
                <w:sz w:val="16"/>
              </w:rPr>
              <w:t>Acquire feature</w:t>
            </w:r>
          </w:p>
        </w:tc>
      </w:tr>
      <w:tr>
        <w:tc>
          <w:tcPr>
            <w:tcW w:type="dxa" w:w="3408"/>
            <w:vAlign w:val="center"/>
          </w:tcPr>
          <w:p>
            <w:r/>
            <w:r>
              <w:rPr>
                <w:rFonts w:ascii="Aptos" w:hAnsi="Aptos"/>
                <w:b w:val="0"/>
                <w:sz w:val="16"/>
              </w:rPr>
              <w:t>TaoBreadcrumbsComponent</w:t>
            </w:r>
          </w:p>
        </w:tc>
        <w:tc>
          <w:tcPr>
            <w:tcW w:type="dxa" w:w="3408"/>
            <w:vAlign w:val="center"/>
          </w:tcPr>
          <w:p>
            <w:r/>
            <w:r>
              <w:rPr>
                <w:rFonts w:ascii="Aptos" w:hAnsi="Aptos"/>
                <w:b w:val="0"/>
                <w:sz w:val="16"/>
              </w:rPr>
              <w:t>Hierarchy and navigation context</w:t>
            </w:r>
          </w:p>
        </w:tc>
        <w:tc>
          <w:tcPr>
            <w:tcW w:type="dxa" w:w="3408"/>
            <w:vAlign w:val="center"/>
          </w:tcPr>
          <w:p>
            <w:r/>
            <w:r>
              <w:rPr>
                <w:rFonts w:ascii="Aptos" w:hAnsi="Aptos"/>
                <w:b w:val="0"/>
                <w:sz w:val="16"/>
              </w:rPr>
              <w:t>tao-ui</w:t>
            </w:r>
          </w:p>
        </w:tc>
      </w:tr>
      <w:tr>
        <w:tc>
          <w:tcPr>
            <w:tcW w:type="dxa" w:w="3408"/>
            <w:vAlign w:val="center"/>
          </w:tcPr>
          <w:p>
            <w:r/>
            <w:r>
              <w:rPr>
                <w:rFonts w:ascii="Aptos" w:hAnsi="Aptos"/>
                <w:b w:val="0"/>
                <w:sz w:val="16"/>
              </w:rPr>
              <w:t>TaoPageHeaderComponent</w:t>
            </w:r>
          </w:p>
        </w:tc>
        <w:tc>
          <w:tcPr>
            <w:tcW w:type="dxa" w:w="3408"/>
            <w:vAlign w:val="center"/>
          </w:tcPr>
          <w:p>
            <w:r/>
            <w:r>
              <w:rPr>
                <w:rFonts w:ascii="Aptos" w:hAnsi="Aptos"/>
                <w:b w:val="0"/>
                <w:sz w:val="16"/>
              </w:rPr>
              <w:t>Page title, description, primary actions</w:t>
            </w:r>
          </w:p>
        </w:tc>
        <w:tc>
          <w:tcPr>
            <w:tcW w:type="dxa" w:w="3408"/>
            <w:vAlign w:val="center"/>
          </w:tcPr>
          <w:p>
            <w:r/>
            <w:r>
              <w:rPr>
                <w:rFonts w:ascii="Aptos" w:hAnsi="Aptos"/>
                <w:b w:val="0"/>
                <w:sz w:val="16"/>
              </w:rPr>
              <w:t>tao-ui</w:t>
            </w:r>
          </w:p>
        </w:tc>
      </w:tr>
      <w:tr>
        <w:tc>
          <w:tcPr>
            <w:tcW w:type="dxa" w:w="3408"/>
            <w:vAlign w:val="center"/>
          </w:tcPr>
          <w:p>
            <w:r/>
            <w:r>
              <w:rPr>
                <w:rFonts w:ascii="Aptos" w:hAnsi="Aptos"/>
                <w:b w:val="0"/>
                <w:sz w:val="16"/>
              </w:rPr>
              <w:t>TaoSectionComponent</w:t>
            </w:r>
          </w:p>
        </w:tc>
        <w:tc>
          <w:tcPr>
            <w:tcW w:type="dxa" w:w="3408"/>
            <w:vAlign w:val="center"/>
          </w:tcPr>
          <w:p>
            <w:r/>
            <w:r>
              <w:rPr>
                <w:rFonts w:ascii="Aptos" w:hAnsi="Aptos"/>
                <w:b w:val="0"/>
                <w:sz w:val="16"/>
              </w:rPr>
              <w:t>Consistent content grouping</w:t>
            </w:r>
          </w:p>
        </w:tc>
        <w:tc>
          <w:tcPr>
            <w:tcW w:type="dxa" w:w="3408"/>
            <w:vAlign w:val="center"/>
          </w:tcPr>
          <w:p>
            <w:r/>
            <w:r>
              <w:rPr>
                <w:rFonts w:ascii="Aptos" w:hAnsi="Aptos"/>
                <w:b w:val="0"/>
                <w:sz w:val="16"/>
              </w:rPr>
              <w:t>tao-ui</w:t>
            </w:r>
          </w:p>
        </w:tc>
      </w:tr>
    </w:tbl>
    <w:p/>
    <w:p>
      <w:pPr>
        <w:pStyle w:val="Heading2"/>
      </w:pPr>
      <w:r>
        <w:t>7.1 Desktop Shell</w:t>
      </w:r>
    </w:p>
    <w:p>
      <w:pPr>
        <w:pStyle w:val="CodeBlock"/>
      </w:pPr>
      <w:r>
        <w:t>┌──────────────────────────────────────────────────────────────────────────────┐</w:t>
        <w:br/>
        <w:t>│ TAO │ Campaign Context                         Help  Bell  User              │</w:t>
        <w:br/>
        <w:t>├──────────────┬───────────────────────────────────────────────────────────────┤</w:t>
        <w:br/>
        <w:t>│              │ Breadcrumbs                                                   │</w:t>
        <w:br/>
        <w:t>│ Primary Nav  │ Page Header                                Primary Action      │</w:t>
        <w:br/>
        <w:t>│              ├───────────────────────────────────────────────────────────────┤</w:t>
        <w:br/>
        <w:t>│ Dashboard    │                                                               │</w:t>
        <w:br/>
        <w:t>│ Campaigns    │                        PAGE CONTENT                           │</w:t>
        <w:br/>
        <w:t>│ Candidates   │                                                               │</w:t>
        <w:br/>
        <w:t>│ Assessments  │                                                               │</w:t>
        <w:br/>
        <w:t>│ Reports      │                                                               │</w:t>
        <w:br/>
        <w:t>│              │                                                               │</w:t>
        <w:br/>
        <w:t>│ ─────────    │                                                               │</w:t>
        <w:br/>
        <w:t>│ Organization │                                                               │</w:t>
        <w:br/>
        <w:t>│ Users        │                                                               │</w:t>
        <w:br/>
        <w:t>│ Settings     │                                                               │</w:t>
        <w:br/>
        <w:t>└──────────────┴───────────────────────────────────────────────────────────────┘</w:t>
      </w:r>
    </w:p>
    <w:p>
      <w:r>
        <w:t>This is a desktop-only implementation baseline. Do not create mobile bottom navigation or tablet icon-rail variants.</w:t>
      </w:r>
    </w:p>
    <w:p>
      <w:pPr>
        <w:pStyle w:val="Heading1"/>
      </w:pPr>
      <w:r>
        <w:t>8. Component Architecture &amp; Inventory</w:t>
      </w:r>
    </w:p>
    <w:p>
      <w:r>
        <w:t>Use a three-level component model: smart page/container → feature components → dumb/presentation components.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rFonts w:ascii="Aptos" w:hAnsi="Aptos"/>
                <w:b/>
                <w:sz w:val="16"/>
              </w:rPr>
              <w:t>Level</w:t>
            </w:r>
          </w:p>
        </w:tc>
        <w:tc>
          <w:tcPr>
            <w:tcW w:type="dxa" w:w="3408"/>
            <w:vAlign w:val="center"/>
            <w:shd w:fill="D9EAF7"/>
          </w:tcPr>
          <w:p>
            <w:r/>
            <w:r>
              <w:rPr>
                <w:rFonts w:ascii="Aptos" w:hAnsi="Aptos"/>
                <w:b/>
                <w:sz w:val="16"/>
              </w:rPr>
              <w:t>Responsibilities</w:t>
            </w:r>
          </w:p>
        </w:tc>
        <w:tc>
          <w:tcPr>
            <w:tcW w:type="dxa" w:w="3408"/>
            <w:vAlign w:val="center"/>
            <w:shd w:fill="D9EAF7"/>
          </w:tcPr>
          <w:p>
            <w:r/>
            <w:r>
              <w:rPr>
                <w:rFonts w:ascii="Aptos" w:hAnsi="Aptos"/>
                <w:b/>
                <w:sz w:val="16"/>
              </w:rPr>
              <w:t>Examples</w:t>
            </w:r>
          </w:p>
        </w:tc>
      </w:tr>
      <w:tr>
        <w:tc>
          <w:tcPr>
            <w:tcW w:type="dxa" w:w="3408"/>
            <w:vAlign w:val="center"/>
          </w:tcPr>
          <w:p>
            <w:r/>
            <w:r>
              <w:rPr>
                <w:rFonts w:ascii="Aptos" w:hAnsi="Aptos"/>
                <w:b w:val="0"/>
                <w:sz w:val="16"/>
              </w:rPr>
              <w:t>Page / Smart</w:t>
            </w:r>
          </w:p>
        </w:tc>
        <w:tc>
          <w:tcPr>
            <w:tcW w:type="dxa" w:w="3408"/>
            <w:vAlign w:val="center"/>
          </w:tcPr>
          <w:p>
            <w:r/>
            <w:r>
              <w:rPr>
                <w:rFonts w:ascii="Aptos" w:hAnsi="Aptos"/>
                <w:b w:val="0"/>
                <w:sz w:val="16"/>
              </w:rPr>
              <w:t>Route entry, orchestration, store interaction, API intent</w:t>
            </w:r>
          </w:p>
        </w:tc>
        <w:tc>
          <w:tcPr>
            <w:tcW w:type="dxa" w:w="3408"/>
            <w:vAlign w:val="center"/>
          </w:tcPr>
          <w:p>
            <w:r/>
            <w:r>
              <w:rPr>
                <w:rFonts w:ascii="Aptos" w:hAnsi="Aptos"/>
                <w:b w:val="0"/>
                <w:sz w:val="16"/>
              </w:rPr>
              <w:t>CampaignOverviewPage, AssessmentSessionPage</w:t>
            </w:r>
          </w:p>
        </w:tc>
      </w:tr>
      <w:tr>
        <w:tc>
          <w:tcPr>
            <w:tcW w:type="dxa" w:w="3408"/>
            <w:vAlign w:val="center"/>
          </w:tcPr>
          <w:p>
            <w:r/>
            <w:r>
              <w:rPr>
                <w:rFonts w:ascii="Aptos" w:hAnsi="Aptos"/>
                <w:b w:val="0"/>
                <w:sz w:val="16"/>
              </w:rPr>
              <w:t>Feature</w:t>
            </w:r>
          </w:p>
        </w:tc>
        <w:tc>
          <w:tcPr>
            <w:tcW w:type="dxa" w:w="3408"/>
            <w:vAlign w:val="center"/>
          </w:tcPr>
          <w:p>
            <w:r/>
            <w:r>
              <w:rPr>
                <w:rFonts w:ascii="Aptos" w:hAnsi="Aptos"/>
                <w:b w:val="0"/>
                <w:sz w:val="16"/>
              </w:rPr>
              <w:t>Domain-specific visual composition and interaction</w:t>
            </w:r>
          </w:p>
        </w:tc>
        <w:tc>
          <w:tcPr>
            <w:tcW w:type="dxa" w:w="3408"/>
            <w:vAlign w:val="center"/>
          </w:tcPr>
          <w:p>
            <w:r/>
            <w:r>
              <w:rPr>
                <w:rFonts w:ascii="Aptos" w:hAnsi="Aptos"/>
                <w:b w:val="0"/>
                <w:sz w:val="16"/>
              </w:rPr>
              <w:t>ResumeScreeningWorkspace, AssessmentStrategyEditor</w:t>
            </w:r>
          </w:p>
        </w:tc>
      </w:tr>
      <w:tr>
        <w:tc>
          <w:tcPr>
            <w:tcW w:type="dxa" w:w="3408"/>
            <w:vAlign w:val="center"/>
          </w:tcPr>
          <w:p>
            <w:r/>
            <w:r>
              <w:rPr>
                <w:rFonts w:ascii="Aptos" w:hAnsi="Aptos"/>
                <w:b w:val="0"/>
                <w:sz w:val="16"/>
              </w:rPr>
              <w:t>Presentation</w:t>
            </w:r>
          </w:p>
        </w:tc>
        <w:tc>
          <w:tcPr>
            <w:tcW w:type="dxa" w:w="3408"/>
            <w:vAlign w:val="center"/>
          </w:tcPr>
          <w:p>
            <w:r/>
            <w:r>
              <w:rPr>
                <w:rFonts w:ascii="Aptos" w:hAnsi="Aptos"/>
                <w:b w:val="0"/>
                <w:sz w:val="16"/>
              </w:rPr>
              <w:t>Rendering, inputs, outputs, no API/business workflow</w:t>
            </w:r>
          </w:p>
        </w:tc>
        <w:tc>
          <w:tcPr>
            <w:tcW w:type="dxa" w:w="3408"/>
            <w:vAlign w:val="center"/>
          </w:tcPr>
          <w:p>
            <w:r/>
            <w:r>
              <w:rPr>
                <w:rFonts w:ascii="Aptos" w:hAnsi="Aptos"/>
                <w:b w:val="0"/>
                <w:sz w:val="16"/>
              </w:rPr>
              <w:t>TaoStatusChip, TaoScore, TaoDialog</w:t>
            </w:r>
          </w:p>
        </w:tc>
      </w:tr>
    </w:tbl>
    <w:p/>
    <w:p>
      <w:pPr>
        <w:pStyle w:val="Heading2"/>
      </w:pPr>
      <w:r>
        <w:t>8.1 Acquire Component Inventory</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rFonts w:ascii="Aptos" w:hAnsi="Aptos"/>
                <w:b/>
                <w:sz w:val="16"/>
              </w:rPr>
              <w:t>Feature</w:t>
            </w:r>
          </w:p>
        </w:tc>
        <w:tc>
          <w:tcPr>
            <w:tcW w:type="dxa" w:w="5112"/>
            <w:vAlign w:val="center"/>
            <w:shd w:fill="D9EAF7"/>
          </w:tcPr>
          <w:p>
            <w:r/>
            <w:r>
              <w:rPr>
                <w:rFonts w:ascii="Aptos" w:hAnsi="Aptos"/>
                <w:b/>
                <w:sz w:val="16"/>
              </w:rPr>
              <w:t>Primary components</w:t>
            </w:r>
          </w:p>
        </w:tc>
      </w:tr>
      <w:tr>
        <w:tc>
          <w:tcPr>
            <w:tcW w:type="dxa" w:w="5112"/>
            <w:vAlign w:val="center"/>
          </w:tcPr>
          <w:p>
            <w:r/>
            <w:r>
              <w:rPr>
                <w:rFonts w:ascii="Aptos" w:hAnsi="Aptos"/>
                <w:b w:val="0"/>
                <w:sz w:val="16"/>
              </w:rPr>
              <w:t>Dashboard</w:t>
            </w:r>
          </w:p>
        </w:tc>
        <w:tc>
          <w:tcPr>
            <w:tcW w:type="dxa" w:w="5112"/>
            <w:vAlign w:val="center"/>
          </w:tcPr>
          <w:p>
            <w:r/>
            <w:r>
              <w:rPr>
                <w:rFonts w:ascii="Aptos" w:hAnsi="Aptos"/>
                <w:b w:val="0"/>
                <w:sz w:val="16"/>
              </w:rPr>
              <w:t>AttentionList, ActiveCampaignList, DashboardStatCards</w:t>
            </w:r>
          </w:p>
        </w:tc>
      </w:tr>
      <w:tr>
        <w:tc>
          <w:tcPr>
            <w:tcW w:type="dxa" w:w="5112"/>
            <w:vAlign w:val="center"/>
          </w:tcPr>
          <w:p>
            <w:r/>
            <w:r>
              <w:rPr>
                <w:rFonts w:ascii="Aptos" w:hAnsi="Aptos"/>
                <w:b w:val="0"/>
                <w:sz w:val="16"/>
              </w:rPr>
              <w:t>Campaigns</w:t>
            </w:r>
          </w:p>
        </w:tc>
        <w:tc>
          <w:tcPr>
            <w:tcW w:type="dxa" w:w="5112"/>
            <w:vAlign w:val="center"/>
          </w:tcPr>
          <w:p>
            <w:r/>
            <w:r>
              <w:rPr>
                <w:rFonts w:ascii="Aptos" w:hAnsi="Aptos"/>
                <w:b w:val="0"/>
                <w:sz w:val="16"/>
              </w:rPr>
              <w:t>CampaignTable, CampaignFilters, CampaignStatus, CreateCampaignForm</w:t>
            </w:r>
          </w:p>
        </w:tc>
      </w:tr>
      <w:tr>
        <w:tc>
          <w:tcPr>
            <w:tcW w:type="dxa" w:w="5112"/>
            <w:vAlign w:val="center"/>
          </w:tcPr>
          <w:p>
            <w:r/>
            <w:r>
              <w:rPr>
                <w:rFonts w:ascii="Aptos" w:hAnsi="Aptos"/>
                <w:b w:val="0"/>
                <w:sz w:val="16"/>
              </w:rPr>
              <w:t>Job Profile</w:t>
            </w:r>
          </w:p>
        </w:tc>
        <w:tc>
          <w:tcPr>
            <w:tcW w:type="dxa" w:w="5112"/>
            <w:vAlign w:val="center"/>
          </w:tcPr>
          <w:p>
            <w:r/>
            <w:r>
              <w:rPr>
                <w:rFonts w:ascii="Aptos" w:hAnsi="Aptos"/>
                <w:b w:val="0"/>
                <w:sz w:val="16"/>
              </w:rPr>
              <w:t>JobProfileEditor, OriginalJdViewer, AiProvenance, ApprovalBar</w:t>
            </w:r>
          </w:p>
        </w:tc>
      </w:tr>
      <w:tr>
        <w:tc>
          <w:tcPr>
            <w:tcW w:type="dxa" w:w="5112"/>
            <w:vAlign w:val="center"/>
          </w:tcPr>
          <w:p>
            <w:r/>
            <w:r>
              <w:rPr>
                <w:rFonts w:ascii="Aptos" w:hAnsi="Aptos"/>
                <w:b w:val="0"/>
                <w:sz w:val="16"/>
              </w:rPr>
              <w:t>Hiring Strategy</w:t>
            </w:r>
          </w:p>
        </w:tc>
        <w:tc>
          <w:tcPr>
            <w:tcW w:type="dxa" w:w="5112"/>
            <w:vAlign w:val="center"/>
          </w:tcPr>
          <w:p>
            <w:r/>
            <w:r>
              <w:rPr>
                <w:rFonts w:ascii="Aptos" w:hAnsi="Aptos"/>
                <w:b w:val="0"/>
                <w:sz w:val="16"/>
              </w:rPr>
              <w:t>RequiredSkillsList, PreferredSkillsList, ThresholdControl, GuidanceEditor</w:t>
            </w:r>
          </w:p>
        </w:tc>
      </w:tr>
      <w:tr>
        <w:tc>
          <w:tcPr>
            <w:tcW w:type="dxa" w:w="5112"/>
            <w:vAlign w:val="center"/>
          </w:tcPr>
          <w:p>
            <w:r/>
            <w:r>
              <w:rPr>
                <w:rFonts w:ascii="Aptos" w:hAnsi="Aptos"/>
                <w:b w:val="0"/>
                <w:sz w:val="16"/>
              </w:rPr>
              <w:t>Resume Import</w:t>
            </w:r>
          </w:p>
        </w:tc>
        <w:tc>
          <w:tcPr>
            <w:tcW w:type="dxa" w:w="5112"/>
            <w:vAlign w:val="center"/>
          </w:tcPr>
          <w:p>
            <w:r/>
            <w:r>
              <w:rPr>
                <w:rFonts w:ascii="Aptos" w:hAnsi="Aptos"/>
                <w:b w:val="0"/>
                <w:sz w:val="16"/>
              </w:rPr>
              <w:t>ResumeDropzone, ImportQueue, ImportProgress, ImportFailure</w:t>
            </w:r>
          </w:p>
        </w:tc>
      </w:tr>
      <w:tr>
        <w:tc>
          <w:tcPr>
            <w:tcW w:type="dxa" w:w="5112"/>
            <w:vAlign w:val="center"/>
          </w:tcPr>
          <w:p>
            <w:r/>
            <w:r>
              <w:rPr>
                <w:rFonts w:ascii="Aptos" w:hAnsi="Aptos"/>
                <w:b w:val="0"/>
                <w:sz w:val="16"/>
              </w:rPr>
              <w:t>Candidate List</w:t>
            </w:r>
          </w:p>
        </w:tc>
        <w:tc>
          <w:tcPr>
            <w:tcW w:type="dxa" w:w="5112"/>
            <w:vAlign w:val="center"/>
          </w:tcPr>
          <w:p>
            <w:r/>
            <w:r>
              <w:rPr>
                <w:rFonts w:ascii="Aptos" w:hAnsi="Aptos"/>
                <w:b w:val="0"/>
                <w:sz w:val="16"/>
              </w:rPr>
              <w:t>CandidateTable, CandidateFilters, CandidateFitSummary</w:t>
            </w:r>
          </w:p>
        </w:tc>
      </w:tr>
      <w:tr>
        <w:tc>
          <w:tcPr>
            <w:tcW w:type="dxa" w:w="5112"/>
            <w:vAlign w:val="center"/>
          </w:tcPr>
          <w:p>
            <w:r/>
            <w:r>
              <w:rPr>
                <w:rFonts w:ascii="Aptos" w:hAnsi="Aptos"/>
                <w:b w:val="0"/>
                <w:sz w:val="16"/>
              </w:rPr>
              <w:t>Candidate Detail</w:t>
            </w:r>
          </w:p>
        </w:tc>
        <w:tc>
          <w:tcPr>
            <w:tcW w:type="dxa" w:w="5112"/>
            <w:vAlign w:val="center"/>
          </w:tcPr>
          <w:p>
            <w:r/>
            <w:r>
              <w:rPr>
                <w:rFonts w:ascii="Aptos" w:hAnsi="Aptos"/>
                <w:b w:val="0"/>
                <w:sz w:val="16"/>
              </w:rPr>
              <w:t>CandidateSummary, CandidateFit, ResumeViewer, StrengthsWeaknesses</w:t>
            </w:r>
          </w:p>
        </w:tc>
      </w:tr>
      <w:tr>
        <w:tc>
          <w:tcPr>
            <w:tcW w:type="dxa" w:w="5112"/>
            <w:vAlign w:val="center"/>
          </w:tcPr>
          <w:p>
            <w:r/>
            <w:r>
              <w:rPr>
                <w:rFonts w:ascii="Aptos" w:hAnsi="Aptos"/>
                <w:b w:val="0"/>
                <w:sz w:val="16"/>
              </w:rPr>
              <w:t>Screening</w:t>
            </w:r>
          </w:p>
        </w:tc>
        <w:tc>
          <w:tcPr>
            <w:tcW w:type="dxa" w:w="5112"/>
            <w:vAlign w:val="center"/>
          </w:tcPr>
          <w:p>
            <w:r/>
            <w:r>
              <w:rPr>
                <w:rFonts w:ascii="Aptos" w:hAnsi="Aptos"/>
                <w:b w:val="0"/>
                <w:sz w:val="16"/>
              </w:rPr>
              <w:t>CandidateListPane, ResumePane, AiScreeningPane, ScreeningEvidence</w:t>
            </w:r>
          </w:p>
        </w:tc>
      </w:tr>
      <w:tr>
        <w:tc>
          <w:tcPr>
            <w:tcW w:type="dxa" w:w="5112"/>
            <w:vAlign w:val="center"/>
          </w:tcPr>
          <w:p>
            <w:r/>
            <w:r>
              <w:rPr>
                <w:rFonts w:ascii="Aptos" w:hAnsi="Aptos"/>
                <w:b w:val="0"/>
                <w:sz w:val="16"/>
              </w:rPr>
              <w:t>Shortlist</w:t>
            </w:r>
          </w:p>
        </w:tc>
        <w:tc>
          <w:tcPr>
            <w:tcW w:type="dxa" w:w="5112"/>
            <w:vAlign w:val="center"/>
          </w:tcPr>
          <w:p>
            <w:r/>
            <w:r>
              <w:rPr>
                <w:rFonts w:ascii="Aptos" w:hAnsi="Aptos"/>
                <w:b w:val="0"/>
                <w:sz w:val="16"/>
              </w:rPr>
              <w:t>ThresholdSlider, ShortlistSummary, ShortlistTable, FinalizeDialog</w:t>
            </w:r>
          </w:p>
        </w:tc>
      </w:tr>
      <w:tr>
        <w:tc>
          <w:tcPr>
            <w:tcW w:type="dxa" w:w="5112"/>
            <w:vAlign w:val="center"/>
          </w:tcPr>
          <w:p>
            <w:r/>
            <w:r>
              <w:rPr>
                <w:rFonts w:ascii="Aptos" w:hAnsi="Aptos"/>
                <w:b w:val="0"/>
                <w:sz w:val="16"/>
              </w:rPr>
              <w:t>Assessment Strategy</w:t>
            </w:r>
          </w:p>
        </w:tc>
        <w:tc>
          <w:tcPr>
            <w:tcW w:type="dxa" w:w="5112"/>
            <w:vAlign w:val="center"/>
          </w:tcPr>
          <w:p>
            <w:r/>
            <w:r>
              <w:rPr>
                <w:rFonts w:ascii="Aptos" w:hAnsi="Aptos"/>
                <w:b w:val="0"/>
                <w:sz w:val="16"/>
              </w:rPr>
              <w:t>StrategySummary, RoundList, RoundEditor, CompetencyList</w:t>
            </w:r>
          </w:p>
        </w:tc>
      </w:tr>
      <w:tr>
        <w:tc>
          <w:tcPr>
            <w:tcW w:type="dxa" w:w="5112"/>
            <w:vAlign w:val="center"/>
          </w:tcPr>
          <w:p>
            <w:r/>
            <w:r>
              <w:rPr>
                <w:rFonts w:ascii="Aptos" w:hAnsi="Aptos"/>
                <w:b w:val="0"/>
                <w:sz w:val="16"/>
              </w:rPr>
              <w:t>Invitations</w:t>
            </w:r>
          </w:p>
        </w:tc>
        <w:tc>
          <w:tcPr>
            <w:tcW w:type="dxa" w:w="5112"/>
            <w:vAlign w:val="center"/>
          </w:tcPr>
          <w:p>
            <w:r/>
            <w:r>
              <w:rPr>
                <w:rFonts w:ascii="Aptos" w:hAnsi="Aptos"/>
                <w:b w:val="0"/>
                <w:sz w:val="16"/>
              </w:rPr>
              <w:t>CandidateSelection, InvitationComposer, InvitationSummary, SendDialog</w:t>
            </w:r>
          </w:p>
        </w:tc>
      </w:tr>
      <w:tr>
        <w:tc>
          <w:tcPr>
            <w:tcW w:type="dxa" w:w="5112"/>
            <w:vAlign w:val="center"/>
          </w:tcPr>
          <w:p>
            <w:r/>
            <w:r>
              <w:rPr>
                <w:rFonts w:ascii="Aptos" w:hAnsi="Aptos"/>
                <w:b w:val="0"/>
                <w:sz w:val="16"/>
              </w:rPr>
              <w:t>Assessment Results</w:t>
            </w:r>
          </w:p>
        </w:tc>
        <w:tc>
          <w:tcPr>
            <w:tcW w:type="dxa" w:w="5112"/>
            <w:vAlign w:val="center"/>
          </w:tcPr>
          <w:p>
            <w:r/>
            <w:r>
              <w:rPr>
                <w:rFonts w:ascii="Aptos" w:hAnsi="Aptos"/>
                <w:b w:val="0"/>
                <w:sz w:val="16"/>
              </w:rPr>
              <w:t>AssessmentOverview, StatusTable, ReportSummary, CompetencyMatrix, EvidenceViewer, ConversationViewer, CodeReview, DecisionPanel</w:t>
            </w:r>
          </w:p>
        </w:tc>
      </w:tr>
      <w:tr>
        <w:tc>
          <w:tcPr>
            <w:tcW w:type="dxa" w:w="5112"/>
            <w:vAlign w:val="center"/>
          </w:tcPr>
          <w:p>
            <w:r/>
            <w:r>
              <w:rPr>
                <w:rFonts w:ascii="Aptos" w:hAnsi="Aptos"/>
                <w:b w:val="0"/>
                <w:sz w:val="16"/>
              </w:rPr>
              <w:t>Admin</w:t>
            </w:r>
          </w:p>
        </w:tc>
        <w:tc>
          <w:tcPr>
            <w:tcW w:type="dxa" w:w="5112"/>
            <w:vAlign w:val="center"/>
          </w:tcPr>
          <w:p>
            <w:r/>
            <w:r>
              <w:rPr>
                <w:rFonts w:ascii="Aptos" w:hAnsi="Aptos"/>
                <w:b w:val="0"/>
                <w:sz w:val="16"/>
              </w:rPr>
              <w:t>AdminStats, ActivityTable, UserTable, OrganizationSettings</w:t>
            </w:r>
          </w:p>
        </w:tc>
      </w:tr>
    </w:tbl>
    <w:p/>
    <w:p>
      <w:pPr>
        <w:pStyle w:val="Heading2"/>
      </w:pPr>
      <w:r>
        <w:t>8.2 Assess Component Inventory</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rFonts w:ascii="Aptos" w:hAnsi="Aptos"/>
                <w:b/>
                <w:sz w:val="16"/>
              </w:rPr>
              <w:t>Feature</w:t>
            </w:r>
          </w:p>
        </w:tc>
        <w:tc>
          <w:tcPr>
            <w:tcW w:type="dxa" w:w="5112"/>
            <w:vAlign w:val="center"/>
            <w:shd w:fill="D9EAF7"/>
          </w:tcPr>
          <w:p>
            <w:r/>
            <w:r>
              <w:rPr>
                <w:rFonts w:ascii="Aptos" w:hAnsi="Aptos"/>
                <w:b/>
                <w:sz w:val="16"/>
              </w:rPr>
              <w:t>Primary components</w:t>
            </w:r>
          </w:p>
        </w:tc>
      </w:tr>
      <w:tr>
        <w:tc>
          <w:tcPr>
            <w:tcW w:type="dxa" w:w="5112"/>
            <w:vAlign w:val="center"/>
          </w:tcPr>
          <w:p>
            <w:r/>
            <w:r>
              <w:rPr>
                <w:rFonts w:ascii="Aptos" w:hAnsi="Aptos"/>
                <w:b w:val="0"/>
                <w:sz w:val="16"/>
              </w:rPr>
              <w:t>Secure Access</w:t>
            </w:r>
          </w:p>
        </w:tc>
        <w:tc>
          <w:tcPr>
            <w:tcW w:type="dxa" w:w="5112"/>
            <w:vAlign w:val="center"/>
          </w:tcPr>
          <w:p>
            <w:r/>
            <w:r>
              <w:rPr>
                <w:rFonts w:ascii="Aptos" w:hAnsi="Aptos"/>
                <w:b w:val="0"/>
                <w:sz w:val="16"/>
              </w:rPr>
              <w:t>SecureAccessCard, AccessEmailForm</w:t>
            </w:r>
          </w:p>
        </w:tc>
      </w:tr>
      <w:tr>
        <w:tc>
          <w:tcPr>
            <w:tcW w:type="dxa" w:w="5112"/>
            <w:vAlign w:val="center"/>
          </w:tcPr>
          <w:p>
            <w:r/>
            <w:r>
              <w:rPr>
                <w:rFonts w:ascii="Aptos" w:hAnsi="Aptos"/>
                <w:b w:val="0"/>
                <w:sz w:val="16"/>
              </w:rPr>
              <w:t>Authentication</w:t>
            </w:r>
          </w:p>
        </w:tc>
        <w:tc>
          <w:tcPr>
            <w:tcW w:type="dxa" w:w="5112"/>
            <w:vAlign w:val="center"/>
          </w:tcPr>
          <w:p>
            <w:r/>
            <w:r>
              <w:rPr>
                <w:rFonts w:ascii="Aptos" w:hAnsi="Aptos"/>
                <w:b w:val="0"/>
                <w:sz w:val="16"/>
              </w:rPr>
              <w:t>CandidateEmailConfirmation</w:t>
            </w:r>
          </w:p>
        </w:tc>
      </w:tr>
      <w:tr>
        <w:tc>
          <w:tcPr>
            <w:tcW w:type="dxa" w:w="5112"/>
            <w:vAlign w:val="center"/>
          </w:tcPr>
          <w:p>
            <w:r/>
            <w:r>
              <w:rPr>
                <w:rFonts w:ascii="Aptos" w:hAnsi="Aptos"/>
                <w:b w:val="0"/>
                <w:sz w:val="16"/>
              </w:rPr>
              <w:t>Landing</w:t>
            </w:r>
          </w:p>
        </w:tc>
        <w:tc>
          <w:tcPr>
            <w:tcW w:type="dxa" w:w="5112"/>
            <w:vAlign w:val="center"/>
          </w:tcPr>
          <w:p>
            <w:r/>
            <w:r>
              <w:rPr>
                <w:rFonts w:ascii="Aptos" w:hAnsi="Aptos"/>
                <w:b w:val="0"/>
                <w:sz w:val="16"/>
              </w:rPr>
              <w:t>AssessmentSummary, RoundSummary, Instructions</w:t>
            </w:r>
          </w:p>
        </w:tc>
      </w:tr>
      <w:tr>
        <w:tc>
          <w:tcPr>
            <w:tcW w:type="dxa" w:w="5112"/>
            <w:vAlign w:val="center"/>
          </w:tcPr>
          <w:p>
            <w:r/>
            <w:r>
              <w:rPr>
                <w:rFonts w:ascii="Aptos" w:hAnsi="Aptos"/>
                <w:b w:val="0"/>
                <w:sz w:val="16"/>
              </w:rPr>
              <w:t>Consent</w:t>
            </w:r>
          </w:p>
        </w:tc>
        <w:tc>
          <w:tcPr>
            <w:tcW w:type="dxa" w:w="5112"/>
            <w:vAlign w:val="center"/>
          </w:tcPr>
          <w:p>
            <w:r/>
            <w:r>
              <w:rPr>
                <w:rFonts w:ascii="Aptos" w:hAnsi="Aptos"/>
                <w:b w:val="0"/>
                <w:sz w:val="16"/>
              </w:rPr>
              <w:t>ConsentChecklist, ConsentActions</w:t>
            </w:r>
          </w:p>
        </w:tc>
      </w:tr>
      <w:tr>
        <w:tc>
          <w:tcPr>
            <w:tcW w:type="dxa" w:w="5112"/>
            <w:vAlign w:val="center"/>
          </w:tcPr>
          <w:p>
            <w:r/>
            <w:r>
              <w:rPr>
                <w:rFonts w:ascii="Aptos" w:hAnsi="Aptos"/>
                <w:b w:val="0"/>
                <w:sz w:val="16"/>
              </w:rPr>
              <w:t>Browser Check</w:t>
            </w:r>
          </w:p>
        </w:tc>
        <w:tc>
          <w:tcPr>
            <w:tcW w:type="dxa" w:w="5112"/>
            <w:vAlign w:val="center"/>
          </w:tcPr>
          <w:p>
            <w:r/>
            <w:r>
              <w:rPr>
                <w:rFonts w:ascii="Aptos" w:hAnsi="Aptos"/>
                <w:b w:val="0"/>
                <w:sz w:val="16"/>
              </w:rPr>
              <w:t>CompatibilityChecklist, SystemCheckResult</w:t>
            </w:r>
          </w:p>
        </w:tc>
      </w:tr>
      <w:tr>
        <w:tc>
          <w:tcPr>
            <w:tcW w:type="dxa" w:w="5112"/>
            <w:vAlign w:val="center"/>
          </w:tcPr>
          <w:p>
            <w:r/>
            <w:r>
              <w:rPr>
                <w:rFonts w:ascii="Aptos" w:hAnsi="Aptos"/>
                <w:b w:val="0"/>
                <w:sz w:val="16"/>
              </w:rPr>
              <w:t>Ready</w:t>
            </w:r>
          </w:p>
        </w:tc>
        <w:tc>
          <w:tcPr>
            <w:tcW w:type="dxa" w:w="5112"/>
            <w:vAlign w:val="center"/>
          </w:tcPr>
          <w:p>
            <w:r/>
            <w:r>
              <w:rPr>
                <w:rFonts w:ascii="Aptos" w:hAnsi="Aptos"/>
                <w:b w:val="0"/>
                <w:sz w:val="16"/>
              </w:rPr>
              <w:t>AssessmentReadyCard</w:t>
            </w:r>
          </w:p>
        </w:tc>
      </w:tr>
      <w:tr>
        <w:tc>
          <w:tcPr>
            <w:tcW w:type="dxa" w:w="5112"/>
            <w:vAlign w:val="center"/>
          </w:tcPr>
          <w:p>
            <w:r/>
            <w:r>
              <w:rPr>
                <w:rFonts w:ascii="Aptos" w:hAnsi="Aptos"/>
                <w:b w:val="0"/>
                <w:sz w:val="16"/>
              </w:rPr>
              <w:t>Welcome</w:t>
            </w:r>
          </w:p>
        </w:tc>
        <w:tc>
          <w:tcPr>
            <w:tcW w:type="dxa" w:w="5112"/>
            <w:vAlign w:val="center"/>
          </w:tcPr>
          <w:p>
            <w:r/>
            <w:r>
              <w:rPr>
                <w:rFonts w:ascii="Aptos" w:hAnsi="Aptos"/>
                <w:b w:val="0"/>
                <w:sz w:val="16"/>
              </w:rPr>
              <w:t>AiWelcomeCard, AssessmentTimer</w:t>
            </w:r>
          </w:p>
        </w:tc>
      </w:tr>
      <w:tr>
        <w:tc>
          <w:tcPr>
            <w:tcW w:type="dxa" w:w="5112"/>
            <w:vAlign w:val="center"/>
          </w:tcPr>
          <w:p>
            <w:r/>
            <w:r>
              <w:rPr>
                <w:rFonts w:ascii="Aptos" w:hAnsi="Aptos"/>
                <w:b w:val="0"/>
                <w:sz w:val="16"/>
              </w:rPr>
              <w:t>Question</w:t>
            </w:r>
          </w:p>
        </w:tc>
        <w:tc>
          <w:tcPr>
            <w:tcW w:type="dxa" w:w="5112"/>
            <w:vAlign w:val="center"/>
          </w:tcPr>
          <w:p>
            <w:r/>
            <w:r>
              <w:rPr>
                <w:rFonts w:ascii="Aptos" w:hAnsi="Aptos"/>
                <w:b w:val="0"/>
                <w:sz w:val="16"/>
              </w:rPr>
              <w:t>QuestionPanel, AnswerEditor, QuestionActions, ProgressIndicator</w:t>
            </w:r>
          </w:p>
        </w:tc>
      </w:tr>
      <w:tr>
        <w:tc>
          <w:tcPr>
            <w:tcW w:type="dxa" w:w="5112"/>
            <w:vAlign w:val="center"/>
          </w:tcPr>
          <w:p>
            <w:r/>
            <w:r>
              <w:rPr>
                <w:rFonts w:ascii="Aptos" w:hAnsi="Aptos"/>
                <w:b w:val="0"/>
                <w:sz w:val="16"/>
              </w:rPr>
              <w:t>Follow-up</w:t>
            </w:r>
          </w:p>
        </w:tc>
        <w:tc>
          <w:tcPr>
            <w:tcW w:type="dxa" w:w="5112"/>
            <w:vAlign w:val="center"/>
          </w:tcPr>
          <w:p>
            <w:r/>
            <w:r>
              <w:rPr>
                <w:rFonts w:ascii="Aptos" w:hAnsi="Aptos"/>
                <w:b w:val="0"/>
                <w:sz w:val="16"/>
              </w:rPr>
              <w:t>InterviewerMessage, FollowUpIndicator, FollowUpActions</w:t>
            </w:r>
          </w:p>
        </w:tc>
      </w:tr>
      <w:tr>
        <w:tc>
          <w:tcPr>
            <w:tcW w:type="dxa" w:w="5112"/>
            <w:vAlign w:val="center"/>
          </w:tcPr>
          <w:p>
            <w:r/>
            <w:r>
              <w:rPr>
                <w:rFonts w:ascii="Aptos" w:hAnsi="Aptos"/>
                <w:b w:val="0"/>
                <w:sz w:val="16"/>
              </w:rPr>
              <w:t>Coding</w:t>
            </w:r>
          </w:p>
        </w:tc>
        <w:tc>
          <w:tcPr>
            <w:tcW w:type="dxa" w:w="5112"/>
            <w:vAlign w:val="center"/>
          </w:tcPr>
          <w:p>
            <w:r/>
            <w:r>
              <w:rPr>
                <w:rFonts w:ascii="Aptos" w:hAnsi="Aptos"/>
                <w:b w:val="0"/>
                <w:sz w:val="16"/>
              </w:rPr>
              <w:t>ProblemPanel, MonacoEditor, InterviewerPanel, AutosaveStatus</w:t>
            </w:r>
          </w:p>
        </w:tc>
      </w:tr>
      <w:tr>
        <w:tc>
          <w:tcPr>
            <w:tcW w:type="dxa" w:w="5112"/>
            <w:vAlign w:val="center"/>
          </w:tcPr>
          <w:p>
            <w:r/>
            <w:r>
              <w:rPr>
                <w:rFonts w:ascii="Aptos" w:hAnsi="Aptos"/>
                <w:b w:val="0"/>
                <w:sz w:val="16"/>
              </w:rPr>
              <w:t>Round Transition</w:t>
            </w:r>
          </w:p>
        </w:tc>
        <w:tc>
          <w:tcPr>
            <w:tcW w:type="dxa" w:w="5112"/>
            <w:vAlign w:val="center"/>
          </w:tcPr>
          <w:p>
            <w:r/>
            <w:r>
              <w:rPr>
                <w:rFonts w:ascii="Aptos" w:hAnsi="Aptos"/>
                <w:b w:val="0"/>
                <w:sz w:val="16"/>
              </w:rPr>
              <w:t>RoundCompleteCard, NextRoundSummary</w:t>
            </w:r>
          </w:p>
        </w:tc>
      </w:tr>
      <w:tr>
        <w:tc>
          <w:tcPr>
            <w:tcW w:type="dxa" w:w="5112"/>
            <w:vAlign w:val="center"/>
          </w:tcPr>
          <w:p>
            <w:r/>
            <w:r>
              <w:rPr>
                <w:rFonts w:ascii="Aptos" w:hAnsi="Aptos"/>
                <w:b w:val="0"/>
                <w:sz w:val="16"/>
              </w:rPr>
              <w:t>Recovery</w:t>
            </w:r>
          </w:p>
        </w:tc>
        <w:tc>
          <w:tcPr>
            <w:tcW w:type="dxa" w:w="5112"/>
            <w:vAlign w:val="center"/>
          </w:tcPr>
          <w:p>
            <w:r/>
            <w:r>
              <w:rPr>
                <w:rFonts w:ascii="Aptos" w:hAnsi="Aptos"/>
                <w:b w:val="0"/>
                <w:sz w:val="16"/>
              </w:rPr>
              <w:t>RecoveryBanner, SessionRestoreCard</w:t>
            </w:r>
          </w:p>
        </w:tc>
      </w:tr>
      <w:tr>
        <w:tc>
          <w:tcPr>
            <w:tcW w:type="dxa" w:w="5112"/>
            <w:vAlign w:val="center"/>
          </w:tcPr>
          <w:p>
            <w:r/>
            <w:r>
              <w:rPr>
                <w:rFonts w:ascii="Aptos" w:hAnsi="Aptos"/>
                <w:b w:val="0"/>
                <w:sz w:val="16"/>
              </w:rPr>
              <w:t>Final Review</w:t>
            </w:r>
          </w:p>
        </w:tc>
        <w:tc>
          <w:tcPr>
            <w:tcW w:type="dxa" w:w="5112"/>
            <w:vAlign w:val="center"/>
          </w:tcPr>
          <w:p>
            <w:r/>
            <w:r>
              <w:rPr>
                <w:rFonts w:ascii="Aptos" w:hAnsi="Aptos"/>
                <w:b w:val="0"/>
                <w:sz w:val="16"/>
              </w:rPr>
              <w:t>CompletionChecklist, SubmitConfirmationDialog</w:t>
            </w:r>
          </w:p>
        </w:tc>
      </w:tr>
      <w:tr>
        <w:tc>
          <w:tcPr>
            <w:tcW w:type="dxa" w:w="5112"/>
            <w:vAlign w:val="center"/>
          </w:tcPr>
          <w:p>
            <w:r/>
            <w:r>
              <w:rPr>
                <w:rFonts w:ascii="Aptos" w:hAnsi="Aptos"/>
                <w:b w:val="0"/>
                <w:sz w:val="16"/>
              </w:rPr>
              <w:t>Submitted</w:t>
            </w:r>
          </w:p>
        </w:tc>
        <w:tc>
          <w:tcPr>
            <w:tcW w:type="dxa" w:w="5112"/>
            <w:vAlign w:val="center"/>
          </w:tcPr>
          <w:p>
            <w:r/>
            <w:r>
              <w:rPr>
                <w:rFonts w:ascii="Aptos" w:hAnsi="Aptos"/>
                <w:b w:val="0"/>
                <w:sz w:val="16"/>
              </w:rPr>
              <w:t>SubmissionConfirmation</w:t>
            </w:r>
          </w:p>
        </w:tc>
      </w:tr>
    </w:tbl>
    <w:p/>
    <w:p>
      <w:pPr>
        <w:pStyle w:val="Heading1"/>
      </w:pPr>
      <w:r>
        <w:t>9. TAO Design-System Component Library</w:t>
      </w:r>
    </w:p>
    <w:p>
      <w:r>
        <w:t>Build the design system before feature screens. The source recommends reusable components including shell, page header, card, stat card, status chip, AI status, data table, score, confidence, evidence, competency, document viewer, question panel, answer editor, assessment timer and recovery banner.</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rFonts w:ascii="Aptos" w:hAnsi="Aptos"/>
                <w:b/>
                <w:sz w:val="16"/>
              </w:rPr>
              <w:t>Component</w:t>
            </w:r>
          </w:p>
        </w:tc>
        <w:tc>
          <w:tcPr>
            <w:tcW w:type="dxa" w:w="3408"/>
            <w:vAlign w:val="center"/>
            <w:shd w:fill="D9EAF7"/>
          </w:tcPr>
          <w:p>
            <w:r/>
            <w:r>
              <w:rPr>
                <w:rFonts w:ascii="Aptos" w:hAnsi="Aptos"/>
                <w:b/>
                <w:sz w:val="16"/>
              </w:rPr>
              <w:t>Base</w:t>
            </w:r>
          </w:p>
        </w:tc>
        <w:tc>
          <w:tcPr>
            <w:tcW w:type="dxa" w:w="3408"/>
            <w:vAlign w:val="center"/>
            <w:shd w:fill="D9EAF7"/>
          </w:tcPr>
          <w:p>
            <w:r/>
            <w:r>
              <w:rPr>
                <w:rFonts w:ascii="Aptos" w:hAnsi="Aptos"/>
                <w:b/>
                <w:sz w:val="16"/>
              </w:rPr>
              <w:t>Purpose</w:t>
            </w:r>
          </w:p>
        </w:tc>
      </w:tr>
      <w:tr>
        <w:tc>
          <w:tcPr>
            <w:tcW w:type="dxa" w:w="3408"/>
            <w:vAlign w:val="center"/>
          </w:tcPr>
          <w:p>
            <w:r/>
            <w:r>
              <w:rPr>
                <w:rFonts w:ascii="Aptos" w:hAnsi="Aptos"/>
                <w:b w:val="0"/>
                <w:sz w:val="16"/>
              </w:rPr>
              <w:t>tao-shell</w:t>
            </w:r>
          </w:p>
        </w:tc>
        <w:tc>
          <w:tcPr>
            <w:tcW w:type="dxa" w:w="3408"/>
            <w:vAlign w:val="center"/>
          </w:tcPr>
          <w:p>
            <w:r/>
            <w:r>
              <w:rPr>
                <w:rFonts w:ascii="Aptos" w:hAnsi="Aptos"/>
                <w:b w:val="0"/>
                <w:sz w:val="16"/>
              </w:rPr>
              <w:t>CSS + layout</w:t>
            </w:r>
          </w:p>
        </w:tc>
        <w:tc>
          <w:tcPr>
            <w:tcW w:type="dxa" w:w="3408"/>
            <w:vAlign w:val="center"/>
          </w:tcPr>
          <w:p>
            <w:r/>
            <w:r>
              <w:rPr>
                <w:rFonts w:ascii="Aptos" w:hAnsi="Aptos"/>
                <w:b w:val="0"/>
                <w:sz w:val="16"/>
              </w:rPr>
              <w:t>Application frame</w:t>
            </w:r>
          </w:p>
        </w:tc>
      </w:tr>
      <w:tr>
        <w:tc>
          <w:tcPr>
            <w:tcW w:type="dxa" w:w="3408"/>
            <w:vAlign w:val="center"/>
          </w:tcPr>
          <w:p>
            <w:r/>
            <w:r>
              <w:rPr>
                <w:rFonts w:ascii="Aptos" w:hAnsi="Aptos"/>
                <w:b w:val="0"/>
                <w:sz w:val="16"/>
              </w:rPr>
              <w:t>tao-page-header</w:t>
            </w:r>
          </w:p>
        </w:tc>
        <w:tc>
          <w:tcPr>
            <w:tcW w:type="dxa" w:w="3408"/>
            <w:vAlign w:val="center"/>
          </w:tcPr>
          <w:p>
            <w:r/>
            <w:r>
              <w:rPr>
                <w:rFonts w:ascii="Aptos" w:hAnsi="Aptos"/>
                <w:b w:val="0"/>
                <w:sz w:val="16"/>
              </w:rPr>
              <w:t>Material typography/buttons</w:t>
            </w:r>
          </w:p>
        </w:tc>
        <w:tc>
          <w:tcPr>
            <w:tcW w:type="dxa" w:w="3408"/>
            <w:vAlign w:val="center"/>
          </w:tcPr>
          <w:p>
            <w:r/>
            <w:r>
              <w:rPr>
                <w:rFonts w:ascii="Aptos" w:hAnsi="Aptos"/>
                <w:b w:val="0"/>
                <w:sz w:val="16"/>
              </w:rPr>
              <w:t>Consistent page header</w:t>
            </w:r>
          </w:p>
        </w:tc>
      </w:tr>
      <w:tr>
        <w:tc>
          <w:tcPr>
            <w:tcW w:type="dxa" w:w="3408"/>
            <w:vAlign w:val="center"/>
          </w:tcPr>
          <w:p>
            <w:r/>
            <w:r>
              <w:rPr>
                <w:rFonts w:ascii="Aptos" w:hAnsi="Aptos"/>
                <w:b w:val="0"/>
                <w:sz w:val="16"/>
              </w:rPr>
              <w:t>tao-card</w:t>
            </w:r>
          </w:p>
        </w:tc>
        <w:tc>
          <w:tcPr>
            <w:tcW w:type="dxa" w:w="3408"/>
            <w:vAlign w:val="center"/>
          </w:tcPr>
          <w:p>
            <w:r/>
            <w:r>
              <w:rPr>
                <w:rFonts w:ascii="Aptos" w:hAnsi="Aptos"/>
                <w:b w:val="0"/>
                <w:sz w:val="16"/>
              </w:rPr>
              <w:t>Card styling</w:t>
            </w:r>
          </w:p>
        </w:tc>
        <w:tc>
          <w:tcPr>
            <w:tcW w:type="dxa" w:w="3408"/>
            <w:vAlign w:val="center"/>
          </w:tcPr>
          <w:p>
            <w:r/>
            <w:r>
              <w:rPr>
                <w:rFonts w:ascii="Aptos" w:hAnsi="Aptos"/>
                <w:b w:val="0"/>
                <w:sz w:val="16"/>
              </w:rPr>
              <w:t>Surface container</w:t>
            </w:r>
          </w:p>
        </w:tc>
      </w:tr>
      <w:tr>
        <w:tc>
          <w:tcPr>
            <w:tcW w:type="dxa" w:w="3408"/>
            <w:vAlign w:val="center"/>
          </w:tcPr>
          <w:p>
            <w:r/>
            <w:r>
              <w:rPr>
                <w:rFonts w:ascii="Aptos" w:hAnsi="Aptos"/>
                <w:b w:val="0"/>
                <w:sz w:val="16"/>
              </w:rPr>
              <w:t>tao-stat-card</w:t>
            </w:r>
          </w:p>
        </w:tc>
        <w:tc>
          <w:tcPr>
            <w:tcW w:type="dxa" w:w="3408"/>
            <w:vAlign w:val="center"/>
          </w:tcPr>
          <w:p>
            <w:r/>
            <w:r>
              <w:rPr>
                <w:rFonts w:ascii="Aptos" w:hAnsi="Aptos"/>
                <w:b w:val="0"/>
                <w:sz w:val="16"/>
              </w:rPr>
              <w:t>Card</w:t>
            </w:r>
          </w:p>
        </w:tc>
        <w:tc>
          <w:tcPr>
            <w:tcW w:type="dxa" w:w="3408"/>
            <w:vAlign w:val="center"/>
          </w:tcPr>
          <w:p>
            <w:r/>
            <w:r>
              <w:rPr>
                <w:rFonts w:ascii="Aptos" w:hAnsi="Aptos"/>
                <w:b w:val="0"/>
                <w:sz w:val="16"/>
              </w:rPr>
              <w:t>Compact KPI</w:t>
            </w:r>
          </w:p>
        </w:tc>
      </w:tr>
      <w:tr>
        <w:tc>
          <w:tcPr>
            <w:tcW w:type="dxa" w:w="3408"/>
            <w:vAlign w:val="center"/>
          </w:tcPr>
          <w:p>
            <w:r/>
            <w:r>
              <w:rPr>
                <w:rFonts w:ascii="Aptos" w:hAnsi="Aptos"/>
                <w:b w:val="0"/>
                <w:sz w:val="16"/>
              </w:rPr>
              <w:t>tao-status-chip</w:t>
            </w:r>
          </w:p>
        </w:tc>
        <w:tc>
          <w:tcPr>
            <w:tcW w:type="dxa" w:w="3408"/>
            <w:vAlign w:val="center"/>
          </w:tcPr>
          <w:p>
            <w:r/>
            <w:r>
              <w:rPr>
                <w:rFonts w:ascii="Aptos" w:hAnsi="Aptos"/>
                <w:b w:val="0"/>
                <w:sz w:val="16"/>
              </w:rPr>
              <w:t>MatChip</w:t>
            </w:r>
          </w:p>
        </w:tc>
        <w:tc>
          <w:tcPr>
            <w:tcW w:type="dxa" w:w="3408"/>
            <w:vAlign w:val="center"/>
          </w:tcPr>
          <w:p>
            <w:r/>
            <w:r>
              <w:rPr>
                <w:rFonts w:ascii="Aptos" w:hAnsi="Aptos"/>
                <w:b w:val="0"/>
                <w:sz w:val="16"/>
              </w:rPr>
              <w:t>Domain status</w:t>
            </w:r>
          </w:p>
        </w:tc>
      </w:tr>
      <w:tr>
        <w:tc>
          <w:tcPr>
            <w:tcW w:type="dxa" w:w="3408"/>
            <w:vAlign w:val="center"/>
          </w:tcPr>
          <w:p>
            <w:r/>
            <w:r>
              <w:rPr>
                <w:rFonts w:ascii="Aptos" w:hAnsi="Aptos"/>
                <w:b w:val="0"/>
                <w:sz w:val="16"/>
              </w:rPr>
              <w:t>tao-ai-badge</w:t>
            </w:r>
          </w:p>
        </w:tc>
        <w:tc>
          <w:tcPr>
            <w:tcW w:type="dxa" w:w="3408"/>
            <w:vAlign w:val="center"/>
          </w:tcPr>
          <w:p>
            <w:r/>
            <w:r>
              <w:rPr>
                <w:rFonts w:ascii="Aptos" w:hAnsi="Aptos"/>
                <w:b w:val="0"/>
                <w:sz w:val="16"/>
              </w:rPr>
              <w:t>Custom</w:t>
            </w:r>
          </w:p>
        </w:tc>
        <w:tc>
          <w:tcPr>
            <w:tcW w:type="dxa" w:w="3408"/>
            <w:vAlign w:val="center"/>
          </w:tcPr>
          <w:p>
            <w:r/>
            <w:r>
              <w:rPr>
                <w:rFonts w:ascii="Aptos" w:hAnsi="Aptos"/>
                <w:b w:val="0"/>
                <w:sz w:val="16"/>
              </w:rPr>
              <w:t>AI-generated/recommended marker</w:t>
            </w:r>
          </w:p>
        </w:tc>
      </w:tr>
      <w:tr>
        <w:tc>
          <w:tcPr>
            <w:tcW w:type="dxa" w:w="3408"/>
            <w:vAlign w:val="center"/>
          </w:tcPr>
          <w:p>
            <w:r/>
            <w:r>
              <w:rPr>
                <w:rFonts w:ascii="Aptos" w:hAnsi="Aptos"/>
                <w:b w:val="0"/>
                <w:sz w:val="16"/>
              </w:rPr>
              <w:t>tao-ai-status</w:t>
            </w:r>
          </w:p>
        </w:tc>
        <w:tc>
          <w:tcPr>
            <w:tcW w:type="dxa" w:w="3408"/>
            <w:vAlign w:val="center"/>
          </w:tcPr>
          <w:p>
            <w:r/>
            <w:r>
              <w:rPr>
                <w:rFonts w:ascii="Aptos" w:hAnsi="Aptos"/>
                <w:b w:val="0"/>
                <w:sz w:val="16"/>
              </w:rPr>
              <w:t>Custom</w:t>
            </w:r>
          </w:p>
        </w:tc>
        <w:tc>
          <w:tcPr>
            <w:tcW w:type="dxa" w:w="3408"/>
            <w:vAlign w:val="center"/>
          </w:tcPr>
          <w:p>
            <w:r/>
            <w:r>
              <w:rPr>
                <w:rFonts w:ascii="Aptos" w:hAnsi="Aptos"/>
                <w:b w:val="0"/>
                <w:sz w:val="16"/>
              </w:rPr>
              <w:t>Generating/generated/failed state</w:t>
            </w:r>
          </w:p>
        </w:tc>
      </w:tr>
      <w:tr>
        <w:tc>
          <w:tcPr>
            <w:tcW w:type="dxa" w:w="3408"/>
            <w:vAlign w:val="center"/>
          </w:tcPr>
          <w:p>
            <w:r/>
            <w:r>
              <w:rPr>
                <w:rFonts w:ascii="Aptos" w:hAnsi="Aptos"/>
                <w:b w:val="0"/>
                <w:sz w:val="16"/>
              </w:rPr>
              <w:t>tao-empty-state</w:t>
            </w:r>
          </w:p>
        </w:tc>
        <w:tc>
          <w:tcPr>
            <w:tcW w:type="dxa" w:w="3408"/>
            <w:vAlign w:val="center"/>
          </w:tcPr>
          <w:p>
            <w:r/>
            <w:r>
              <w:rPr>
                <w:rFonts w:ascii="Aptos" w:hAnsi="Aptos"/>
                <w:b w:val="0"/>
                <w:sz w:val="16"/>
              </w:rPr>
              <w:t>Custom</w:t>
            </w:r>
          </w:p>
        </w:tc>
        <w:tc>
          <w:tcPr>
            <w:tcW w:type="dxa" w:w="3408"/>
            <w:vAlign w:val="center"/>
          </w:tcPr>
          <w:p>
            <w:r/>
            <w:r>
              <w:rPr>
                <w:rFonts w:ascii="Aptos" w:hAnsi="Aptos"/>
                <w:b w:val="0"/>
                <w:sz w:val="16"/>
              </w:rPr>
              <w:t>No-data state</w:t>
            </w:r>
          </w:p>
        </w:tc>
      </w:tr>
      <w:tr>
        <w:tc>
          <w:tcPr>
            <w:tcW w:type="dxa" w:w="3408"/>
            <w:vAlign w:val="center"/>
          </w:tcPr>
          <w:p>
            <w:r/>
            <w:r>
              <w:rPr>
                <w:rFonts w:ascii="Aptos" w:hAnsi="Aptos"/>
                <w:b w:val="0"/>
                <w:sz w:val="16"/>
              </w:rPr>
              <w:t>tao-error-state</w:t>
            </w:r>
          </w:p>
        </w:tc>
        <w:tc>
          <w:tcPr>
            <w:tcW w:type="dxa" w:w="3408"/>
            <w:vAlign w:val="center"/>
          </w:tcPr>
          <w:p>
            <w:r/>
            <w:r>
              <w:rPr>
                <w:rFonts w:ascii="Aptos" w:hAnsi="Aptos"/>
                <w:b w:val="0"/>
                <w:sz w:val="16"/>
              </w:rPr>
              <w:t>Custom</w:t>
            </w:r>
          </w:p>
        </w:tc>
        <w:tc>
          <w:tcPr>
            <w:tcW w:type="dxa" w:w="3408"/>
            <w:vAlign w:val="center"/>
          </w:tcPr>
          <w:p>
            <w:r/>
            <w:r>
              <w:rPr>
                <w:rFonts w:ascii="Aptos" w:hAnsi="Aptos"/>
                <w:b w:val="0"/>
                <w:sz w:val="16"/>
              </w:rPr>
              <w:t>Recoverable error</w:t>
            </w:r>
          </w:p>
        </w:tc>
      </w:tr>
      <w:tr>
        <w:tc>
          <w:tcPr>
            <w:tcW w:type="dxa" w:w="3408"/>
            <w:vAlign w:val="center"/>
          </w:tcPr>
          <w:p>
            <w:r/>
            <w:r>
              <w:rPr>
                <w:rFonts w:ascii="Aptos" w:hAnsi="Aptos"/>
                <w:b w:val="0"/>
                <w:sz w:val="16"/>
              </w:rPr>
              <w:t>tao-loading-state</w:t>
            </w:r>
          </w:p>
        </w:tc>
        <w:tc>
          <w:tcPr>
            <w:tcW w:type="dxa" w:w="3408"/>
            <w:vAlign w:val="center"/>
          </w:tcPr>
          <w:p>
            <w:r/>
            <w:r>
              <w:rPr>
                <w:rFonts w:ascii="Aptos" w:hAnsi="Aptos"/>
                <w:b w:val="0"/>
                <w:sz w:val="16"/>
              </w:rPr>
              <w:t>Custom</w:t>
            </w:r>
          </w:p>
        </w:tc>
        <w:tc>
          <w:tcPr>
            <w:tcW w:type="dxa" w:w="3408"/>
            <w:vAlign w:val="center"/>
          </w:tcPr>
          <w:p>
            <w:r/>
            <w:r>
              <w:rPr>
                <w:rFonts w:ascii="Aptos" w:hAnsi="Aptos"/>
                <w:b w:val="0"/>
                <w:sz w:val="16"/>
              </w:rPr>
              <w:t>Skeleton/progress state</w:t>
            </w:r>
          </w:p>
        </w:tc>
      </w:tr>
      <w:tr>
        <w:tc>
          <w:tcPr>
            <w:tcW w:type="dxa" w:w="3408"/>
            <w:vAlign w:val="center"/>
          </w:tcPr>
          <w:p>
            <w:r/>
            <w:r>
              <w:rPr>
                <w:rFonts w:ascii="Aptos" w:hAnsi="Aptos"/>
                <w:b w:val="0"/>
                <w:sz w:val="16"/>
              </w:rPr>
              <w:t>tao-confirm-dialog</w:t>
            </w:r>
          </w:p>
        </w:tc>
        <w:tc>
          <w:tcPr>
            <w:tcW w:type="dxa" w:w="3408"/>
            <w:vAlign w:val="center"/>
          </w:tcPr>
          <w:p>
            <w:r/>
            <w:r>
              <w:rPr>
                <w:rFonts w:ascii="Aptos" w:hAnsi="Aptos"/>
                <w:b w:val="0"/>
                <w:sz w:val="16"/>
              </w:rPr>
              <w:t>MatDialog</w:t>
            </w:r>
          </w:p>
        </w:tc>
        <w:tc>
          <w:tcPr>
            <w:tcW w:type="dxa" w:w="3408"/>
            <w:vAlign w:val="center"/>
          </w:tcPr>
          <w:p>
            <w:r/>
            <w:r>
              <w:rPr>
                <w:rFonts w:ascii="Aptos" w:hAnsi="Aptos"/>
                <w:b w:val="0"/>
                <w:sz w:val="16"/>
              </w:rPr>
              <w:t>Important confirmation</w:t>
            </w:r>
          </w:p>
        </w:tc>
      </w:tr>
      <w:tr>
        <w:tc>
          <w:tcPr>
            <w:tcW w:type="dxa" w:w="3408"/>
            <w:vAlign w:val="center"/>
          </w:tcPr>
          <w:p>
            <w:r/>
            <w:r>
              <w:rPr>
                <w:rFonts w:ascii="Aptos" w:hAnsi="Aptos"/>
                <w:b w:val="0"/>
                <w:sz w:val="16"/>
              </w:rPr>
              <w:t>tao-data-table</w:t>
            </w:r>
          </w:p>
        </w:tc>
        <w:tc>
          <w:tcPr>
            <w:tcW w:type="dxa" w:w="3408"/>
            <w:vAlign w:val="center"/>
          </w:tcPr>
          <w:p>
            <w:r/>
            <w:r>
              <w:rPr>
                <w:rFonts w:ascii="Aptos" w:hAnsi="Aptos"/>
                <w:b w:val="0"/>
                <w:sz w:val="16"/>
              </w:rPr>
              <w:t>MatTable + CDK</w:t>
            </w:r>
          </w:p>
        </w:tc>
        <w:tc>
          <w:tcPr>
            <w:tcW w:type="dxa" w:w="3408"/>
            <w:vAlign w:val="center"/>
          </w:tcPr>
          <w:p>
            <w:r/>
            <w:r>
              <w:rPr>
                <w:rFonts w:ascii="Aptos" w:hAnsi="Aptos"/>
                <w:b w:val="0"/>
                <w:sz w:val="16"/>
              </w:rPr>
              <w:t>Server-side grids</w:t>
            </w:r>
          </w:p>
        </w:tc>
      </w:tr>
      <w:tr>
        <w:tc>
          <w:tcPr>
            <w:tcW w:type="dxa" w:w="3408"/>
            <w:vAlign w:val="center"/>
          </w:tcPr>
          <w:p>
            <w:r/>
            <w:r>
              <w:rPr>
                <w:rFonts w:ascii="Aptos" w:hAnsi="Aptos"/>
                <w:b w:val="0"/>
                <w:sz w:val="16"/>
              </w:rPr>
              <w:t>tao-filter-bar</w:t>
            </w:r>
          </w:p>
        </w:tc>
        <w:tc>
          <w:tcPr>
            <w:tcW w:type="dxa" w:w="3408"/>
            <w:vAlign w:val="center"/>
          </w:tcPr>
          <w:p>
            <w:r/>
            <w:r>
              <w:rPr>
                <w:rFonts w:ascii="Aptos" w:hAnsi="Aptos"/>
                <w:b w:val="0"/>
                <w:sz w:val="16"/>
              </w:rPr>
              <w:t>Material form controls</w:t>
            </w:r>
          </w:p>
        </w:tc>
        <w:tc>
          <w:tcPr>
            <w:tcW w:type="dxa" w:w="3408"/>
            <w:vAlign w:val="center"/>
          </w:tcPr>
          <w:p>
            <w:r/>
            <w:r>
              <w:rPr>
                <w:rFonts w:ascii="Aptos" w:hAnsi="Aptos"/>
                <w:b w:val="0"/>
                <w:sz w:val="16"/>
              </w:rPr>
              <w:t>Search/filter controls</w:t>
            </w:r>
          </w:p>
        </w:tc>
      </w:tr>
      <w:tr>
        <w:tc>
          <w:tcPr>
            <w:tcW w:type="dxa" w:w="3408"/>
            <w:vAlign w:val="center"/>
          </w:tcPr>
          <w:p>
            <w:r/>
            <w:r>
              <w:rPr>
                <w:rFonts w:ascii="Aptos" w:hAnsi="Aptos"/>
                <w:b w:val="0"/>
                <w:sz w:val="16"/>
              </w:rPr>
              <w:t>tao-stepper</w:t>
            </w:r>
          </w:p>
        </w:tc>
        <w:tc>
          <w:tcPr>
            <w:tcW w:type="dxa" w:w="3408"/>
            <w:vAlign w:val="center"/>
          </w:tcPr>
          <w:p>
            <w:r/>
            <w:r>
              <w:rPr>
                <w:rFonts w:ascii="Aptos" w:hAnsi="Aptos"/>
                <w:b w:val="0"/>
                <w:sz w:val="16"/>
              </w:rPr>
              <w:t>Material/custom</w:t>
            </w:r>
          </w:p>
        </w:tc>
        <w:tc>
          <w:tcPr>
            <w:tcW w:type="dxa" w:w="3408"/>
            <w:vAlign w:val="center"/>
          </w:tcPr>
          <w:p>
            <w:r/>
            <w:r>
              <w:rPr>
                <w:rFonts w:ascii="Aptos" w:hAnsi="Aptos"/>
                <w:b w:val="0"/>
                <w:sz w:val="16"/>
              </w:rPr>
              <w:t>Workflow progression</w:t>
            </w:r>
          </w:p>
        </w:tc>
      </w:tr>
      <w:tr>
        <w:tc>
          <w:tcPr>
            <w:tcW w:type="dxa" w:w="3408"/>
            <w:vAlign w:val="center"/>
          </w:tcPr>
          <w:p>
            <w:r/>
            <w:r>
              <w:rPr>
                <w:rFonts w:ascii="Aptos" w:hAnsi="Aptos"/>
                <w:b w:val="0"/>
                <w:sz w:val="16"/>
              </w:rPr>
              <w:t>tao-progress</w:t>
            </w:r>
          </w:p>
        </w:tc>
        <w:tc>
          <w:tcPr>
            <w:tcW w:type="dxa" w:w="3408"/>
            <w:vAlign w:val="center"/>
          </w:tcPr>
          <w:p>
            <w:r/>
            <w:r>
              <w:rPr>
                <w:rFonts w:ascii="Aptos" w:hAnsi="Aptos"/>
                <w:b w:val="0"/>
                <w:sz w:val="16"/>
              </w:rPr>
              <w:t>Material progress</w:t>
            </w:r>
          </w:p>
        </w:tc>
        <w:tc>
          <w:tcPr>
            <w:tcW w:type="dxa" w:w="3408"/>
            <w:vAlign w:val="center"/>
          </w:tcPr>
          <w:p>
            <w:r/>
            <w:r>
              <w:rPr>
                <w:rFonts w:ascii="Aptos" w:hAnsi="Aptos"/>
                <w:b w:val="0"/>
                <w:sz w:val="16"/>
              </w:rPr>
              <w:t>Progress indicators</w:t>
            </w:r>
          </w:p>
        </w:tc>
      </w:tr>
      <w:tr>
        <w:tc>
          <w:tcPr>
            <w:tcW w:type="dxa" w:w="3408"/>
            <w:vAlign w:val="center"/>
          </w:tcPr>
          <w:p>
            <w:r/>
            <w:r>
              <w:rPr>
                <w:rFonts w:ascii="Aptos" w:hAnsi="Aptos"/>
                <w:b w:val="0"/>
                <w:sz w:val="16"/>
              </w:rPr>
              <w:t>tao-score</w:t>
            </w:r>
          </w:p>
        </w:tc>
        <w:tc>
          <w:tcPr>
            <w:tcW w:type="dxa" w:w="3408"/>
            <w:vAlign w:val="center"/>
          </w:tcPr>
          <w:p>
            <w:r/>
            <w:r>
              <w:rPr>
                <w:rFonts w:ascii="Aptos" w:hAnsi="Aptos"/>
                <w:b w:val="0"/>
                <w:sz w:val="16"/>
              </w:rPr>
              <w:t>Custom</w:t>
            </w:r>
          </w:p>
        </w:tc>
        <w:tc>
          <w:tcPr>
            <w:tcW w:type="dxa" w:w="3408"/>
            <w:vAlign w:val="center"/>
          </w:tcPr>
          <w:p>
            <w:r/>
            <w:r>
              <w:rPr>
                <w:rFonts w:ascii="Aptos" w:hAnsi="Aptos"/>
                <w:b w:val="0"/>
                <w:sz w:val="16"/>
              </w:rPr>
              <w:t>Score visualization</w:t>
            </w:r>
          </w:p>
        </w:tc>
      </w:tr>
      <w:tr>
        <w:tc>
          <w:tcPr>
            <w:tcW w:type="dxa" w:w="3408"/>
            <w:vAlign w:val="center"/>
          </w:tcPr>
          <w:p>
            <w:r/>
            <w:r>
              <w:rPr>
                <w:rFonts w:ascii="Aptos" w:hAnsi="Aptos"/>
                <w:b w:val="0"/>
                <w:sz w:val="16"/>
              </w:rPr>
              <w:t>tao-confidence</w:t>
            </w:r>
          </w:p>
        </w:tc>
        <w:tc>
          <w:tcPr>
            <w:tcW w:type="dxa" w:w="3408"/>
            <w:vAlign w:val="center"/>
          </w:tcPr>
          <w:p>
            <w:r/>
            <w:r>
              <w:rPr>
                <w:rFonts w:ascii="Aptos" w:hAnsi="Aptos"/>
                <w:b w:val="0"/>
                <w:sz w:val="16"/>
              </w:rPr>
              <w:t>Custom</w:t>
            </w:r>
          </w:p>
        </w:tc>
        <w:tc>
          <w:tcPr>
            <w:tcW w:type="dxa" w:w="3408"/>
            <w:vAlign w:val="center"/>
          </w:tcPr>
          <w:p>
            <w:r/>
            <w:r>
              <w:rPr>
                <w:rFonts w:ascii="Aptos" w:hAnsi="Aptos"/>
                <w:b w:val="0"/>
                <w:sz w:val="16"/>
              </w:rPr>
              <w:t>Confidence display</w:t>
            </w:r>
          </w:p>
        </w:tc>
      </w:tr>
      <w:tr>
        <w:tc>
          <w:tcPr>
            <w:tcW w:type="dxa" w:w="3408"/>
            <w:vAlign w:val="center"/>
          </w:tcPr>
          <w:p>
            <w:r/>
            <w:r>
              <w:rPr>
                <w:rFonts w:ascii="Aptos" w:hAnsi="Aptos"/>
                <w:b w:val="0"/>
                <w:sz w:val="16"/>
              </w:rPr>
              <w:t>tao-evidence</w:t>
            </w:r>
          </w:p>
        </w:tc>
        <w:tc>
          <w:tcPr>
            <w:tcW w:type="dxa" w:w="3408"/>
            <w:vAlign w:val="center"/>
          </w:tcPr>
          <w:p>
            <w:r/>
            <w:r>
              <w:rPr>
                <w:rFonts w:ascii="Aptos" w:hAnsi="Aptos"/>
                <w:b w:val="0"/>
                <w:sz w:val="16"/>
              </w:rPr>
              <w:t>Custom</w:t>
            </w:r>
          </w:p>
        </w:tc>
        <w:tc>
          <w:tcPr>
            <w:tcW w:type="dxa" w:w="3408"/>
            <w:vAlign w:val="center"/>
          </w:tcPr>
          <w:p>
            <w:r/>
            <w:r>
              <w:rPr>
                <w:rFonts w:ascii="Aptos" w:hAnsi="Aptos"/>
                <w:b w:val="0"/>
                <w:sz w:val="16"/>
              </w:rPr>
              <w:t>Traceable evidence</w:t>
            </w:r>
          </w:p>
        </w:tc>
      </w:tr>
      <w:tr>
        <w:tc>
          <w:tcPr>
            <w:tcW w:type="dxa" w:w="3408"/>
            <w:vAlign w:val="center"/>
          </w:tcPr>
          <w:p>
            <w:r/>
            <w:r>
              <w:rPr>
                <w:rFonts w:ascii="Aptos" w:hAnsi="Aptos"/>
                <w:b w:val="0"/>
                <w:sz w:val="16"/>
              </w:rPr>
              <w:t>tao-competency</w:t>
            </w:r>
          </w:p>
        </w:tc>
        <w:tc>
          <w:tcPr>
            <w:tcW w:type="dxa" w:w="3408"/>
            <w:vAlign w:val="center"/>
          </w:tcPr>
          <w:p>
            <w:r/>
            <w:r>
              <w:rPr>
                <w:rFonts w:ascii="Aptos" w:hAnsi="Aptos"/>
                <w:b w:val="0"/>
                <w:sz w:val="16"/>
              </w:rPr>
              <w:t>Custom</w:t>
            </w:r>
          </w:p>
        </w:tc>
        <w:tc>
          <w:tcPr>
            <w:tcW w:type="dxa" w:w="3408"/>
            <w:vAlign w:val="center"/>
          </w:tcPr>
          <w:p>
            <w:r/>
            <w:r>
              <w:rPr>
                <w:rFonts w:ascii="Aptos" w:hAnsi="Aptos"/>
                <w:b w:val="0"/>
                <w:sz w:val="16"/>
              </w:rPr>
              <w:t>Competency result</w:t>
            </w:r>
          </w:p>
        </w:tc>
      </w:tr>
      <w:tr>
        <w:tc>
          <w:tcPr>
            <w:tcW w:type="dxa" w:w="3408"/>
            <w:vAlign w:val="center"/>
          </w:tcPr>
          <w:p>
            <w:r/>
            <w:r>
              <w:rPr>
                <w:rFonts w:ascii="Aptos" w:hAnsi="Aptos"/>
                <w:b w:val="0"/>
                <w:sz w:val="16"/>
              </w:rPr>
              <w:t>tao-timeline</w:t>
            </w:r>
          </w:p>
        </w:tc>
        <w:tc>
          <w:tcPr>
            <w:tcW w:type="dxa" w:w="3408"/>
            <w:vAlign w:val="center"/>
          </w:tcPr>
          <w:p>
            <w:r/>
            <w:r>
              <w:rPr>
                <w:rFonts w:ascii="Aptos" w:hAnsi="Aptos"/>
                <w:b w:val="0"/>
                <w:sz w:val="16"/>
              </w:rPr>
              <w:t>Custom</w:t>
            </w:r>
          </w:p>
        </w:tc>
        <w:tc>
          <w:tcPr>
            <w:tcW w:type="dxa" w:w="3408"/>
            <w:vAlign w:val="center"/>
          </w:tcPr>
          <w:p>
            <w:r/>
            <w:r>
              <w:rPr>
                <w:rFonts w:ascii="Aptos" w:hAnsi="Aptos"/>
                <w:b w:val="0"/>
                <w:sz w:val="16"/>
              </w:rPr>
              <w:t>Audit/activity timeline</w:t>
            </w:r>
          </w:p>
        </w:tc>
      </w:tr>
      <w:tr>
        <w:tc>
          <w:tcPr>
            <w:tcW w:type="dxa" w:w="3408"/>
            <w:vAlign w:val="center"/>
          </w:tcPr>
          <w:p>
            <w:r/>
            <w:r>
              <w:rPr>
                <w:rFonts w:ascii="Aptos" w:hAnsi="Aptos"/>
                <w:b w:val="0"/>
                <w:sz w:val="16"/>
              </w:rPr>
              <w:t>tao-document-viewer</w:t>
            </w:r>
          </w:p>
        </w:tc>
        <w:tc>
          <w:tcPr>
            <w:tcW w:type="dxa" w:w="3408"/>
            <w:vAlign w:val="center"/>
          </w:tcPr>
          <w:p>
            <w:r/>
            <w:r>
              <w:rPr>
                <w:rFonts w:ascii="Aptos" w:hAnsi="Aptos"/>
                <w:b w:val="0"/>
                <w:sz w:val="16"/>
              </w:rPr>
              <w:t>Custom</w:t>
            </w:r>
          </w:p>
        </w:tc>
        <w:tc>
          <w:tcPr>
            <w:tcW w:type="dxa" w:w="3408"/>
            <w:vAlign w:val="center"/>
          </w:tcPr>
          <w:p>
            <w:r/>
            <w:r>
              <w:rPr>
                <w:rFonts w:ascii="Aptos" w:hAnsi="Aptos"/>
                <w:b w:val="0"/>
                <w:sz w:val="16"/>
              </w:rPr>
              <w:t>JD/resume viewing</w:t>
            </w:r>
          </w:p>
        </w:tc>
      </w:tr>
      <w:tr>
        <w:tc>
          <w:tcPr>
            <w:tcW w:type="dxa" w:w="3408"/>
            <w:vAlign w:val="center"/>
          </w:tcPr>
          <w:p>
            <w:r/>
            <w:r>
              <w:rPr>
                <w:rFonts w:ascii="Aptos" w:hAnsi="Aptos"/>
                <w:b w:val="0"/>
                <w:sz w:val="16"/>
              </w:rPr>
              <w:t>tao-resume-card</w:t>
            </w:r>
          </w:p>
        </w:tc>
        <w:tc>
          <w:tcPr>
            <w:tcW w:type="dxa" w:w="3408"/>
            <w:vAlign w:val="center"/>
          </w:tcPr>
          <w:p>
            <w:r/>
            <w:r>
              <w:rPr>
                <w:rFonts w:ascii="Aptos" w:hAnsi="Aptos"/>
                <w:b w:val="0"/>
                <w:sz w:val="16"/>
              </w:rPr>
              <w:t>Custom</w:t>
            </w:r>
          </w:p>
        </w:tc>
        <w:tc>
          <w:tcPr>
            <w:tcW w:type="dxa" w:w="3408"/>
            <w:vAlign w:val="center"/>
          </w:tcPr>
          <w:p>
            <w:r/>
            <w:r>
              <w:rPr>
                <w:rFonts w:ascii="Aptos" w:hAnsi="Aptos"/>
                <w:b w:val="0"/>
                <w:sz w:val="16"/>
              </w:rPr>
              <w:t>Resume summary</w:t>
            </w:r>
          </w:p>
        </w:tc>
      </w:tr>
      <w:tr>
        <w:tc>
          <w:tcPr>
            <w:tcW w:type="dxa" w:w="3408"/>
            <w:vAlign w:val="center"/>
          </w:tcPr>
          <w:p>
            <w:r/>
            <w:r>
              <w:rPr>
                <w:rFonts w:ascii="Aptos" w:hAnsi="Aptos"/>
                <w:b w:val="0"/>
                <w:sz w:val="16"/>
              </w:rPr>
              <w:t>tao-candidate-card</w:t>
            </w:r>
          </w:p>
        </w:tc>
        <w:tc>
          <w:tcPr>
            <w:tcW w:type="dxa" w:w="3408"/>
            <w:vAlign w:val="center"/>
          </w:tcPr>
          <w:p>
            <w:r/>
            <w:r>
              <w:rPr>
                <w:rFonts w:ascii="Aptos" w:hAnsi="Aptos"/>
                <w:b w:val="0"/>
                <w:sz w:val="16"/>
              </w:rPr>
              <w:t>Custom</w:t>
            </w:r>
          </w:p>
        </w:tc>
        <w:tc>
          <w:tcPr>
            <w:tcW w:type="dxa" w:w="3408"/>
            <w:vAlign w:val="center"/>
          </w:tcPr>
          <w:p>
            <w:r/>
            <w:r>
              <w:rPr>
                <w:rFonts w:ascii="Aptos" w:hAnsi="Aptos"/>
                <w:b w:val="0"/>
                <w:sz w:val="16"/>
              </w:rPr>
              <w:t>Candidate summary</w:t>
            </w:r>
          </w:p>
        </w:tc>
      </w:tr>
      <w:tr>
        <w:tc>
          <w:tcPr>
            <w:tcW w:type="dxa" w:w="3408"/>
            <w:vAlign w:val="center"/>
          </w:tcPr>
          <w:p>
            <w:r/>
            <w:r>
              <w:rPr>
                <w:rFonts w:ascii="Aptos" w:hAnsi="Aptos"/>
                <w:b w:val="0"/>
                <w:sz w:val="16"/>
              </w:rPr>
              <w:t>tao-round-card</w:t>
            </w:r>
          </w:p>
        </w:tc>
        <w:tc>
          <w:tcPr>
            <w:tcW w:type="dxa" w:w="3408"/>
            <w:vAlign w:val="center"/>
          </w:tcPr>
          <w:p>
            <w:r/>
            <w:r>
              <w:rPr>
                <w:rFonts w:ascii="Aptos" w:hAnsi="Aptos"/>
                <w:b w:val="0"/>
                <w:sz w:val="16"/>
              </w:rPr>
              <w:t>Custom</w:t>
            </w:r>
          </w:p>
        </w:tc>
        <w:tc>
          <w:tcPr>
            <w:tcW w:type="dxa" w:w="3408"/>
            <w:vAlign w:val="center"/>
          </w:tcPr>
          <w:p>
            <w:r/>
            <w:r>
              <w:rPr>
                <w:rFonts w:ascii="Aptos" w:hAnsi="Aptos"/>
                <w:b w:val="0"/>
                <w:sz w:val="16"/>
              </w:rPr>
              <w:t>Assessment round</w:t>
            </w:r>
          </w:p>
        </w:tc>
      </w:tr>
      <w:tr>
        <w:tc>
          <w:tcPr>
            <w:tcW w:type="dxa" w:w="3408"/>
            <w:vAlign w:val="center"/>
          </w:tcPr>
          <w:p>
            <w:r/>
            <w:r>
              <w:rPr>
                <w:rFonts w:ascii="Aptos" w:hAnsi="Aptos"/>
                <w:b w:val="0"/>
                <w:sz w:val="16"/>
              </w:rPr>
              <w:t>tao-question-panel</w:t>
            </w:r>
          </w:p>
        </w:tc>
        <w:tc>
          <w:tcPr>
            <w:tcW w:type="dxa" w:w="3408"/>
            <w:vAlign w:val="center"/>
          </w:tcPr>
          <w:p>
            <w:r/>
            <w:r>
              <w:rPr>
                <w:rFonts w:ascii="Aptos" w:hAnsi="Aptos"/>
                <w:b w:val="0"/>
                <w:sz w:val="16"/>
              </w:rPr>
              <w:t>Custom</w:t>
            </w:r>
          </w:p>
        </w:tc>
        <w:tc>
          <w:tcPr>
            <w:tcW w:type="dxa" w:w="3408"/>
            <w:vAlign w:val="center"/>
          </w:tcPr>
          <w:p>
            <w:r/>
            <w:r>
              <w:rPr>
                <w:rFonts w:ascii="Aptos" w:hAnsi="Aptos"/>
                <w:b w:val="0"/>
                <w:sz w:val="16"/>
              </w:rPr>
              <w:t>Candidate question</w:t>
            </w:r>
          </w:p>
        </w:tc>
      </w:tr>
      <w:tr>
        <w:tc>
          <w:tcPr>
            <w:tcW w:type="dxa" w:w="3408"/>
            <w:vAlign w:val="center"/>
          </w:tcPr>
          <w:p>
            <w:r/>
            <w:r>
              <w:rPr>
                <w:rFonts w:ascii="Aptos" w:hAnsi="Aptos"/>
                <w:b w:val="0"/>
                <w:sz w:val="16"/>
              </w:rPr>
              <w:t>tao-interviewer-message</w:t>
            </w:r>
          </w:p>
        </w:tc>
        <w:tc>
          <w:tcPr>
            <w:tcW w:type="dxa" w:w="3408"/>
            <w:vAlign w:val="center"/>
          </w:tcPr>
          <w:p>
            <w:r/>
            <w:r>
              <w:rPr>
                <w:rFonts w:ascii="Aptos" w:hAnsi="Aptos"/>
                <w:b w:val="0"/>
                <w:sz w:val="16"/>
              </w:rPr>
              <w:t>Custom</w:t>
            </w:r>
          </w:p>
        </w:tc>
        <w:tc>
          <w:tcPr>
            <w:tcW w:type="dxa" w:w="3408"/>
            <w:vAlign w:val="center"/>
          </w:tcPr>
          <w:p>
            <w:r/>
            <w:r>
              <w:rPr>
                <w:rFonts w:ascii="Aptos" w:hAnsi="Aptos"/>
                <w:b w:val="0"/>
                <w:sz w:val="16"/>
              </w:rPr>
              <w:t>AI interviewer message</w:t>
            </w:r>
          </w:p>
        </w:tc>
      </w:tr>
      <w:tr>
        <w:tc>
          <w:tcPr>
            <w:tcW w:type="dxa" w:w="3408"/>
            <w:vAlign w:val="center"/>
          </w:tcPr>
          <w:p>
            <w:r/>
            <w:r>
              <w:rPr>
                <w:rFonts w:ascii="Aptos" w:hAnsi="Aptos"/>
                <w:b w:val="0"/>
                <w:sz w:val="16"/>
              </w:rPr>
              <w:t>tao-answer-editor</w:t>
            </w:r>
          </w:p>
        </w:tc>
        <w:tc>
          <w:tcPr>
            <w:tcW w:type="dxa" w:w="3408"/>
            <w:vAlign w:val="center"/>
          </w:tcPr>
          <w:p>
            <w:r/>
            <w:r>
              <w:rPr>
                <w:rFonts w:ascii="Aptos" w:hAnsi="Aptos"/>
                <w:b w:val="0"/>
                <w:sz w:val="16"/>
              </w:rPr>
              <w:t>Textarea/editor</w:t>
            </w:r>
          </w:p>
        </w:tc>
        <w:tc>
          <w:tcPr>
            <w:tcW w:type="dxa" w:w="3408"/>
            <w:vAlign w:val="center"/>
          </w:tcPr>
          <w:p>
            <w:r/>
            <w:r>
              <w:rPr>
                <w:rFonts w:ascii="Aptos" w:hAnsi="Aptos"/>
                <w:b w:val="0"/>
                <w:sz w:val="16"/>
              </w:rPr>
              <w:t>Candidate response</w:t>
            </w:r>
          </w:p>
        </w:tc>
      </w:tr>
      <w:tr>
        <w:tc>
          <w:tcPr>
            <w:tcW w:type="dxa" w:w="3408"/>
            <w:vAlign w:val="center"/>
          </w:tcPr>
          <w:p>
            <w:r/>
            <w:r>
              <w:rPr>
                <w:rFonts w:ascii="Aptos" w:hAnsi="Aptos"/>
                <w:b w:val="0"/>
                <w:sz w:val="16"/>
              </w:rPr>
              <w:t>tao-assessment-timer</w:t>
            </w:r>
          </w:p>
        </w:tc>
        <w:tc>
          <w:tcPr>
            <w:tcW w:type="dxa" w:w="3408"/>
            <w:vAlign w:val="center"/>
          </w:tcPr>
          <w:p>
            <w:r/>
            <w:r>
              <w:rPr>
                <w:rFonts w:ascii="Aptos" w:hAnsi="Aptos"/>
                <w:b w:val="0"/>
                <w:sz w:val="16"/>
              </w:rPr>
              <w:t>Custom</w:t>
            </w:r>
          </w:p>
        </w:tc>
        <w:tc>
          <w:tcPr>
            <w:tcW w:type="dxa" w:w="3408"/>
            <w:vAlign w:val="center"/>
          </w:tcPr>
          <w:p>
            <w:r/>
            <w:r>
              <w:rPr>
                <w:rFonts w:ascii="Aptos" w:hAnsi="Aptos"/>
                <w:b w:val="0"/>
                <w:sz w:val="16"/>
              </w:rPr>
              <w:t>Server-derived countdown</w:t>
            </w:r>
          </w:p>
        </w:tc>
      </w:tr>
      <w:tr>
        <w:tc>
          <w:tcPr>
            <w:tcW w:type="dxa" w:w="3408"/>
            <w:vAlign w:val="center"/>
          </w:tcPr>
          <w:p>
            <w:r/>
            <w:r>
              <w:rPr>
                <w:rFonts w:ascii="Aptos" w:hAnsi="Aptos"/>
                <w:b w:val="0"/>
                <w:sz w:val="16"/>
              </w:rPr>
              <w:t>tao-recovery-banner</w:t>
            </w:r>
          </w:p>
        </w:tc>
        <w:tc>
          <w:tcPr>
            <w:tcW w:type="dxa" w:w="3408"/>
            <w:vAlign w:val="center"/>
          </w:tcPr>
          <w:p>
            <w:r/>
            <w:r>
              <w:rPr>
                <w:rFonts w:ascii="Aptos" w:hAnsi="Aptos"/>
                <w:b w:val="0"/>
                <w:sz w:val="16"/>
              </w:rPr>
              <w:t>Custom</w:t>
            </w:r>
          </w:p>
        </w:tc>
        <w:tc>
          <w:tcPr>
            <w:tcW w:type="dxa" w:w="3408"/>
            <w:vAlign w:val="center"/>
          </w:tcPr>
          <w:p>
            <w:r/>
            <w:r>
              <w:rPr>
                <w:rFonts w:ascii="Aptos" w:hAnsi="Aptos"/>
                <w:b w:val="0"/>
                <w:sz w:val="16"/>
              </w:rPr>
              <w:t>Session recovery</w:t>
            </w:r>
          </w:p>
        </w:tc>
      </w:tr>
    </w:tbl>
    <w:p/>
    <w:p>
      <w:pPr>
        <w:pStyle w:val="Heading2"/>
      </w:pPr>
      <w:r>
        <w:t>9.1 Material/CDK Mapping</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rFonts w:ascii="Aptos" w:hAnsi="Aptos"/>
                <w:b/>
                <w:sz w:val="16"/>
              </w:rPr>
              <w:t>Requirement</w:t>
            </w:r>
          </w:p>
        </w:tc>
        <w:tc>
          <w:tcPr>
            <w:tcW w:type="dxa" w:w="5112"/>
            <w:vAlign w:val="center"/>
            <w:shd w:fill="D9EAF7"/>
          </w:tcPr>
          <w:p>
            <w:r/>
            <w:r>
              <w:rPr>
                <w:rFonts w:ascii="Aptos" w:hAnsi="Aptos"/>
                <w:b/>
                <w:sz w:val="16"/>
              </w:rPr>
              <w:t>Recommended primitive</w:t>
            </w:r>
          </w:p>
        </w:tc>
      </w:tr>
      <w:tr>
        <w:tc>
          <w:tcPr>
            <w:tcW w:type="dxa" w:w="5112"/>
            <w:vAlign w:val="center"/>
          </w:tcPr>
          <w:p>
            <w:r/>
            <w:r>
              <w:rPr>
                <w:rFonts w:ascii="Aptos" w:hAnsi="Aptos"/>
                <w:b w:val="0"/>
                <w:sz w:val="16"/>
              </w:rPr>
              <w:t>Buttons</w:t>
            </w:r>
          </w:p>
        </w:tc>
        <w:tc>
          <w:tcPr>
            <w:tcW w:type="dxa" w:w="5112"/>
            <w:vAlign w:val="center"/>
          </w:tcPr>
          <w:p>
            <w:r/>
            <w:r>
              <w:rPr>
                <w:rFonts w:ascii="Aptos" w:hAnsi="Aptos"/>
                <w:b w:val="0"/>
                <w:sz w:val="16"/>
              </w:rPr>
              <w:t>MatButton / MatIconButton</w:t>
            </w:r>
          </w:p>
        </w:tc>
      </w:tr>
      <w:tr>
        <w:tc>
          <w:tcPr>
            <w:tcW w:type="dxa" w:w="5112"/>
            <w:vAlign w:val="center"/>
          </w:tcPr>
          <w:p>
            <w:r/>
            <w:r>
              <w:rPr>
                <w:rFonts w:ascii="Aptos" w:hAnsi="Aptos"/>
                <w:b w:val="0"/>
                <w:sz w:val="16"/>
              </w:rPr>
              <w:t>Inputs</w:t>
            </w:r>
          </w:p>
        </w:tc>
        <w:tc>
          <w:tcPr>
            <w:tcW w:type="dxa" w:w="5112"/>
            <w:vAlign w:val="center"/>
          </w:tcPr>
          <w:p>
            <w:r/>
            <w:r>
              <w:rPr>
                <w:rFonts w:ascii="Aptos" w:hAnsi="Aptos"/>
                <w:b w:val="0"/>
                <w:sz w:val="16"/>
              </w:rPr>
              <w:t>MatFormField + MatInput</w:t>
            </w:r>
          </w:p>
        </w:tc>
      </w:tr>
      <w:tr>
        <w:tc>
          <w:tcPr>
            <w:tcW w:type="dxa" w:w="5112"/>
            <w:vAlign w:val="center"/>
          </w:tcPr>
          <w:p>
            <w:r/>
            <w:r>
              <w:rPr>
                <w:rFonts w:ascii="Aptos" w:hAnsi="Aptos"/>
                <w:b w:val="0"/>
                <w:sz w:val="16"/>
              </w:rPr>
              <w:t>Selects</w:t>
            </w:r>
          </w:p>
        </w:tc>
        <w:tc>
          <w:tcPr>
            <w:tcW w:type="dxa" w:w="5112"/>
            <w:vAlign w:val="center"/>
          </w:tcPr>
          <w:p>
            <w:r/>
            <w:r>
              <w:rPr>
                <w:rFonts w:ascii="Aptos" w:hAnsi="Aptos"/>
                <w:b w:val="0"/>
                <w:sz w:val="16"/>
              </w:rPr>
              <w:t>MatSelect</w:t>
            </w:r>
          </w:p>
        </w:tc>
      </w:tr>
      <w:tr>
        <w:tc>
          <w:tcPr>
            <w:tcW w:type="dxa" w:w="5112"/>
            <w:vAlign w:val="center"/>
          </w:tcPr>
          <w:p>
            <w:r/>
            <w:r>
              <w:rPr>
                <w:rFonts w:ascii="Aptos" w:hAnsi="Aptos"/>
                <w:b w:val="0"/>
                <w:sz w:val="16"/>
              </w:rPr>
              <w:t>Checkboxes</w:t>
            </w:r>
          </w:p>
        </w:tc>
        <w:tc>
          <w:tcPr>
            <w:tcW w:type="dxa" w:w="5112"/>
            <w:vAlign w:val="center"/>
          </w:tcPr>
          <w:p>
            <w:r/>
            <w:r>
              <w:rPr>
                <w:rFonts w:ascii="Aptos" w:hAnsi="Aptos"/>
                <w:b w:val="0"/>
                <w:sz w:val="16"/>
              </w:rPr>
              <w:t>MatCheckbox</w:t>
            </w:r>
          </w:p>
        </w:tc>
      </w:tr>
      <w:tr>
        <w:tc>
          <w:tcPr>
            <w:tcW w:type="dxa" w:w="5112"/>
            <w:vAlign w:val="center"/>
          </w:tcPr>
          <w:p>
            <w:r/>
            <w:r>
              <w:rPr>
                <w:rFonts w:ascii="Aptos" w:hAnsi="Aptos"/>
                <w:b w:val="0"/>
                <w:sz w:val="16"/>
              </w:rPr>
              <w:t>Toggles</w:t>
            </w:r>
          </w:p>
        </w:tc>
        <w:tc>
          <w:tcPr>
            <w:tcW w:type="dxa" w:w="5112"/>
            <w:vAlign w:val="center"/>
          </w:tcPr>
          <w:p>
            <w:r/>
            <w:r>
              <w:rPr>
                <w:rFonts w:ascii="Aptos" w:hAnsi="Aptos"/>
                <w:b w:val="0"/>
                <w:sz w:val="16"/>
              </w:rPr>
              <w:t>MatSlideToggle</w:t>
            </w:r>
          </w:p>
        </w:tc>
      </w:tr>
      <w:tr>
        <w:tc>
          <w:tcPr>
            <w:tcW w:type="dxa" w:w="5112"/>
            <w:vAlign w:val="center"/>
          </w:tcPr>
          <w:p>
            <w:r/>
            <w:r>
              <w:rPr>
                <w:rFonts w:ascii="Aptos" w:hAnsi="Aptos"/>
                <w:b w:val="0"/>
                <w:sz w:val="16"/>
              </w:rPr>
              <w:t>Tables</w:t>
            </w:r>
          </w:p>
        </w:tc>
        <w:tc>
          <w:tcPr>
            <w:tcW w:type="dxa" w:w="5112"/>
            <w:vAlign w:val="center"/>
          </w:tcPr>
          <w:p>
            <w:r/>
            <w:r>
              <w:rPr>
                <w:rFonts w:ascii="Aptos" w:hAnsi="Aptos"/>
                <w:b w:val="0"/>
                <w:sz w:val="16"/>
              </w:rPr>
              <w:t>MatTable + MatSort + MatPaginator</w:t>
            </w:r>
          </w:p>
        </w:tc>
      </w:tr>
      <w:tr>
        <w:tc>
          <w:tcPr>
            <w:tcW w:type="dxa" w:w="5112"/>
            <w:vAlign w:val="center"/>
          </w:tcPr>
          <w:p>
            <w:r/>
            <w:r>
              <w:rPr>
                <w:rFonts w:ascii="Aptos" w:hAnsi="Aptos"/>
                <w:b w:val="0"/>
                <w:sz w:val="16"/>
              </w:rPr>
              <w:t>Dialogs</w:t>
            </w:r>
          </w:p>
        </w:tc>
        <w:tc>
          <w:tcPr>
            <w:tcW w:type="dxa" w:w="5112"/>
            <w:vAlign w:val="center"/>
          </w:tcPr>
          <w:p>
            <w:r/>
            <w:r>
              <w:rPr>
                <w:rFonts w:ascii="Aptos" w:hAnsi="Aptos"/>
                <w:b w:val="0"/>
                <w:sz w:val="16"/>
              </w:rPr>
              <w:t>MatDialog</w:t>
            </w:r>
          </w:p>
        </w:tc>
      </w:tr>
      <w:tr>
        <w:tc>
          <w:tcPr>
            <w:tcW w:type="dxa" w:w="5112"/>
            <w:vAlign w:val="center"/>
          </w:tcPr>
          <w:p>
            <w:r/>
            <w:r>
              <w:rPr>
                <w:rFonts w:ascii="Aptos" w:hAnsi="Aptos"/>
                <w:b w:val="0"/>
                <w:sz w:val="16"/>
              </w:rPr>
              <w:t>Menus</w:t>
            </w:r>
          </w:p>
        </w:tc>
        <w:tc>
          <w:tcPr>
            <w:tcW w:type="dxa" w:w="5112"/>
            <w:vAlign w:val="center"/>
          </w:tcPr>
          <w:p>
            <w:r/>
            <w:r>
              <w:rPr>
                <w:rFonts w:ascii="Aptos" w:hAnsi="Aptos"/>
                <w:b w:val="0"/>
                <w:sz w:val="16"/>
              </w:rPr>
              <w:t>MatMenu / CDK Menu</w:t>
            </w:r>
          </w:p>
        </w:tc>
      </w:tr>
      <w:tr>
        <w:tc>
          <w:tcPr>
            <w:tcW w:type="dxa" w:w="5112"/>
            <w:vAlign w:val="center"/>
          </w:tcPr>
          <w:p>
            <w:r/>
            <w:r>
              <w:rPr>
                <w:rFonts w:ascii="Aptos" w:hAnsi="Aptos"/>
                <w:b w:val="0"/>
                <w:sz w:val="16"/>
              </w:rPr>
              <w:t>Tabs</w:t>
            </w:r>
          </w:p>
        </w:tc>
        <w:tc>
          <w:tcPr>
            <w:tcW w:type="dxa" w:w="5112"/>
            <w:vAlign w:val="center"/>
          </w:tcPr>
          <w:p>
            <w:r/>
            <w:r>
              <w:rPr>
                <w:rFonts w:ascii="Aptos" w:hAnsi="Aptos"/>
                <w:b w:val="0"/>
                <w:sz w:val="16"/>
              </w:rPr>
              <w:t>MatTabGroup when desktop tab UX is appropriate</w:t>
            </w:r>
          </w:p>
        </w:tc>
      </w:tr>
      <w:tr>
        <w:tc>
          <w:tcPr>
            <w:tcW w:type="dxa" w:w="5112"/>
            <w:vAlign w:val="center"/>
          </w:tcPr>
          <w:p>
            <w:r/>
            <w:r>
              <w:rPr>
                <w:rFonts w:ascii="Aptos" w:hAnsi="Aptos"/>
                <w:b w:val="0"/>
                <w:sz w:val="16"/>
              </w:rPr>
              <w:t>Progress</w:t>
            </w:r>
          </w:p>
        </w:tc>
        <w:tc>
          <w:tcPr>
            <w:tcW w:type="dxa" w:w="5112"/>
            <w:vAlign w:val="center"/>
          </w:tcPr>
          <w:p>
            <w:r/>
            <w:r>
              <w:rPr>
                <w:rFonts w:ascii="Aptos" w:hAnsi="Aptos"/>
                <w:b w:val="0"/>
                <w:sz w:val="16"/>
              </w:rPr>
              <w:t>MatProgressBar / MatProgressSpinner</w:t>
            </w:r>
          </w:p>
        </w:tc>
      </w:tr>
      <w:tr>
        <w:tc>
          <w:tcPr>
            <w:tcW w:type="dxa" w:w="5112"/>
            <w:vAlign w:val="center"/>
          </w:tcPr>
          <w:p>
            <w:r/>
            <w:r>
              <w:rPr>
                <w:rFonts w:ascii="Aptos" w:hAnsi="Aptos"/>
                <w:b w:val="0"/>
                <w:sz w:val="16"/>
              </w:rPr>
              <w:t>Snackbars</w:t>
            </w:r>
          </w:p>
        </w:tc>
        <w:tc>
          <w:tcPr>
            <w:tcW w:type="dxa" w:w="5112"/>
            <w:vAlign w:val="center"/>
          </w:tcPr>
          <w:p>
            <w:r/>
            <w:r>
              <w:rPr>
                <w:rFonts w:ascii="Aptos" w:hAnsi="Aptos"/>
                <w:b w:val="0"/>
                <w:sz w:val="16"/>
              </w:rPr>
              <w:t>MatSnackBar</w:t>
            </w:r>
          </w:p>
        </w:tc>
      </w:tr>
      <w:tr>
        <w:tc>
          <w:tcPr>
            <w:tcW w:type="dxa" w:w="5112"/>
            <w:vAlign w:val="center"/>
          </w:tcPr>
          <w:p>
            <w:r/>
            <w:r>
              <w:rPr>
                <w:rFonts w:ascii="Aptos" w:hAnsi="Aptos"/>
                <w:b w:val="0"/>
                <w:sz w:val="16"/>
              </w:rPr>
              <w:t>Tooltips</w:t>
            </w:r>
          </w:p>
        </w:tc>
        <w:tc>
          <w:tcPr>
            <w:tcW w:type="dxa" w:w="5112"/>
            <w:vAlign w:val="center"/>
          </w:tcPr>
          <w:p>
            <w:r/>
            <w:r>
              <w:rPr>
                <w:rFonts w:ascii="Aptos" w:hAnsi="Aptos"/>
                <w:b w:val="0"/>
                <w:sz w:val="16"/>
              </w:rPr>
              <w:t>MatTooltip</w:t>
            </w:r>
          </w:p>
        </w:tc>
      </w:tr>
      <w:tr>
        <w:tc>
          <w:tcPr>
            <w:tcW w:type="dxa" w:w="5112"/>
            <w:vAlign w:val="center"/>
          </w:tcPr>
          <w:p>
            <w:r/>
            <w:r>
              <w:rPr>
                <w:rFonts w:ascii="Aptos" w:hAnsi="Aptos"/>
                <w:b w:val="0"/>
                <w:sz w:val="16"/>
              </w:rPr>
              <w:t>Drag/reorder</w:t>
            </w:r>
          </w:p>
        </w:tc>
        <w:tc>
          <w:tcPr>
            <w:tcW w:type="dxa" w:w="5112"/>
            <w:vAlign w:val="center"/>
          </w:tcPr>
          <w:p>
            <w:r/>
            <w:r>
              <w:rPr>
                <w:rFonts w:ascii="Aptos" w:hAnsi="Aptos"/>
                <w:b w:val="0"/>
                <w:sz w:val="16"/>
              </w:rPr>
              <w:t>CDK DragDrop</w:t>
            </w:r>
          </w:p>
        </w:tc>
      </w:tr>
      <w:tr>
        <w:tc>
          <w:tcPr>
            <w:tcW w:type="dxa" w:w="5112"/>
            <w:vAlign w:val="center"/>
          </w:tcPr>
          <w:p>
            <w:r/>
            <w:r>
              <w:rPr>
                <w:rFonts w:ascii="Aptos" w:hAnsi="Aptos"/>
                <w:b w:val="0"/>
                <w:sz w:val="16"/>
              </w:rPr>
              <w:t>Virtualization</w:t>
            </w:r>
          </w:p>
        </w:tc>
        <w:tc>
          <w:tcPr>
            <w:tcW w:type="dxa" w:w="5112"/>
            <w:vAlign w:val="center"/>
          </w:tcPr>
          <w:p>
            <w:r/>
            <w:r>
              <w:rPr>
                <w:rFonts w:ascii="Aptos" w:hAnsi="Aptos"/>
                <w:b w:val="0"/>
                <w:sz w:val="16"/>
              </w:rPr>
              <w:t>CDK Virtual Scroll</w:t>
            </w:r>
          </w:p>
        </w:tc>
      </w:tr>
      <w:tr>
        <w:tc>
          <w:tcPr>
            <w:tcW w:type="dxa" w:w="5112"/>
            <w:vAlign w:val="center"/>
          </w:tcPr>
          <w:p>
            <w:r/>
            <w:r>
              <w:rPr>
                <w:rFonts w:ascii="Aptos" w:hAnsi="Aptos"/>
                <w:b w:val="0"/>
                <w:sz w:val="16"/>
              </w:rPr>
              <w:t>Overlay/popovers</w:t>
            </w:r>
          </w:p>
        </w:tc>
        <w:tc>
          <w:tcPr>
            <w:tcW w:type="dxa" w:w="5112"/>
            <w:vAlign w:val="center"/>
          </w:tcPr>
          <w:p>
            <w:r/>
            <w:r>
              <w:rPr>
                <w:rFonts w:ascii="Aptos" w:hAnsi="Aptos"/>
                <w:b w:val="0"/>
                <w:sz w:val="16"/>
              </w:rPr>
              <w:t>CDK Overlay</w:t>
            </w:r>
          </w:p>
        </w:tc>
      </w:tr>
      <w:tr>
        <w:tc>
          <w:tcPr>
            <w:tcW w:type="dxa" w:w="5112"/>
            <w:vAlign w:val="center"/>
          </w:tcPr>
          <w:p>
            <w:r/>
            <w:r>
              <w:rPr>
                <w:rFonts w:ascii="Aptos" w:hAnsi="Aptos"/>
                <w:b w:val="0"/>
                <w:sz w:val="16"/>
              </w:rPr>
              <w:t>Accessibility</w:t>
            </w:r>
          </w:p>
        </w:tc>
        <w:tc>
          <w:tcPr>
            <w:tcW w:type="dxa" w:w="5112"/>
            <w:vAlign w:val="center"/>
          </w:tcPr>
          <w:p>
            <w:r/>
            <w:r>
              <w:rPr>
                <w:rFonts w:ascii="Aptos" w:hAnsi="Aptos"/>
                <w:b w:val="0"/>
                <w:sz w:val="16"/>
              </w:rPr>
              <w:t>CDK A11y</w:t>
            </w:r>
          </w:p>
        </w:tc>
      </w:tr>
    </w:tbl>
    <w:p/>
    <w:p>
      <w:pPr>
        <w:pStyle w:val="Heading1"/>
      </w:pPr>
      <w:r>
        <w:t>10. Feature State &amp; Data Access</w:t>
      </w:r>
    </w:p>
    <w:p>
      <w:r>
        <w:t>Use feature-local stores implemented with signals. Do not introduce NgRx merely because the application is large.</w:t>
      </w:r>
    </w:p>
    <w:p>
      <w:pPr>
        <w:pStyle w:val="CodeBlock"/>
      </w:pPr>
      <w:r>
        <w:t>@Injectable()</w:t>
        <w:br/>
        <w:t>export class AssessmentSessionStore {</w:t>
        <w:br/>
        <w:t xml:space="preserve">  readonly session = signal&lt;AssessmentSessionVm | null&gt;(null);</w:t>
        <w:br/>
        <w:t xml:space="preserve">  readonly currentQuestion = computed(</w:t>
        <w:br/>
        <w:t xml:space="preserve">    () =&gt; this.session()?.currentQuestion ?? null</w:t>
        <w:br/>
        <w:t xml:space="preserve">  );</w:t>
        <w:br/>
        <w:t xml:space="preserve">  readonly isCodingQuestion = computed(</w:t>
        <w:br/>
        <w:t xml:space="preserve">    () =&gt; this.currentQuestion()?.type === 'Coding'</w:t>
        <w:br/>
        <w:t xml:space="preserve">  );</w:t>
        <w:br/>
        <w:t xml:space="preserve">  readonly isFinalQuestion = computed(</w:t>
        <w:br/>
        <w:t xml:space="preserve">    () =&gt; this.session()?.isFinalQuestion === true</w:t>
        <w:br/>
        <w:t xml:space="preserve">  );</w:t>
        <w:br/>
        <w:t xml:space="preserve">  readonly isRecovering = signal(false);</w:t>
        <w:br/>
        <w:t>}</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rFonts w:ascii="Aptos" w:hAnsi="Aptos"/>
                <w:b/>
                <w:sz w:val="16"/>
              </w:rPr>
              <w:t>Store</w:t>
            </w:r>
          </w:p>
        </w:tc>
        <w:tc>
          <w:tcPr>
            <w:tcW w:type="dxa" w:w="5112"/>
            <w:vAlign w:val="center"/>
            <w:shd w:fill="D9EAF7"/>
          </w:tcPr>
          <w:p>
            <w:r/>
            <w:r>
              <w:rPr>
                <w:rFonts w:ascii="Aptos" w:hAnsi="Aptos"/>
                <w:b/>
                <w:sz w:val="16"/>
              </w:rPr>
              <w:t>Owns</w:t>
            </w:r>
          </w:p>
        </w:tc>
      </w:tr>
      <w:tr>
        <w:tc>
          <w:tcPr>
            <w:tcW w:type="dxa" w:w="5112"/>
            <w:vAlign w:val="center"/>
          </w:tcPr>
          <w:p>
            <w:r/>
            <w:r>
              <w:rPr>
                <w:rFonts w:ascii="Aptos" w:hAnsi="Aptos"/>
                <w:b w:val="0"/>
                <w:sz w:val="16"/>
              </w:rPr>
              <w:t>AuthStore</w:t>
            </w:r>
          </w:p>
        </w:tc>
        <w:tc>
          <w:tcPr>
            <w:tcW w:type="dxa" w:w="5112"/>
            <w:vAlign w:val="center"/>
          </w:tcPr>
          <w:p>
            <w:r/>
            <w:r>
              <w:rPr>
                <w:rFonts w:ascii="Aptos" w:hAnsi="Aptos"/>
                <w:b w:val="0"/>
                <w:sz w:val="16"/>
              </w:rPr>
              <w:t>Current user/session state</w:t>
            </w:r>
          </w:p>
        </w:tc>
      </w:tr>
      <w:tr>
        <w:tc>
          <w:tcPr>
            <w:tcW w:type="dxa" w:w="5112"/>
            <w:vAlign w:val="center"/>
          </w:tcPr>
          <w:p>
            <w:r/>
            <w:r>
              <w:rPr>
                <w:rFonts w:ascii="Aptos" w:hAnsi="Aptos"/>
                <w:b w:val="0"/>
                <w:sz w:val="16"/>
              </w:rPr>
              <w:t>CampaignStore</w:t>
            </w:r>
          </w:p>
        </w:tc>
        <w:tc>
          <w:tcPr>
            <w:tcW w:type="dxa" w:w="5112"/>
            <w:vAlign w:val="center"/>
          </w:tcPr>
          <w:p>
            <w:r/>
            <w:r>
              <w:rPr>
                <w:rFonts w:ascii="Aptos" w:hAnsi="Aptos"/>
                <w:b w:val="0"/>
                <w:sz w:val="16"/>
              </w:rPr>
              <w:t>Current campaign summary and workflow state</w:t>
            </w:r>
          </w:p>
        </w:tc>
      </w:tr>
      <w:tr>
        <w:tc>
          <w:tcPr>
            <w:tcW w:type="dxa" w:w="5112"/>
            <w:vAlign w:val="center"/>
          </w:tcPr>
          <w:p>
            <w:r/>
            <w:r>
              <w:rPr>
                <w:rFonts w:ascii="Aptos" w:hAnsi="Aptos"/>
                <w:b w:val="0"/>
                <w:sz w:val="16"/>
              </w:rPr>
              <w:t>CandidateStore</w:t>
            </w:r>
          </w:p>
        </w:tc>
        <w:tc>
          <w:tcPr>
            <w:tcW w:type="dxa" w:w="5112"/>
            <w:vAlign w:val="center"/>
          </w:tcPr>
          <w:p>
            <w:r/>
            <w:r>
              <w:rPr>
                <w:rFonts w:ascii="Aptos" w:hAnsi="Aptos"/>
                <w:b w:val="0"/>
                <w:sz w:val="16"/>
              </w:rPr>
              <w:t>Candidate selection/filter UI state</w:t>
            </w:r>
          </w:p>
        </w:tc>
      </w:tr>
      <w:tr>
        <w:tc>
          <w:tcPr>
            <w:tcW w:type="dxa" w:w="5112"/>
            <w:vAlign w:val="center"/>
          </w:tcPr>
          <w:p>
            <w:r/>
            <w:r>
              <w:rPr>
                <w:rFonts w:ascii="Aptos" w:hAnsi="Aptos"/>
                <w:b w:val="0"/>
                <w:sz w:val="16"/>
              </w:rPr>
              <w:t>ScreeningStore</w:t>
            </w:r>
          </w:p>
        </w:tc>
        <w:tc>
          <w:tcPr>
            <w:tcW w:type="dxa" w:w="5112"/>
            <w:vAlign w:val="center"/>
          </w:tcPr>
          <w:p>
            <w:r/>
            <w:r>
              <w:rPr>
                <w:rFonts w:ascii="Aptos" w:hAnsi="Aptos"/>
                <w:b w:val="0"/>
                <w:sz w:val="16"/>
              </w:rPr>
              <w:t>Selected candidate + screening workspace state</w:t>
            </w:r>
          </w:p>
        </w:tc>
      </w:tr>
      <w:tr>
        <w:tc>
          <w:tcPr>
            <w:tcW w:type="dxa" w:w="5112"/>
            <w:vAlign w:val="center"/>
          </w:tcPr>
          <w:p>
            <w:r/>
            <w:r>
              <w:rPr>
                <w:rFonts w:ascii="Aptos" w:hAnsi="Aptos"/>
                <w:b w:val="0"/>
                <w:sz w:val="16"/>
              </w:rPr>
              <w:t>AssessmentStrategyStore</w:t>
            </w:r>
          </w:p>
        </w:tc>
        <w:tc>
          <w:tcPr>
            <w:tcW w:type="dxa" w:w="5112"/>
            <w:vAlign w:val="center"/>
          </w:tcPr>
          <w:p>
            <w:r/>
            <w:r>
              <w:rPr>
                <w:rFonts w:ascii="Aptos" w:hAnsi="Aptos"/>
                <w:b w:val="0"/>
                <w:sz w:val="16"/>
              </w:rPr>
              <w:t>Draft strategy editing state</w:t>
            </w:r>
          </w:p>
        </w:tc>
      </w:tr>
      <w:tr>
        <w:tc>
          <w:tcPr>
            <w:tcW w:type="dxa" w:w="5112"/>
            <w:vAlign w:val="center"/>
          </w:tcPr>
          <w:p>
            <w:r/>
            <w:r>
              <w:rPr>
                <w:rFonts w:ascii="Aptos" w:hAnsi="Aptos"/>
                <w:b w:val="0"/>
                <w:sz w:val="16"/>
              </w:rPr>
              <w:t>InvitationStore</w:t>
            </w:r>
          </w:p>
        </w:tc>
        <w:tc>
          <w:tcPr>
            <w:tcW w:type="dxa" w:w="5112"/>
            <w:vAlign w:val="center"/>
          </w:tcPr>
          <w:p>
            <w:r/>
            <w:r>
              <w:rPr>
                <w:rFonts w:ascii="Aptos" w:hAnsi="Aptos"/>
                <w:b w:val="0"/>
                <w:sz w:val="16"/>
              </w:rPr>
              <w:t>Selected candidates and invitation state</w:t>
            </w:r>
          </w:p>
        </w:tc>
      </w:tr>
      <w:tr>
        <w:tc>
          <w:tcPr>
            <w:tcW w:type="dxa" w:w="5112"/>
            <w:vAlign w:val="center"/>
          </w:tcPr>
          <w:p>
            <w:r/>
            <w:r>
              <w:rPr>
                <w:rFonts w:ascii="Aptos" w:hAnsi="Aptos"/>
                <w:b w:val="0"/>
                <w:sz w:val="16"/>
              </w:rPr>
              <w:t>AssessmentReportStore</w:t>
            </w:r>
          </w:p>
        </w:tc>
        <w:tc>
          <w:tcPr>
            <w:tcW w:type="dxa" w:w="5112"/>
            <w:vAlign w:val="center"/>
          </w:tcPr>
          <w:p>
            <w:r/>
            <w:r>
              <w:rPr>
                <w:rFonts w:ascii="Aptos" w:hAnsi="Aptos"/>
                <w:b w:val="0"/>
                <w:sz w:val="16"/>
              </w:rPr>
              <w:t>Report filters and selected evidence</w:t>
            </w:r>
          </w:p>
        </w:tc>
      </w:tr>
      <w:tr>
        <w:tc>
          <w:tcPr>
            <w:tcW w:type="dxa" w:w="5112"/>
            <w:vAlign w:val="center"/>
          </w:tcPr>
          <w:p>
            <w:r/>
            <w:r>
              <w:rPr>
                <w:rFonts w:ascii="Aptos" w:hAnsi="Aptos"/>
                <w:b w:val="0"/>
                <w:sz w:val="16"/>
              </w:rPr>
              <w:t>AssessmentSessionStore</w:t>
            </w:r>
          </w:p>
        </w:tc>
        <w:tc>
          <w:tcPr>
            <w:tcW w:type="dxa" w:w="5112"/>
            <w:vAlign w:val="center"/>
          </w:tcPr>
          <w:p>
            <w:r/>
            <w:r>
              <w:rPr>
                <w:rFonts w:ascii="Aptos" w:hAnsi="Aptos"/>
                <w:b w:val="0"/>
                <w:sz w:val="16"/>
              </w:rPr>
              <w:t>Session state, current question, timer presentation, recovery UI state</w:t>
            </w:r>
          </w:p>
        </w:tc>
      </w:tr>
    </w:tbl>
    <w:p/>
    <w:p>
      <w:pPr>
        <w:pStyle w:val="Heading1"/>
      </w:pPr>
      <w:r>
        <w:t>11. API Contracts &amp; DTO → ViewModel Mapping</w:t>
      </w:r>
    </w:p>
    <w:p>
      <w:pPr>
        <w:pStyle w:val="CodeBlock"/>
      </w:pPr>
      <w:r>
        <w:t>@Injectable({ providedIn: 'root' })</w:t>
        <w:br/>
        <w:t>export class AssessmentStrategyApi {</w:t>
        <w:br/>
        <w:t xml:space="preserve">  get(campaignId: string) {</w:t>
        <w:br/>
        <w:t xml:space="preserve">    return this.http.get&lt;AssessmentStrategyDto&gt;(</w:t>
        <w:br/>
        <w:t xml:space="preserve">      `/api/campaigns/${campaignId}/assessment-strategy`</w:t>
        <w:br/>
        <w:t xml:space="preserve">    );</w:t>
        <w:br/>
        <w:t xml:space="preserve">  }</w:t>
        <w:br/>
        <w:br/>
        <w:t xml:space="preserve">  approve(campaignId: string) {</w:t>
        <w:br/>
        <w:t xml:space="preserve">    return this.http.post&lt;void&gt;(</w:t>
        <w:br/>
        <w:t xml:space="preserve">      `/api/campaigns/${campaignId}/assessment-strategy/approve`,</w:t>
        <w:br/>
        <w:t xml:space="preserve">      {}</w:t>
        <w:br/>
        <w:t xml:space="preserve">    );</w:t>
        <w:br/>
        <w:t xml:space="preserve">  }</w:t>
        <w:br/>
        <w:t>}</w:t>
      </w:r>
    </w:p>
    <w:p>
      <w:pPr>
        <w:pStyle w:val="CodeBlock"/>
      </w:pPr>
      <w:r>
        <w:t>API DTO</w:t>
        <w:br/>
        <w:t xml:space="preserve">  ↓</w:t>
        <w:br/>
        <w:t>Mapper</w:t>
        <w:br/>
        <w:t xml:space="preserve">  ↓</w:t>
        <w:br/>
        <w:t>Feature ViewModel</w:t>
        <w:br/>
        <w:t xml:space="preserve">  ↓</w:t>
        <w:br/>
        <w:t>Signal Store</w:t>
        <w:br/>
        <w:t xml:space="preserve">  ↓</w:t>
        <w:br/>
        <w:t>Smart Page</w:t>
        <w:br/>
        <w:t xml:space="preserve">  ↓</w:t>
        <w:br/>
        <w:t>Presentation Components</w:t>
      </w:r>
    </w:p>
    <w:p>
      <w:pPr>
        <w:pStyle w:val="Heading2"/>
      </w:pPr>
      <w:r>
        <w:t>11.1 Assessment Strategy Contract</w:t>
      </w:r>
    </w:p>
    <w:p>
      <w:pPr>
        <w:pStyle w:val="CodeBlock"/>
      </w:pPr>
      <w:r>
        <w:t>interface AssessmentStrategyVm {</w:t>
        <w:br/>
        <w:t xml:space="preserve">  id: string;</w:t>
        <w:br/>
        <w:t xml:space="preserve">  name: string;</w:t>
        <w:br/>
        <w:t xml:space="preserve">  status: AssessmentStrategyStatus;</w:t>
        <w:br/>
        <w:t xml:space="preserve">  rounds: AssessmentRoundVm[];</w:t>
        <w:br/>
        <w:t xml:space="preserve">  evaluationPolicy: EvaluationPolicyVm;</w:t>
        <w:br/>
        <w:t>}</w:t>
        <w:br/>
        <w:br/>
        <w:t>interface AssessmentRoundVm {</w:t>
        <w:br/>
        <w:t xml:space="preserve">  id: string;</w:t>
        <w:br/>
        <w:t xml:space="preserve">  order: number;</w:t>
        <w:br/>
        <w:t xml:space="preserve">  type: AssessmentRoundType;</w:t>
        <w:br/>
        <w:t xml:space="preserve">  difficulty: AssessmentDifficulty;</w:t>
        <w:br/>
        <w:t xml:space="preserve">  durationMinutes: number;</w:t>
        <w:br/>
        <w:t xml:space="preserve">  targetQuestionCount: number;</w:t>
        <w:br/>
        <w:t xml:space="preserve">  enabled: boolean;</w:t>
        <w:br/>
        <w:t xml:space="preserve">  competencies: CompetencyVm[];</w:t>
        <w:br/>
        <w:t>}</w:t>
        <w:br/>
        <w:br/>
        <w:t>interface CompetencyVm {</w:t>
        <w:br/>
        <w:t xml:space="preserve">  name: string;</w:t>
        <w:br/>
        <w:t xml:space="preserve">  priority: CompetencyPriority;</w:t>
        <w:br/>
        <w:t xml:space="preserve">  minimumPassPercentage: number;</w:t>
        <w:br/>
        <w:t>}</w:t>
      </w:r>
    </w:p>
    <w:p>
      <w:pPr>
        <w:pStyle w:val="Heading1"/>
      </w:pPr>
      <w:r>
        <w:t>12. Assessment Session Architecture</w:t>
      </w:r>
    </w:p>
    <w:p>
      <w:r>
        <w:t>Assess is the highest-risk UI area because session progression, timer expiry, recovery and submission must mirror backend state.</w:t>
      </w:r>
    </w:p>
    <w:p>
      <w:pPr>
        <w:pStyle w:val="Heading2"/>
      </w:pPr>
      <w:r>
        <w:t>12.1 Session State Machine</w:t>
      </w:r>
    </w:p>
    <w:p>
      <w:pPr>
        <w:pStyle w:val="CodeBlock"/>
      </w:pPr>
      <w:r>
        <w:t>NotStarted</w:t>
        <w:br/>
        <w:t xml:space="preserve">   │</w:t>
        <w:br/>
        <w:t xml:space="preserve">   ▼</w:t>
        <w:br/>
        <w:t>InProgress</w:t>
        <w:br/>
        <w:t xml:space="preserve">   │</w:t>
        <w:br/>
        <w:t xml:space="preserve">   ├───────────────┐</w:t>
        <w:br/>
        <w:t xml:space="preserve">   ▼               ▼</w:t>
        <w:br/>
        <w:t>Completed       Abandoned</w:t>
        <w:br/>
        <w:t xml:space="preserve">   │               │</w:t>
        <w:br/>
        <w:t xml:space="preserve">   └───────┬───────┘</w:t>
        <w:br/>
        <w:t xml:space="preserve">           ▼</w:t>
        <w:br/>
        <w:t xml:space="preserve">    Expired / Terminated</w:t>
      </w:r>
    </w:p>
    <w:p>
      <w:pPr>
        <w:pStyle w:val="Heading2"/>
      </w:pPr>
      <w:r>
        <w:t>12.2 Timer</w:t>
      </w:r>
    </w:p>
    <w:p>
      <w:pPr>
        <w:pStyle w:val="CodeBlock"/>
      </w:pPr>
      <w:r>
        <w:t>Server StartTime + Server RemainingTime</w:t>
        <w:br/>
        <w:t xml:space="preserve">                    │</w:t>
        <w:br/>
        <w:t xml:space="preserve">                    ▼</w:t>
        <w:br/>
        <w:t xml:space="preserve">             Client Countdown</w:t>
        <w:br/>
        <w:t xml:space="preserve">                    │</w:t>
        <w:br/>
        <w:t xml:space="preserve">                    ▼</w:t>
        <w:br/>
        <w:t xml:space="preserve">             Presentation only</w:t>
      </w:r>
    </w:p>
    <w:p>
      <w:pPr>
        <w:pStyle w:val="ListBullet"/>
        <w:spacing w:after="20"/>
      </w:pPr>
      <w:r>
        <w:t>Server decides expiry, round transitions, assessment status and final submission.</w:t>
      </w:r>
    </w:p>
    <w:p>
      <w:pPr>
        <w:pStyle w:val="ListBullet"/>
        <w:spacing w:after="20"/>
      </w:pPr>
      <w:r>
        <w:t>Client countdown is presentation only.</w:t>
      </w:r>
    </w:p>
    <w:p>
      <w:pPr>
        <w:pStyle w:val="ListBullet"/>
        <w:spacing w:after="20"/>
      </w:pPr>
      <w:r>
        <w:t>Refresh/reconciliation should correct timer drift using authoritative server state.</w:t>
      </w:r>
    </w:p>
    <w:p>
      <w:pPr>
        <w:pStyle w:val="Heading2"/>
      </w:pPr>
      <w:r>
        <w:t>12.3 Coding Autosave</w:t>
      </w:r>
    </w:p>
    <w:p>
      <w:pPr>
        <w:pStyle w:val="CodeBlock"/>
      </w:pPr>
      <w:r>
        <w:t>Monaco change</w:t>
        <w:br/>
        <w:t xml:space="preserve">    ↓</w:t>
        <w:br/>
        <w:t>debounce 750–1500 ms</w:t>
        <w:br/>
        <w:t xml:space="preserve">    ↓</w:t>
        <w:br/>
        <w:t>local dirty state</w:t>
        <w:br/>
        <w:t xml:space="preserve">    ↓</w:t>
        <w:br/>
        <w:t>typed autosave API</w:t>
        <w:br/>
        <w:t xml:space="preserve">    ↓</w:t>
        <w:br/>
        <w:t>Saved ✓</w:t>
      </w:r>
    </w:p>
    <w:p>
      <w:pPr>
        <w:pStyle w:val="Heading1"/>
      </w:pPr>
      <w:r>
        <w:t>13. Desktop Layout &amp; Responsive Policy</w:t>
      </w:r>
    </w:p>
    <w:p>
      <w:r>
        <w:t>This document follows the requested desktop-only product scope. Tablet/mobile variants from the supplied UI document are intentionally excluded from this implementation baseline.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rFonts w:ascii="Aptos" w:hAnsi="Aptos"/>
                <w:b/>
                <w:sz w:val="16"/>
              </w:rPr>
              <w:t>Range</w:t>
            </w:r>
          </w:p>
        </w:tc>
        <w:tc>
          <w:tcPr>
            <w:tcW w:type="dxa" w:w="5112"/>
            <w:vAlign w:val="center"/>
            <w:shd w:fill="D9EAF7"/>
          </w:tcPr>
          <w:p>
            <w:r/>
            <w:r>
              <w:rPr>
                <w:rFonts w:ascii="Aptos" w:hAnsi="Aptos"/>
                <w:b/>
                <w:sz w:val="16"/>
              </w:rPr>
              <w:t>Policy</w:t>
            </w:r>
          </w:p>
        </w:tc>
      </w:tr>
      <w:tr>
        <w:tc>
          <w:tcPr>
            <w:tcW w:type="dxa" w:w="5112"/>
            <w:vAlign w:val="center"/>
          </w:tcPr>
          <w:p>
            <w:r/>
            <w:r>
              <w:rPr>
                <w:rFonts w:ascii="Aptos" w:hAnsi="Aptos"/>
                <w:b w:val="0"/>
                <w:sz w:val="16"/>
              </w:rPr>
              <w:t>Desktop</w:t>
            </w:r>
          </w:p>
        </w:tc>
        <w:tc>
          <w:tcPr>
            <w:tcW w:type="dxa" w:w="5112"/>
            <w:vAlign w:val="center"/>
          </w:tcPr>
          <w:p>
            <w:r/>
            <w:r>
              <w:rPr>
                <w:rFonts w:ascii="Aptos" w:hAnsi="Aptos"/>
                <w:b w:val="0"/>
                <w:sz w:val="16"/>
              </w:rPr>
              <w:t>Primary supported experience; full left navigation and multi-pane workspaces</w:t>
            </w:r>
          </w:p>
        </w:tc>
      </w:tr>
      <w:tr>
        <w:tc>
          <w:tcPr>
            <w:tcW w:type="dxa" w:w="5112"/>
            <w:vAlign w:val="center"/>
          </w:tcPr>
          <w:p>
            <w:r/>
            <w:r>
              <w:rPr>
                <w:rFonts w:ascii="Aptos" w:hAnsi="Aptos"/>
                <w:b w:val="0"/>
                <w:sz w:val="16"/>
              </w:rPr>
              <w:t>Wide desktop</w:t>
            </w:r>
          </w:p>
        </w:tc>
        <w:tc>
          <w:tcPr>
            <w:tcW w:type="dxa" w:w="5112"/>
            <w:vAlign w:val="center"/>
          </w:tcPr>
          <w:p>
            <w:r/>
            <w:r>
              <w:rPr>
                <w:rFonts w:ascii="Aptos" w:hAnsi="Aptos"/>
                <w:b w:val="0"/>
                <w:sz w:val="16"/>
              </w:rPr>
              <w:t>Allow content width to expand within a maximum readable container</w:t>
            </w:r>
          </w:p>
        </w:tc>
      </w:tr>
      <w:tr>
        <w:tc>
          <w:tcPr>
            <w:tcW w:type="dxa" w:w="5112"/>
            <w:vAlign w:val="center"/>
          </w:tcPr>
          <w:p>
            <w:r/>
            <w:r>
              <w:rPr>
                <w:rFonts w:ascii="Aptos" w:hAnsi="Aptos"/>
                <w:b w:val="0"/>
                <w:sz w:val="16"/>
              </w:rPr>
              <w:t>Below desktop</w:t>
            </w:r>
          </w:p>
        </w:tc>
        <w:tc>
          <w:tcPr>
            <w:tcW w:type="dxa" w:w="5112"/>
            <w:vAlign w:val="center"/>
          </w:tcPr>
          <w:p>
            <w:r/>
            <w:r>
              <w:rPr>
                <w:rFonts w:ascii="Aptos" w:hAnsi="Aptos"/>
                <w:b w:val="0"/>
                <w:sz w:val="16"/>
              </w:rPr>
              <w:t>No separate tablet/mobile UI specification in MVP; do not create alternate navigation systems</w:t>
            </w:r>
          </w:p>
        </w:tc>
      </w:tr>
    </w:tbl>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rFonts w:ascii="Aptos" w:hAnsi="Aptos"/>
                <w:b/>
                <w:sz w:val="16"/>
              </w:rPr>
              <w:t>Token</w:t>
            </w:r>
          </w:p>
        </w:tc>
        <w:tc>
          <w:tcPr>
            <w:tcW w:type="dxa" w:w="5112"/>
            <w:vAlign w:val="center"/>
            <w:shd w:fill="D9EAF7"/>
          </w:tcPr>
          <w:p>
            <w:r/>
            <w:r>
              <w:rPr>
                <w:rFonts w:ascii="Aptos" w:hAnsi="Aptos"/>
                <w:b/>
                <w:sz w:val="16"/>
              </w:rPr>
              <w:t>Intent</w:t>
            </w:r>
          </w:p>
        </w:tc>
      </w:tr>
      <w:tr>
        <w:tc>
          <w:tcPr>
            <w:tcW w:type="dxa" w:w="5112"/>
            <w:vAlign w:val="center"/>
          </w:tcPr>
          <w:p>
            <w:r/>
            <w:r>
              <w:rPr>
                <w:rFonts w:ascii="Aptos" w:hAnsi="Aptos"/>
                <w:b w:val="0"/>
                <w:sz w:val="16"/>
              </w:rPr>
              <w:t>Background</w:t>
            </w:r>
          </w:p>
        </w:tc>
        <w:tc>
          <w:tcPr>
            <w:tcW w:type="dxa" w:w="5112"/>
            <w:vAlign w:val="center"/>
          </w:tcPr>
          <w:p>
            <w:r/>
            <w:r>
              <w:rPr>
                <w:rFonts w:ascii="Aptos" w:hAnsi="Aptos"/>
                <w:b w:val="0"/>
                <w:sz w:val="16"/>
              </w:rPr>
              <w:t>#F7F9FC-style neutral</w:t>
            </w:r>
          </w:p>
        </w:tc>
      </w:tr>
      <w:tr>
        <w:tc>
          <w:tcPr>
            <w:tcW w:type="dxa" w:w="5112"/>
            <w:vAlign w:val="center"/>
          </w:tcPr>
          <w:p>
            <w:r/>
            <w:r>
              <w:rPr>
                <w:rFonts w:ascii="Aptos" w:hAnsi="Aptos"/>
                <w:b w:val="0"/>
                <w:sz w:val="16"/>
              </w:rPr>
              <w:t>Surface</w:t>
            </w:r>
          </w:p>
        </w:tc>
        <w:tc>
          <w:tcPr>
            <w:tcW w:type="dxa" w:w="5112"/>
            <w:vAlign w:val="center"/>
          </w:tcPr>
          <w:p>
            <w:r/>
            <w:r>
              <w:rPr>
                <w:rFonts w:ascii="Aptos" w:hAnsi="Aptos"/>
                <w:b w:val="0"/>
                <w:sz w:val="16"/>
              </w:rPr>
              <w:t>White</w:t>
            </w:r>
          </w:p>
        </w:tc>
      </w:tr>
      <w:tr>
        <w:tc>
          <w:tcPr>
            <w:tcW w:type="dxa" w:w="5112"/>
            <w:vAlign w:val="center"/>
          </w:tcPr>
          <w:p>
            <w:r/>
            <w:r>
              <w:rPr>
                <w:rFonts w:ascii="Aptos" w:hAnsi="Aptos"/>
                <w:b w:val="0"/>
                <w:sz w:val="16"/>
              </w:rPr>
              <w:t>Primary</w:t>
            </w:r>
          </w:p>
        </w:tc>
        <w:tc>
          <w:tcPr>
            <w:tcW w:type="dxa" w:w="5112"/>
            <w:vAlign w:val="center"/>
          </w:tcPr>
          <w:p>
            <w:r/>
            <w:r>
              <w:rPr>
                <w:rFonts w:ascii="Aptos" w:hAnsi="Aptos"/>
                <w:b w:val="0"/>
                <w:sz w:val="16"/>
              </w:rPr>
              <w:t>Deep blue / indigo family</w:t>
            </w:r>
          </w:p>
        </w:tc>
      </w:tr>
      <w:tr>
        <w:tc>
          <w:tcPr>
            <w:tcW w:type="dxa" w:w="5112"/>
            <w:vAlign w:val="center"/>
          </w:tcPr>
          <w:p>
            <w:r/>
            <w:r>
              <w:rPr>
                <w:rFonts w:ascii="Aptos" w:hAnsi="Aptos"/>
                <w:b w:val="0"/>
                <w:sz w:val="16"/>
              </w:rPr>
              <w:t>AI accent</w:t>
            </w:r>
          </w:p>
        </w:tc>
        <w:tc>
          <w:tcPr>
            <w:tcW w:type="dxa" w:w="5112"/>
            <w:vAlign w:val="center"/>
          </w:tcPr>
          <w:p>
            <w:r/>
            <w:r>
              <w:rPr>
                <w:rFonts w:ascii="Aptos" w:hAnsi="Aptos"/>
                <w:b w:val="0"/>
                <w:sz w:val="16"/>
              </w:rPr>
              <w:t>Subtle violet</w:t>
            </w:r>
          </w:p>
        </w:tc>
      </w:tr>
      <w:tr>
        <w:tc>
          <w:tcPr>
            <w:tcW w:type="dxa" w:w="5112"/>
            <w:vAlign w:val="center"/>
          </w:tcPr>
          <w:p>
            <w:r/>
            <w:r>
              <w:rPr>
                <w:rFonts w:ascii="Aptos" w:hAnsi="Aptos"/>
                <w:b w:val="0"/>
                <w:sz w:val="16"/>
              </w:rPr>
              <w:t>Success / Warning / Danger</w:t>
            </w:r>
          </w:p>
        </w:tc>
        <w:tc>
          <w:tcPr>
            <w:tcW w:type="dxa" w:w="5112"/>
            <w:vAlign w:val="center"/>
          </w:tcPr>
          <w:p>
            <w:r/>
            <w:r>
              <w:rPr>
                <w:rFonts w:ascii="Aptos" w:hAnsi="Aptos"/>
                <w:b w:val="0"/>
                <w:sz w:val="16"/>
              </w:rPr>
              <w:t>Green / amber / red</w:t>
            </w:r>
          </w:p>
        </w:tc>
      </w:tr>
      <w:tr>
        <w:tc>
          <w:tcPr>
            <w:tcW w:type="dxa" w:w="5112"/>
            <w:vAlign w:val="center"/>
          </w:tcPr>
          <w:p>
            <w:r/>
            <w:r>
              <w:rPr>
                <w:rFonts w:ascii="Aptos" w:hAnsi="Aptos"/>
                <w:b w:val="0"/>
                <w:sz w:val="16"/>
              </w:rPr>
              <w:t>Text</w:t>
            </w:r>
          </w:p>
        </w:tc>
        <w:tc>
          <w:tcPr>
            <w:tcW w:type="dxa" w:w="5112"/>
            <w:vAlign w:val="center"/>
          </w:tcPr>
          <w:p>
            <w:r/>
            <w:r>
              <w:rPr>
                <w:rFonts w:ascii="Aptos" w:hAnsi="Aptos"/>
                <w:b w:val="0"/>
                <w:sz w:val="16"/>
              </w:rPr>
              <w:t>Near-black</w:t>
            </w:r>
          </w:p>
        </w:tc>
      </w:tr>
      <w:tr>
        <w:tc>
          <w:tcPr>
            <w:tcW w:type="dxa" w:w="5112"/>
            <w:vAlign w:val="center"/>
          </w:tcPr>
          <w:p>
            <w:r/>
            <w:r>
              <w:rPr>
                <w:rFonts w:ascii="Aptos" w:hAnsi="Aptos"/>
                <w:b w:val="0"/>
                <w:sz w:val="16"/>
              </w:rPr>
              <w:t>Secondary text</w:t>
            </w:r>
          </w:p>
        </w:tc>
        <w:tc>
          <w:tcPr>
            <w:tcW w:type="dxa" w:w="5112"/>
            <w:vAlign w:val="center"/>
          </w:tcPr>
          <w:p>
            <w:r/>
            <w:r>
              <w:rPr>
                <w:rFonts w:ascii="Aptos" w:hAnsi="Aptos"/>
                <w:b w:val="0"/>
                <w:sz w:val="16"/>
              </w:rPr>
              <w:t>Slate</w:t>
            </w:r>
          </w:p>
        </w:tc>
      </w:tr>
      <w:tr>
        <w:tc>
          <w:tcPr>
            <w:tcW w:type="dxa" w:w="5112"/>
            <w:vAlign w:val="center"/>
          </w:tcPr>
          <w:p>
            <w:r/>
            <w:r>
              <w:rPr>
                <w:rFonts w:ascii="Aptos" w:hAnsi="Aptos"/>
                <w:b w:val="0"/>
                <w:sz w:val="16"/>
              </w:rPr>
              <w:t>Border</w:t>
            </w:r>
          </w:p>
        </w:tc>
        <w:tc>
          <w:tcPr>
            <w:tcW w:type="dxa" w:w="5112"/>
            <w:vAlign w:val="center"/>
          </w:tcPr>
          <w:p>
            <w:r/>
            <w:r>
              <w:rPr>
                <w:rFonts w:ascii="Aptos" w:hAnsi="Aptos"/>
                <w:b w:val="0"/>
                <w:sz w:val="16"/>
              </w:rPr>
              <w:t>Light neutral</w:t>
            </w:r>
          </w:p>
        </w:tc>
      </w:tr>
      <w:tr>
        <w:tc>
          <w:tcPr>
            <w:tcW w:type="dxa" w:w="5112"/>
            <w:vAlign w:val="center"/>
          </w:tcPr>
          <w:p>
            <w:r/>
            <w:r>
              <w:rPr>
                <w:rFonts w:ascii="Aptos" w:hAnsi="Aptos"/>
                <w:b w:val="0"/>
                <w:sz w:val="16"/>
              </w:rPr>
              <w:t>Font</w:t>
            </w:r>
          </w:p>
        </w:tc>
        <w:tc>
          <w:tcPr>
            <w:tcW w:type="dxa" w:w="5112"/>
            <w:vAlign w:val="center"/>
          </w:tcPr>
          <w:p>
            <w:r/>
            <w:r>
              <w:rPr>
                <w:rFonts w:ascii="Aptos" w:hAnsi="Aptos"/>
                <w:b w:val="0"/>
                <w:sz w:val="16"/>
              </w:rPr>
              <w:t>Inter / system UI</w:t>
            </w:r>
          </w:p>
        </w:tc>
      </w:tr>
      <w:tr>
        <w:tc>
          <w:tcPr>
            <w:tcW w:type="dxa" w:w="5112"/>
            <w:vAlign w:val="center"/>
          </w:tcPr>
          <w:p>
            <w:r/>
            <w:r>
              <w:rPr>
                <w:rFonts w:ascii="Aptos" w:hAnsi="Aptos"/>
                <w:b w:val="0"/>
                <w:sz w:val="16"/>
              </w:rPr>
              <w:t>H1</w:t>
            </w:r>
          </w:p>
        </w:tc>
        <w:tc>
          <w:tcPr>
            <w:tcW w:type="dxa" w:w="5112"/>
            <w:vAlign w:val="center"/>
          </w:tcPr>
          <w:p>
            <w:r/>
            <w:r>
              <w:rPr>
                <w:rFonts w:ascii="Aptos" w:hAnsi="Aptos"/>
                <w:b w:val="0"/>
                <w:sz w:val="16"/>
              </w:rPr>
              <w:t>32 / 40 / 700</w:t>
            </w:r>
          </w:p>
        </w:tc>
      </w:tr>
      <w:tr>
        <w:tc>
          <w:tcPr>
            <w:tcW w:type="dxa" w:w="5112"/>
            <w:vAlign w:val="center"/>
          </w:tcPr>
          <w:p>
            <w:r/>
            <w:r>
              <w:rPr>
                <w:rFonts w:ascii="Aptos" w:hAnsi="Aptos"/>
                <w:b w:val="0"/>
                <w:sz w:val="16"/>
              </w:rPr>
              <w:t>H2</w:t>
            </w:r>
          </w:p>
        </w:tc>
        <w:tc>
          <w:tcPr>
            <w:tcW w:type="dxa" w:w="5112"/>
            <w:vAlign w:val="center"/>
          </w:tcPr>
          <w:p>
            <w:r/>
            <w:r>
              <w:rPr>
                <w:rFonts w:ascii="Aptos" w:hAnsi="Aptos"/>
                <w:b w:val="0"/>
                <w:sz w:val="16"/>
              </w:rPr>
              <w:t>24 / 32 / 650</w:t>
            </w:r>
          </w:p>
        </w:tc>
      </w:tr>
      <w:tr>
        <w:tc>
          <w:tcPr>
            <w:tcW w:type="dxa" w:w="5112"/>
            <w:vAlign w:val="center"/>
          </w:tcPr>
          <w:p>
            <w:r/>
            <w:r>
              <w:rPr>
                <w:rFonts w:ascii="Aptos" w:hAnsi="Aptos"/>
                <w:b w:val="0"/>
                <w:sz w:val="16"/>
              </w:rPr>
              <w:t>H3</w:t>
            </w:r>
          </w:p>
        </w:tc>
        <w:tc>
          <w:tcPr>
            <w:tcW w:type="dxa" w:w="5112"/>
            <w:vAlign w:val="center"/>
          </w:tcPr>
          <w:p>
            <w:r/>
            <w:r>
              <w:rPr>
                <w:rFonts w:ascii="Aptos" w:hAnsi="Aptos"/>
                <w:b w:val="0"/>
                <w:sz w:val="16"/>
              </w:rPr>
              <w:t>18 / 26 / 600</w:t>
            </w:r>
          </w:p>
        </w:tc>
      </w:tr>
      <w:tr>
        <w:tc>
          <w:tcPr>
            <w:tcW w:type="dxa" w:w="5112"/>
            <w:vAlign w:val="center"/>
          </w:tcPr>
          <w:p>
            <w:r/>
            <w:r>
              <w:rPr>
                <w:rFonts w:ascii="Aptos" w:hAnsi="Aptos"/>
                <w:b w:val="0"/>
                <w:sz w:val="16"/>
              </w:rPr>
              <w:t>Body</w:t>
            </w:r>
          </w:p>
        </w:tc>
        <w:tc>
          <w:tcPr>
            <w:tcW w:type="dxa" w:w="5112"/>
            <w:vAlign w:val="center"/>
          </w:tcPr>
          <w:p>
            <w:r/>
            <w:r>
              <w:rPr>
                <w:rFonts w:ascii="Aptos" w:hAnsi="Aptos"/>
                <w:b w:val="0"/>
                <w:sz w:val="16"/>
              </w:rPr>
              <w:t>14–16px</w:t>
            </w:r>
          </w:p>
        </w:tc>
      </w:tr>
      <w:tr>
        <w:tc>
          <w:tcPr>
            <w:tcW w:type="dxa" w:w="5112"/>
            <w:vAlign w:val="center"/>
          </w:tcPr>
          <w:p>
            <w:r/>
            <w:r>
              <w:rPr>
                <w:rFonts w:ascii="Aptos" w:hAnsi="Aptos"/>
                <w:b w:val="0"/>
                <w:sz w:val="16"/>
              </w:rPr>
              <w:t>Card / Input / Dialog radius</w:t>
            </w:r>
          </w:p>
        </w:tc>
        <w:tc>
          <w:tcPr>
            <w:tcW w:type="dxa" w:w="5112"/>
            <w:vAlign w:val="center"/>
          </w:tcPr>
          <w:p>
            <w:r/>
            <w:r>
              <w:rPr>
                <w:rFonts w:ascii="Aptos" w:hAnsi="Aptos"/>
                <w:b w:val="0"/>
                <w:sz w:val="16"/>
              </w:rPr>
              <w:t>12px / 8px / 16px</w:t>
            </w:r>
          </w:p>
        </w:tc>
      </w:tr>
    </w:tbl>
    <w:p/>
    <w:p>
      <w:pPr>
        <w:pStyle w:val="Heading1"/>
      </w:pPr>
      <w:r>
        <w:t>14. Authentication &amp; Security Boundaries</w:t>
      </w:r>
    </w:p>
    <w:p>
      <w:pPr>
        <w:pStyle w:val="CodeBlock"/>
      </w:pPr>
      <w:r>
        <w:t>interface AuthPort {</w:t>
        <w:br/>
        <w:t xml:space="preserve">  login(credentials: LoginCredentials): Observable&lt;AuthSession&gt;;</w:t>
        <w:br/>
        <w:t xml:space="preserve">  logout(): Observable&lt;void&gt;;</w:t>
        <w:br/>
        <w:t xml:space="preserve">  currentUser(): Signal&lt;User | null&gt;;</w:t>
        <w:br/>
        <w:t>}</w:t>
      </w:r>
    </w:p>
    <w:p>
      <w:pPr>
        <w:pStyle w:val="ListBullet"/>
        <w:spacing w:after="20"/>
      </w:pPr>
      <w:r>
        <w:t>Use functional route guards and functional HTTP interceptors.</w:t>
      </w:r>
    </w:p>
    <w:p>
      <w:pPr>
        <w:pStyle w:val="ListBullet"/>
        <w:spacing w:after="20"/>
      </w:pPr>
      <w:r>
        <w:t>Use correlation IDs for request tracing.</w:t>
      </w:r>
    </w:p>
    <w:p>
      <w:pPr>
        <w:pStyle w:val="ListBullet"/>
        <w:spacing w:after="20"/>
      </w:pPr>
      <w:r>
        <w:t>Candidate access must not expose recruiter routes.</w:t>
      </w:r>
    </w:p>
    <w:p>
      <w:pPr>
        <w:pStyle w:val="ListBullet"/>
        <w:spacing w:after="20"/>
      </w:pPr>
      <w:r>
        <w:t>Never place hidden scoring rubrics, evaluator identity, internal prompts, or competency internals in candidate DTOs.</w:t>
      </w:r>
    </w:p>
    <w:p>
      <w:pPr>
        <w:pStyle w:val="ListBullet"/>
        <w:spacing w:after="20"/>
      </w:pPr>
      <w:r>
        <w:t>Frontend authorization is not the security boundary; backend authorization remains authoritative.</w:t>
      </w:r>
    </w:p>
    <w:p>
      <w:pPr>
        <w:pStyle w:val="Heading1"/>
      </w:pPr>
      <w:r>
        <w:t>15. Testing &amp; Quality Gates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rFonts w:ascii="Aptos" w:hAnsi="Aptos"/>
                <w:b/>
                <w:sz w:val="16"/>
              </w:rPr>
              <w:t>Layer</w:t>
            </w:r>
          </w:p>
        </w:tc>
        <w:tc>
          <w:tcPr>
            <w:tcW w:type="dxa" w:w="5112"/>
            <w:vAlign w:val="center"/>
            <w:shd w:fill="D9EAF7"/>
          </w:tcPr>
          <w:p>
            <w:r/>
            <w:r>
              <w:rPr>
                <w:rFonts w:ascii="Aptos" w:hAnsi="Aptos"/>
                <w:b/>
                <w:sz w:val="16"/>
              </w:rPr>
              <w:t>Test focus</w:t>
            </w:r>
          </w:p>
        </w:tc>
      </w:tr>
      <w:tr>
        <w:tc>
          <w:tcPr>
            <w:tcW w:type="dxa" w:w="5112"/>
            <w:vAlign w:val="center"/>
          </w:tcPr>
          <w:p>
            <w:r/>
            <w:r>
              <w:rPr>
                <w:rFonts w:ascii="Aptos" w:hAnsi="Aptos"/>
                <w:b w:val="0"/>
                <w:sz w:val="16"/>
              </w:rPr>
              <w:t>Pure utilities</w:t>
            </w:r>
          </w:p>
        </w:tc>
        <w:tc>
          <w:tcPr>
            <w:tcW w:type="dxa" w:w="5112"/>
            <w:vAlign w:val="center"/>
          </w:tcPr>
          <w:p>
            <w:r/>
            <w:r>
              <w:rPr>
                <w:rFonts w:ascii="Aptos" w:hAnsi="Aptos"/>
                <w:b w:val="0"/>
                <w:sz w:val="16"/>
              </w:rPr>
              <w:t>Deterministic functions</w:t>
            </w:r>
          </w:p>
        </w:tc>
      </w:tr>
      <w:tr>
        <w:tc>
          <w:tcPr>
            <w:tcW w:type="dxa" w:w="5112"/>
            <w:vAlign w:val="center"/>
          </w:tcPr>
          <w:p>
            <w:r/>
            <w:r>
              <w:rPr>
                <w:rFonts w:ascii="Aptos" w:hAnsi="Aptos"/>
                <w:b w:val="0"/>
                <w:sz w:val="16"/>
              </w:rPr>
              <w:t>Stores</w:t>
            </w:r>
          </w:p>
        </w:tc>
        <w:tc>
          <w:tcPr>
            <w:tcW w:type="dxa" w:w="5112"/>
            <w:vAlign w:val="center"/>
          </w:tcPr>
          <w:p>
            <w:r/>
            <w:r>
              <w:rPr>
                <w:rFonts w:ascii="Aptos" w:hAnsi="Aptos"/>
                <w:b w:val="0"/>
                <w:sz w:val="16"/>
              </w:rPr>
              <w:t>State transitions, computed values, effects</w:t>
            </w:r>
          </w:p>
        </w:tc>
      </w:tr>
      <w:tr>
        <w:tc>
          <w:tcPr>
            <w:tcW w:type="dxa" w:w="5112"/>
            <w:vAlign w:val="center"/>
          </w:tcPr>
          <w:p>
            <w:r/>
            <w:r>
              <w:rPr>
                <w:rFonts w:ascii="Aptos" w:hAnsi="Aptos"/>
                <w:b w:val="0"/>
                <w:sz w:val="16"/>
              </w:rPr>
              <w:t>API services</w:t>
            </w:r>
          </w:p>
        </w:tc>
        <w:tc>
          <w:tcPr>
            <w:tcW w:type="dxa" w:w="5112"/>
            <w:vAlign w:val="center"/>
          </w:tcPr>
          <w:p>
            <w:r/>
            <w:r>
              <w:rPr>
                <w:rFonts w:ascii="Aptos" w:hAnsi="Aptos"/>
                <w:b w:val="0"/>
                <w:sz w:val="16"/>
              </w:rPr>
              <w:t>Typed request mapping and error handling</w:t>
            </w:r>
          </w:p>
        </w:tc>
      </w:tr>
      <w:tr>
        <w:tc>
          <w:tcPr>
            <w:tcW w:type="dxa" w:w="5112"/>
            <w:vAlign w:val="center"/>
          </w:tcPr>
          <w:p>
            <w:r/>
            <w:r>
              <w:rPr>
                <w:rFonts w:ascii="Aptos" w:hAnsi="Aptos"/>
                <w:b w:val="0"/>
                <w:sz w:val="16"/>
              </w:rPr>
              <w:t>Presentation components</w:t>
            </w:r>
          </w:p>
        </w:tc>
        <w:tc>
          <w:tcPr>
            <w:tcW w:type="dxa" w:w="5112"/>
            <w:vAlign w:val="center"/>
          </w:tcPr>
          <w:p>
            <w:r/>
            <w:r>
              <w:rPr>
                <w:rFonts w:ascii="Aptos" w:hAnsi="Aptos"/>
                <w:b w:val="0"/>
                <w:sz w:val="16"/>
              </w:rPr>
              <w:t>Inputs, outputs, accessibility, visual states</w:t>
            </w:r>
          </w:p>
        </w:tc>
      </w:tr>
      <w:tr>
        <w:tc>
          <w:tcPr>
            <w:tcW w:type="dxa" w:w="5112"/>
            <w:vAlign w:val="center"/>
          </w:tcPr>
          <w:p>
            <w:r/>
            <w:r>
              <w:rPr>
                <w:rFonts w:ascii="Aptos" w:hAnsi="Aptos"/>
                <w:b w:val="0"/>
                <w:sz w:val="16"/>
              </w:rPr>
              <w:t>Feature pages</w:t>
            </w:r>
          </w:p>
        </w:tc>
        <w:tc>
          <w:tcPr>
            <w:tcW w:type="dxa" w:w="5112"/>
            <w:vAlign w:val="center"/>
          </w:tcPr>
          <w:p>
            <w:r/>
            <w:r>
              <w:rPr>
                <w:rFonts w:ascii="Aptos" w:hAnsi="Aptos"/>
                <w:b w:val="0"/>
                <w:sz w:val="16"/>
              </w:rPr>
              <w:t>Orchestration and route behavior</w:t>
            </w:r>
          </w:p>
        </w:tc>
      </w:tr>
      <w:tr>
        <w:tc>
          <w:tcPr>
            <w:tcW w:type="dxa" w:w="5112"/>
            <w:vAlign w:val="center"/>
          </w:tcPr>
          <w:p>
            <w:r/>
            <w:r>
              <w:rPr>
                <w:rFonts w:ascii="Aptos" w:hAnsi="Aptos"/>
                <w:b w:val="0"/>
                <w:sz w:val="16"/>
              </w:rPr>
              <w:t>Assessment session</w:t>
            </w:r>
          </w:p>
        </w:tc>
        <w:tc>
          <w:tcPr>
            <w:tcW w:type="dxa" w:w="5112"/>
            <w:vAlign w:val="center"/>
          </w:tcPr>
          <w:p>
            <w:r/>
            <w:r>
              <w:rPr>
                <w:rFonts w:ascii="Aptos" w:hAnsi="Aptos"/>
                <w:b w:val="0"/>
                <w:sz w:val="16"/>
              </w:rPr>
              <w:t>State machine, timer, recovery, submission</w:t>
            </w:r>
          </w:p>
        </w:tc>
      </w:tr>
      <w:tr>
        <w:tc>
          <w:tcPr>
            <w:tcW w:type="dxa" w:w="5112"/>
            <w:vAlign w:val="center"/>
          </w:tcPr>
          <w:p>
            <w:r/>
            <w:r>
              <w:rPr>
                <w:rFonts w:ascii="Aptos" w:hAnsi="Aptos"/>
                <w:b w:val="0"/>
                <w:sz w:val="16"/>
              </w:rPr>
              <w:t>Coding</w:t>
            </w:r>
          </w:p>
        </w:tc>
        <w:tc>
          <w:tcPr>
            <w:tcW w:type="dxa" w:w="5112"/>
            <w:vAlign w:val="center"/>
          </w:tcPr>
          <w:p>
            <w:r/>
            <w:r>
              <w:rPr>
                <w:rFonts w:ascii="Aptos" w:hAnsi="Aptos"/>
                <w:b w:val="0"/>
                <w:sz w:val="16"/>
              </w:rPr>
              <w:t>Autosave, editor lifecycle, restore behavior</w:t>
            </w:r>
          </w:p>
        </w:tc>
      </w:tr>
      <w:tr>
        <w:tc>
          <w:tcPr>
            <w:tcW w:type="dxa" w:w="5112"/>
            <w:vAlign w:val="center"/>
          </w:tcPr>
          <w:p>
            <w:r/>
            <w:r>
              <w:rPr>
                <w:rFonts w:ascii="Aptos" w:hAnsi="Aptos"/>
                <w:b w:val="0"/>
                <w:sz w:val="16"/>
              </w:rPr>
              <w:t>E2E Acquire</w:t>
            </w:r>
          </w:p>
        </w:tc>
        <w:tc>
          <w:tcPr>
            <w:tcW w:type="dxa" w:w="5112"/>
            <w:vAlign w:val="center"/>
          </w:tcPr>
          <w:p>
            <w:r/>
            <w:r>
              <w:rPr>
                <w:rFonts w:ascii="Aptos" w:hAnsi="Aptos"/>
                <w:b w:val="0"/>
                <w:sz w:val="16"/>
              </w:rPr>
              <w:t>Create → approve → shortlist → strategy → invite</w:t>
            </w:r>
          </w:p>
        </w:tc>
      </w:tr>
      <w:tr>
        <w:tc>
          <w:tcPr>
            <w:tcW w:type="dxa" w:w="5112"/>
            <w:vAlign w:val="center"/>
          </w:tcPr>
          <w:p>
            <w:r/>
            <w:r>
              <w:rPr>
                <w:rFonts w:ascii="Aptos" w:hAnsi="Aptos"/>
                <w:b w:val="0"/>
                <w:sz w:val="16"/>
              </w:rPr>
              <w:t>E2E Assess</w:t>
            </w:r>
          </w:p>
        </w:tc>
        <w:tc>
          <w:tcPr>
            <w:tcW w:type="dxa" w:w="5112"/>
            <w:vAlign w:val="center"/>
          </w:tcPr>
          <w:p>
            <w:r/>
            <w:r>
              <w:rPr>
                <w:rFonts w:ascii="Aptos" w:hAnsi="Aptos"/>
                <w:b w:val="0"/>
                <w:sz w:val="16"/>
              </w:rPr>
              <w:t>Access → consent → start → question → follow-up → coding → recovery → submit</w:t>
            </w:r>
          </w:p>
        </w:tc>
      </w:tr>
      <w:tr>
        <w:tc>
          <w:tcPr>
            <w:tcW w:type="dxa" w:w="5112"/>
            <w:vAlign w:val="center"/>
          </w:tcPr>
          <w:p>
            <w:r/>
            <w:r>
              <w:rPr>
                <w:rFonts w:ascii="Aptos" w:hAnsi="Aptos"/>
                <w:b w:val="0"/>
                <w:sz w:val="16"/>
              </w:rPr>
              <w:t>Accessibility</w:t>
            </w:r>
          </w:p>
        </w:tc>
        <w:tc>
          <w:tcPr>
            <w:tcW w:type="dxa" w:w="5112"/>
            <w:vAlign w:val="center"/>
          </w:tcPr>
          <w:p>
            <w:r/>
            <w:r>
              <w:rPr>
                <w:rFonts w:ascii="Aptos" w:hAnsi="Aptos"/>
                <w:b w:val="0"/>
                <w:sz w:val="16"/>
              </w:rPr>
              <w:t>Keyboard, labels, focus, dialogs, contrast</w:t>
            </w:r>
          </w:p>
        </w:tc>
      </w:tr>
    </w:tbl>
    <w:p/>
    <w:p>
      <w:pPr>
        <w:pStyle w:val="ListBullet"/>
        <w:spacing w:after="20"/>
      </w:pPr>
      <w:r>
        <w:t>No `any` in production feature code unless explicitly justified.</w:t>
      </w:r>
    </w:p>
    <w:p>
      <w:pPr>
        <w:pStyle w:val="ListBullet"/>
        <w:spacing w:after="20"/>
      </w:pPr>
      <w:r>
        <w:t>No API calls from templates or dumb components.</w:t>
      </w:r>
    </w:p>
    <w:p>
      <w:pPr>
        <w:pStyle w:val="ListBullet"/>
        <w:spacing w:after="20"/>
      </w:pPr>
      <w:r>
        <w:t>No business rules embedded in components.</w:t>
      </w:r>
    </w:p>
    <w:p>
      <w:pPr>
        <w:pStyle w:val="ListBullet"/>
        <w:spacing w:after="20"/>
      </w:pPr>
      <w:r>
        <w:t>No direct EF/domain entities in UI models.</w:t>
      </w:r>
    </w:p>
    <w:p>
      <w:pPr>
        <w:pStyle w:val="ListBullet"/>
        <w:spacing w:after="20"/>
      </w:pPr>
      <w:r>
        <w:t>No client-side authoritative scoring.</w:t>
      </w:r>
    </w:p>
    <w:p>
      <w:pPr>
        <w:pStyle w:val="ListBullet"/>
        <w:spacing w:after="20"/>
      </w:pPr>
      <w:r>
        <w:t>No UI-only completion logic.</w:t>
      </w:r>
    </w:p>
    <w:p>
      <w:pPr>
        <w:pStyle w:val="Heading1"/>
      </w:pPr>
      <w:r>
        <w:t>16. Recommended Implementation Phases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rFonts w:ascii="Aptos" w:hAnsi="Aptos"/>
                <w:b/>
                <w:sz w:val="16"/>
              </w:rPr>
              <w:t>Phase</w:t>
            </w:r>
          </w:p>
        </w:tc>
        <w:tc>
          <w:tcPr>
            <w:tcW w:type="dxa" w:w="3408"/>
            <w:vAlign w:val="center"/>
            <w:shd w:fill="D9EAF7"/>
          </w:tcPr>
          <w:p>
            <w:r/>
            <w:r>
              <w:rPr>
                <w:rFonts w:ascii="Aptos" w:hAnsi="Aptos"/>
                <w:b/>
                <w:sz w:val="16"/>
              </w:rPr>
              <w:t>Scope</w:t>
            </w:r>
          </w:p>
        </w:tc>
        <w:tc>
          <w:tcPr>
            <w:tcW w:type="dxa" w:w="3408"/>
            <w:vAlign w:val="center"/>
            <w:shd w:fill="D9EAF7"/>
          </w:tcPr>
          <w:p>
            <w:r/>
            <w:r>
              <w:rPr>
                <w:rFonts w:ascii="Aptos" w:hAnsi="Aptos"/>
                <w:b/>
                <w:sz w:val="16"/>
              </w:rPr>
              <w:t>Deliverable</w:t>
            </w:r>
          </w:p>
        </w:tc>
      </w:tr>
      <w:tr>
        <w:tc>
          <w:tcPr>
            <w:tcW w:type="dxa" w:w="3408"/>
            <w:vAlign w:val="center"/>
          </w:tcPr>
          <w:p>
            <w:r/>
            <w:r>
              <w:rPr>
                <w:rFonts w:ascii="Aptos" w:hAnsi="Aptos"/>
                <w:b w:val="0"/>
                <w:sz w:val="16"/>
              </w:rPr>
              <w:t>0</w:t>
            </w:r>
          </w:p>
        </w:tc>
        <w:tc>
          <w:tcPr>
            <w:tcW w:type="dxa" w:w="3408"/>
            <w:vAlign w:val="center"/>
          </w:tcPr>
          <w:p>
            <w:r/>
            <w:r>
              <w:rPr>
                <w:rFonts w:ascii="Aptos" w:hAnsi="Aptos"/>
                <w:b w:val="0"/>
                <w:sz w:val="16"/>
              </w:rPr>
              <w:t>Workspace foundation</w:t>
            </w:r>
          </w:p>
        </w:tc>
        <w:tc>
          <w:tcPr>
            <w:tcW w:type="dxa" w:w="3408"/>
            <w:vAlign w:val="center"/>
          </w:tcPr>
          <w:p>
            <w:r/>
            <w:r>
              <w:rPr>
                <w:rFonts w:ascii="Aptos" w:hAnsi="Aptos"/>
                <w:b w:val="0"/>
                <w:sz w:val="16"/>
              </w:rPr>
              <w:t>Two apps, shared libs, lint/format/test tooling</w:t>
            </w:r>
          </w:p>
        </w:tc>
      </w:tr>
      <w:tr>
        <w:tc>
          <w:tcPr>
            <w:tcW w:type="dxa" w:w="3408"/>
            <w:vAlign w:val="center"/>
          </w:tcPr>
          <w:p>
            <w:r/>
            <w:r>
              <w:rPr>
                <w:rFonts w:ascii="Aptos" w:hAnsi="Aptos"/>
                <w:b w:val="0"/>
                <w:sz w:val="16"/>
              </w:rPr>
              <w:t>1</w:t>
            </w:r>
          </w:p>
        </w:tc>
        <w:tc>
          <w:tcPr>
            <w:tcW w:type="dxa" w:w="3408"/>
            <w:vAlign w:val="center"/>
          </w:tcPr>
          <w:p>
            <w:r/>
            <w:r>
              <w:rPr>
                <w:rFonts w:ascii="Aptos" w:hAnsi="Aptos"/>
                <w:b w:val="0"/>
                <w:sz w:val="16"/>
              </w:rPr>
              <w:t>Design system</w:t>
            </w:r>
          </w:p>
        </w:tc>
        <w:tc>
          <w:tcPr>
            <w:tcW w:type="dxa" w:w="3408"/>
            <w:vAlign w:val="center"/>
          </w:tcPr>
          <w:p>
            <w:r/>
            <w:r>
              <w:rPr>
                <w:rFonts w:ascii="Aptos" w:hAnsi="Aptos"/>
                <w:b w:val="0"/>
                <w:sz w:val="16"/>
              </w:rPr>
              <w:t>Shell, page header, card, table, status, AI state, dialogs, tokens</w:t>
            </w:r>
          </w:p>
        </w:tc>
      </w:tr>
      <w:tr>
        <w:tc>
          <w:tcPr>
            <w:tcW w:type="dxa" w:w="3408"/>
            <w:vAlign w:val="center"/>
          </w:tcPr>
          <w:p>
            <w:r/>
            <w:r>
              <w:rPr>
                <w:rFonts w:ascii="Aptos" w:hAnsi="Aptos"/>
                <w:b w:val="0"/>
                <w:sz w:val="16"/>
              </w:rPr>
              <w:t>2</w:t>
            </w:r>
          </w:p>
        </w:tc>
        <w:tc>
          <w:tcPr>
            <w:tcW w:type="dxa" w:w="3408"/>
            <w:vAlign w:val="center"/>
          </w:tcPr>
          <w:p>
            <w:r/>
            <w:r>
              <w:rPr>
                <w:rFonts w:ascii="Aptos" w:hAnsi="Aptos"/>
                <w:b w:val="0"/>
                <w:sz w:val="16"/>
              </w:rPr>
              <w:t>Acquire shell</w:t>
            </w:r>
          </w:p>
        </w:tc>
        <w:tc>
          <w:tcPr>
            <w:tcW w:type="dxa" w:w="3408"/>
            <w:vAlign w:val="center"/>
          </w:tcPr>
          <w:p>
            <w:r/>
            <w:r>
              <w:rPr>
                <w:rFonts w:ascii="Aptos" w:hAnsi="Aptos"/>
                <w:b w:val="0"/>
                <w:sz w:val="16"/>
              </w:rPr>
              <w:t>Auth, dashboard, navigation, campaign routing</w:t>
            </w:r>
          </w:p>
        </w:tc>
      </w:tr>
      <w:tr>
        <w:tc>
          <w:tcPr>
            <w:tcW w:type="dxa" w:w="3408"/>
            <w:vAlign w:val="center"/>
          </w:tcPr>
          <w:p>
            <w:r/>
            <w:r>
              <w:rPr>
                <w:rFonts w:ascii="Aptos" w:hAnsi="Aptos"/>
                <w:b w:val="0"/>
                <w:sz w:val="16"/>
              </w:rPr>
              <w:t>3</w:t>
            </w:r>
          </w:p>
        </w:tc>
        <w:tc>
          <w:tcPr>
            <w:tcW w:type="dxa" w:w="3408"/>
            <w:vAlign w:val="center"/>
          </w:tcPr>
          <w:p>
            <w:r/>
            <w:r>
              <w:rPr>
                <w:rFonts w:ascii="Aptos" w:hAnsi="Aptos"/>
                <w:b w:val="0"/>
                <w:sz w:val="16"/>
              </w:rPr>
              <w:t>Campaign creation</w:t>
            </w:r>
          </w:p>
        </w:tc>
        <w:tc>
          <w:tcPr>
            <w:tcW w:type="dxa" w:w="3408"/>
            <w:vAlign w:val="center"/>
          </w:tcPr>
          <w:p>
            <w:r/>
            <w:r>
              <w:rPr>
                <w:rFonts w:ascii="Aptos" w:hAnsi="Aptos"/>
                <w:b w:val="0"/>
                <w:sz w:val="16"/>
              </w:rPr>
              <w:t>Campaign list/create/AI processing/overview</w:t>
            </w:r>
          </w:p>
        </w:tc>
      </w:tr>
      <w:tr>
        <w:tc>
          <w:tcPr>
            <w:tcW w:type="dxa" w:w="3408"/>
            <w:vAlign w:val="center"/>
          </w:tcPr>
          <w:p>
            <w:r/>
            <w:r>
              <w:rPr>
                <w:rFonts w:ascii="Aptos" w:hAnsi="Aptos"/>
                <w:b w:val="0"/>
                <w:sz w:val="16"/>
              </w:rPr>
              <w:t>4</w:t>
            </w:r>
          </w:p>
        </w:tc>
        <w:tc>
          <w:tcPr>
            <w:tcW w:type="dxa" w:w="3408"/>
            <w:vAlign w:val="center"/>
          </w:tcPr>
          <w:p>
            <w:r/>
            <w:r>
              <w:rPr>
                <w:rFonts w:ascii="Aptos" w:hAnsi="Aptos"/>
                <w:b w:val="0"/>
                <w:sz w:val="16"/>
              </w:rPr>
              <w:t>Recruiter workflow</w:t>
            </w:r>
          </w:p>
        </w:tc>
        <w:tc>
          <w:tcPr>
            <w:tcW w:type="dxa" w:w="3408"/>
            <w:vAlign w:val="center"/>
          </w:tcPr>
          <w:p>
            <w:r/>
            <w:r>
              <w:rPr>
                <w:rFonts w:ascii="Aptos" w:hAnsi="Aptos"/>
                <w:b w:val="0"/>
                <w:sz w:val="16"/>
              </w:rPr>
              <w:t>Job profile, hiring strategy, resume import/processing</w:t>
            </w:r>
          </w:p>
        </w:tc>
      </w:tr>
      <w:tr>
        <w:tc>
          <w:tcPr>
            <w:tcW w:type="dxa" w:w="3408"/>
            <w:vAlign w:val="center"/>
          </w:tcPr>
          <w:p>
            <w:r/>
            <w:r>
              <w:rPr>
                <w:rFonts w:ascii="Aptos" w:hAnsi="Aptos"/>
                <w:b w:val="0"/>
                <w:sz w:val="16"/>
              </w:rPr>
              <w:t>5</w:t>
            </w:r>
          </w:p>
        </w:tc>
        <w:tc>
          <w:tcPr>
            <w:tcW w:type="dxa" w:w="3408"/>
            <w:vAlign w:val="center"/>
          </w:tcPr>
          <w:p>
            <w:r/>
            <w:r>
              <w:rPr>
                <w:rFonts w:ascii="Aptos" w:hAnsi="Aptos"/>
                <w:b w:val="0"/>
                <w:sz w:val="16"/>
              </w:rPr>
              <w:t>Candidate workflow</w:t>
            </w:r>
          </w:p>
        </w:tc>
        <w:tc>
          <w:tcPr>
            <w:tcW w:type="dxa" w:w="3408"/>
            <w:vAlign w:val="center"/>
          </w:tcPr>
          <w:p>
            <w:r/>
            <w:r>
              <w:rPr>
                <w:rFonts w:ascii="Aptos" w:hAnsi="Aptos"/>
                <w:b w:val="0"/>
                <w:sz w:val="16"/>
              </w:rPr>
              <w:t>Candidate list/detail/screening/shortlist</w:t>
            </w:r>
          </w:p>
        </w:tc>
      </w:tr>
      <w:tr>
        <w:tc>
          <w:tcPr>
            <w:tcW w:type="dxa" w:w="3408"/>
            <w:vAlign w:val="center"/>
          </w:tcPr>
          <w:p>
            <w:r/>
            <w:r>
              <w:rPr>
                <w:rFonts w:ascii="Aptos" w:hAnsi="Aptos"/>
                <w:b w:val="0"/>
                <w:sz w:val="16"/>
              </w:rPr>
              <w:t>6</w:t>
            </w:r>
          </w:p>
        </w:tc>
        <w:tc>
          <w:tcPr>
            <w:tcW w:type="dxa" w:w="3408"/>
            <w:vAlign w:val="center"/>
          </w:tcPr>
          <w:p>
            <w:r/>
            <w:r>
              <w:rPr>
                <w:rFonts w:ascii="Aptos" w:hAnsi="Aptos"/>
                <w:b w:val="0"/>
                <w:sz w:val="16"/>
              </w:rPr>
              <w:t>Assessment setup</w:t>
            </w:r>
          </w:p>
        </w:tc>
        <w:tc>
          <w:tcPr>
            <w:tcW w:type="dxa" w:w="3408"/>
            <w:vAlign w:val="center"/>
          </w:tcPr>
          <w:p>
            <w:r/>
            <w:r>
              <w:rPr>
                <w:rFonts w:ascii="Aptos" w:hAnsi="Aptos"/>
                <w:b w:val="0"/>
                <w:sz w:val="16"/>
              </w:rPr>
              <w:t>Strategy overview/editor/approval/invitations</w:t>
            </w:r>
          </w:p>
        </w:tc>
      </w:tr>
      <w:tr>
        <w:tc>
          <w:tcPr>
            <w:tcW w:type="dxa" w:w="3408"/>
            <w:vAlign w:val="center"/>
          </w:tcPr>
          <w:p>
            <w:r/>
            <w:r>
              <w:rPr>
                <w:rFonts w:ascii="Aptos" w:hAnsi="Aptos"/>
                <w:b w:val="0"/>
                <w:sz w:val="16"/>
              </w:rPr>
              <w:t>7</w:t>
            </w:r>
          </w:p>
        </w:tc>
        <w:tc>
          <w:tcPr>
            <w:tcW w:type="dxa" w:w="3408"/>
            <w:vAlign w:val="center"/>
          </w:tcPr>
          <w:p>
            <w:r/>
            <w:r>
              <w:rPr>
                <w:rFonts w:ascii="Aptos" w:hAnsi="Aptos"/>
                <w:b w:val="0"/>
                <w:sz w:val="16"/>
              </w:rPr>
              <w:t>Assess app</w:t>
            </w:r>
          </w:p>
        </w:tc>
        <w:tc>
          <w:tcPr>
            <w:tcW w:type="dxa" w:w="3408"/>
            <w:vAlign w:val="center"/>
          </w:tcPr>
          <w:p>
            <w:r/>
            <w:r>
              <w:rPr>
                <w:rFonts w:ascii="Aptos" w:hAnsi="Aptos"/>
                <w:b w:val="0"/>
                <w:sz w:val="16"/>
              </w:rPr>
              <w:t>Secure access through ready state</w:t>
            </w:r>
          </w:p>
        </w:tc>
      </w:tr>
      <w:tr>
        <w:tc>
          <w:tcPr>
            <w:tcW w:type="dxa" w:w="3408"/>
            <w:vAlign w:val="center"/>
          </w:tcPr>
          <w:p>
            <w:r/>
            <w:r>
              <w:rPr>
                <w:rFonts w:ascii="Aptos" w:hAnsi="Aptos"/>
                <w:b w:val="0"/>
                <w:sz w:val="16"/>
              </w:rPr>
              <w:t>8</w:t>
            </w:r>
          </w:p>
        </w:tc>
        <w:tc>
          <w:tcPr>
            <w:tcW w:type="dxa" w:w="3408"/>
            <w:vAlign w:val="center"/>
          </w:tcPr>
          <w:p>
            <w:r/>
            <w:r>
              <w:rPr>
                <w:rFonts w:ascii="Aptos" w:hAnsi="Aptos"/>
                <w:b w:val="0"/>
                <w:sz w:val="16"/>
              </w:rPr>
              <w:t>Assessment session</w:t>
            </w:r>
          </w:p>
        </w:tc>
        <w:tc>
          <w:tcPr>
            <w:tcW w:type="dxa" w:w="3408"/>
            <w:vAlign w:val="center"/>
          </w:tcPr>
          <w:p>
            <w:r/>
            <w:r>
              <w:rPr>
                <w:rFonts w:ascii="Aptos" w:hAnsi="Aptos"/>
                <w:b w:val="0"/>
                <w:sz w:val="16"/>
              </w:rPr>
              <w:t>Questions, follow-ups, coding, timer, autosave</w:t>
            </w:r>
          </w:p>
        </w:tc>
      </w:tr>
      <w:tr>
        <w:tc>
          <w:tcPr>
            <w:tcW w:type="dxa" w:w="3408"/>
            <w:vAlign w:val="center"/>
          </w:tcPr>
          <w:p>
            <w:r/>
            <w:r>
              <w:rPr>
                <w:rFonts w:ascii="Aptos" w:hAnsi="Aptos"/>
                <w:b w:val="0"/>
                <w:sz w:val="16"/>
              </w:rPr>
              <w:t>9</w:t>
            </w:r>
          </w:p>
        </w:tc>
        <w:tc>
          <w:tcPr>
            <w:tcW w:type="dxa" w:w="3408"/>
            <w:vAlign w:val="center"/>
          </w:tcPr>
          <w:p>
            <w:r/>
            <w:r>
              <w:rPr>
                <w:rFonts w:ascii="Aptos" w:hAnsi="Aptos"/>
                <w:b w:val="0"/>
                <w:sz w:val="16"/>
              </w:rPr>
              <w:t>Recovery/completion</w:t>
            </w:r>
          </w:p>
        </w:tc>
        <w:tc>
          <w:tcPr>
            <w:tcW w:type="dxa" w:w="3408"/>
            <w:vAlign w:val="center"/>
          </w:tcPr>
          <w:p>
            <w:r/>
            <w:r>
              <w:rPr>
                <w:rFonts w:ascii="Aptos" w:hAnsi="Aptos"/>
                <w:b w:val="0"/>
                <w:sz w:val="16"/>
              </w:rPr>
              <w:t>Recovery, final review, submission</w:t>
            </w:r>
          </w:p>
        </w:tc>
      </w:tr>
      <w:tr>
        <w:tc>
          <w:tcPr>
            <w:tcW w:type="dxa" w:w="3408"/>
            <w:vAlign w:val="center"/>
          </w:tcPr>
          <w:p>
            <w:r/>
            <w:r>
              <w:rPr>
                <w:rFonts w:ascii="Aptos" w:hAnsi="Aptos"/>
                <w:b w:val="0"/>
                <w:sz w:val="16"/>
              </w:rPr>
              <w:t>10</w:t>
            </w:r>
          </w:p>
        </w:tc>
        <w:tc>
          <w:tcPr>
            <w:tcW w:type="dxa" w:w="3408"/>
            <w:vAlign w:val="center"/>
          </w:tcPr>
          <w:p>
            <w:r/>
            <w:r>
              <w:rPr>
                <w:rFonts w:ascii="Aptos" w:hAnsi="Aptos"/>
                <w:b w:val="0"/>
                <w:sz w:val="16"/>
              </w:rPr>
              <w:t>Recruiter results</w:t>
            </w:r>
          </w:p>
        </w:tc>
        <w:tc>
          <w:tcPr>
            <w:tcW w:type="dxa" w:w="3408"/>
            <w:vAlign w:val="center"/>
          </w:tcPr>
          <w:p>
            <w:r/>
            <w:r>
              <w:rPr>
                <w:rFonts w:ascii="Aptos" w:hAnsi="Aptos"/>
                <w:b w:val="0"/>
                <w:sz w:val="16"/>
              </w:rPr>
              <w:t>Overview, report, matrix, evidence, conversation, code review, decision</w:t>
            </w:r>
          </w:p>
        </w:tc>
      </w:tr>
      <w:tr>
        <w:tc>
          <w:tcPr>
            <w:tcW w:type="dxa" w:w="3408"/>
            <w:vAlign w:val="center"/>
          </w:tcPr>
          <w:p>
            <w:r/>
            <w:r>
              <w:rPr>
                <w:rFonts w:ascii="Aptos" w:hAnsi="Aptos"/>
                <w:b w:val="0"/>
                <w:sz w:val="16"/>
              </w:rPr>
              <w:t>11</w:t>
            </w:r>
          </w:p>
        </w:tc>
        <w:tc>
          <w:tcPr>
            <w:tcW w:type="dxa" w:w="3408"/>
            <w:vAlign w:val="center"/>
          </w:tcPr>
          <w:p>
            <w:r/>
            <w:r>
              <w:rPr>
                <w:rFonts w:ascii="Aptos" w:hAnsi="Aptos"/>
                <w:b w:val="0"/>
                <w:sz w:val="16"/>
              </w:rPr>
              <w:t>Admin</w:t>
            </w:r>
          </w:p>
        </w:tc>
        <w:tc>
          <w:tcPr>
            <w:tcW w:type="dxa" w:w="3408"/>
            <w:vAlign w:val="center"/>
          </w:tcPr>
          <w:p>
            <w:r/>
            <w:r>
              <w:rPr>
                <w:rFonts w:ascii="Aptos" w:hAnsi="Aptos"/>
                <w:b w:val="0"/>
                <w:sz w:val="16"/>
              </w:rPr>
              <w:t>Dashboard, users, organization settings</w:t>
            </w:r>
          </w:p>
        </w:tc>
      </w:tr>
      <w:tr>
        <w:tc>
          <w:tcPr>
            <w:tcW w:type="dxa" w:w="3408"/>
            <w:vAlign w:val="center"/>
          </w:tcPr>
          <w:p>
            <w:r/>
            <w:r>
              <w:rPr>
                <w:rFonts w:ascii="Aptos" w:hAnsi="Aptos"/>
                <w:b w:val="0"/>
                <w:sz w:val="16"/>
              </w:rPr>
              <w:t>12</w:t>
            </w:r>
          </w:p>
        </w:tc>
        <w:tc>
          <w:tcPr>
            <w:tcW w:type="dxa" w:w="3408"/>
            <w:vAlign w:val="center"/>
          </w:tcPr>
          <w:p>
            <w:r/>
            <w:r>
              <w:rPr>
                <w:rFonts w:ascii="Aptos" w:hAnsi="Aptos"/>
                <w:b w:val="0"/>
                <w:sz w:val="16"/>
              </w:rPr>
              <w:t>Hardening</w:t>
            </w:r>
          </w:p>
        </w:tc>
        <w:tc>
          <w:tcPr>
            <w:tcW w:type="dxa" w:w="3408"/>
            <w:vAlign w:val="center"/>
          </w:tcPr>
          <w:p>
            <w:r/>
            <w:r>
              <w:rPr>
                <w:rFonts w:ascii="Aptos" w:hAnsi="Aptos"/>
                <w:b w:val="0"/>
                <w:sz w:val="16"/>
              </w:rPr>
              <w:t>Security, accessibility, performance, E2E, telemetry</w:t>
            </w:r>
          </w:p>
        </w:tc>
      </w:tr>
    </w:tbl>
    <w:p/>
    <w:p>
      <w:pPr>
        <w:pStyle w:val="Heading2"/>
      </w:pPr>
      <w:r>
        <w:t>16.1 First Sprint</w:t>
      </w:r>
    </w:p>
    <w:p>
      <w:pPr>
        <w:pStyle w:val="ListNumber"/>
        <w:spacing w:after="20"/>
      </w:pPr>
      <w:r>
        <w:t>Create the workspace with tao-acquire and tao-assess.</w:t>
      </w:r>
    </w:p>
    <w:p>
      <w:pPr>
        <w:pStyle w:val="ListNumber"/>
        <w:spacing w:after="20"/>
      </w:pPr>
      <w:r>
        <w:t>Create tao-ui, tao-core, tao-contracts and tao-utils.</w:t>
      </w:r>
    </w:p>
    <w:p>
      <w:pPr>
        <w:pStyle w:val="ListNumber"/>
        <w:spacing w:after="20"/>
      </w:pPr>
      <w:r>
        <w:t>Configure Material/CDK and TAO design tokens.</w:t>
      </w:r>
    </w:p>
    <w:p>
      <w:pPr>
        <w:pStyle w:val="ListNumber"/>
        <w:spacing w:after="20"/>
      </w:pPr>
      <w:r>
        <w:t>Implement the Acquire desktop shell and navigation.</w:t>
      </w:r>
    </w:p>
    <w:p>
      <w:pPr>
        <w:pStyle w:val="ListNumber"/>
        <w:spacing w:after="20"/>
      </w:pPr>
      <w:r>
        <w:t>Implement mock AuthPort and route guards.</w:t>
      </w:r>
    </w:p>
    <w:p>
      <w:pPr>
        <w:pStyle w:val="ListNumber"/>
        <w:spacing w:after="20"/>
      </w:pPr>
      <w:r>
        <w:t>Create Campaign routes and placeholder pages.</w:t>
      </w:r>
    </w:p>
    <w:p>
      <w:pPr>
        <w:pStyle w:val="ListNumber"/>
        <w:spacing w:after="20"/>
      </w:pPr>
      <w:r>
        <w:t>Build base data-table, status, AI-status, loading, empty and error components.</w:t>
      </w:r>
    </w:p>
    <w:p>
      <w:pPr>
        <w:pStyle w:val="ListNumber"/>
        <w:spacing w:after="20"/>
      </w:pPr>
      <w:r>
        <w:t>Create the independent Assess shell and secure-access route.</w:t>
      </w:r>
    </w:p>
    <w:p>
      <w:pPr>
        <w:pStyle w:val="ListNumber"/>
        <w:spacing w:after="20"/>
      </w:pPr>
      <w:r>
        <w:t>Establish DTO → VM mapping conventions and API service patterns.</w:t>
      </w:r>
    </w:p>
    <w:p>
      <w:pPr>
        <w:pStyle w:val="ListNumber"/>
        <w:spacing w:after="20"/>
      </w:pPr>
      <w:r>
        <w:t>Add unit/E2E test scaffolding.</w:t>
      </w:r>
    </w:p>
    <w:p>
      <w:pPr>
        <w:pStyle w:val="Heading1"/>
      </w:pPr>
      <w:r>
        <w:t>17. Architecture Rules &amp; Anti-Patterns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rFonts w:ascii="Aptos" w:hAnsi="Aptos"/>
                <w:b/>
                <w:sz w:val="16"/>
              </w:rPr>
              <w:t>Do</w:t>
            </w:r>
          </w:p>
        </w:tc>
        <w:tc>
          <w:tcPr>
            <w:tcW w:type="dxa" w:w="5112"/>
            <w:vAlign w:val="center"/>
            <w:shd w:fill="D9EAF7"/>
          </w:tcPr>
          <w:p>
            <w:r/>
            <w:r>
              <w:rPr>
                <w:rFonts w:ascii="Aptos" w:hAnsi="Aptos"/>
                <w:b/>
                <w:sz w:val="16"/>
              </w:rPr>
              <w:t>Do not</w:t>
            </w:r>
          </w:p>
        </w:tc>
      </w:tr>
      <w:tr>
        <w:tc>
          <w:tcPr>
            <w:tcW w:type="dxa" w:w="5112"/>
            <w:vAlign w:val="center"/>
          </w:tcPr>
          <w:p>
            <w:r/>
            <w:r>
              <w:rPr>
                <w:rFonts w:ascii="Aptos" w:hAnsi="Aptos"/>
                <w:b w:val="0"/>
                <w:sz w:val="16"/>
              </w:rPr>
              <w:t>Use standalone components</w:t>
            </w:r>
          </w:p>
        </w:tc>
        <w:tc>
          <w:tcPr>
            <w:tcW w:type="dxa" w:w="5112"/>
            <w:vAlign w:val="center"/>
          </w:tcPr>
          <w:p>
            <w:r/>
            <w:r>
              <w:rPr>
                <w:rFonts w:ascii="Aptos" w:hAnsi="Aptos"/>
                <w:b w:val="0"/>
                <w:sz w:val="16"/>
              </w:rPr>
              <w:t>Create new NgModules for features</w:t>
            </w:r>
          </w:p>
        </w:tc>
      </w:tr>
      <w:tr>
        <w:tc>
          <w:tcPr>
            <w:tcW w:type="dxa" w:w="5112"/>
            <w:vAlign w:val="center"/>
          </w:tcPr>
          <w:p>
            <w:r/>
            <w:r>
              <w:rPr>
                <w:rFonts w:ascii="Aptos" w:hAnsi="Aptos"/>
                <w:b w:val="0"/>
                <w:sz w:val="16"/>
              </w:rPr>
              <w:t>Use signals for local/feature state</w:t>
            </w:r>
          </w:p>
        </w:tc>
        <w:tc>
          <w:tcPr>
            <w:tcW w:type="dxa" w:w="5112"/>
            <w:vAlign w:val="center"/>
          </w:tcPr>
          <w:p>
            <w:r/>
            <w:r>
              <w:rPr>
                <w:rFonts w:ascii="Aptos" w:hAnsi="Aptos"/>
                <w:b w:val="0"/>
                <w:sz w:val="16"/>
              </w:rPr>
              <w:t>Introduce global mutable state</w:t>
            </w:r>
          </w:p>
        </w:tc>
      </w:tr>
      <w:tr>
        <w:tc>
          <w:tcPr>
            <w:tcW w:type="dxa" w:w="5112"/>
            <w:vAlign w:val="center"/>
          </w:tcPr>
          <w:p>
            <w:r/>
            <w:r>
              <w:rPr>
                <w:rFonts w:ascii="Aptos" w:hAnsi="Aptos"/>
                <w:b w:val="0"/>
                <w:sz w:val="16"/>
              </w:rPr>
              <w:t>Keep pages orchestration-focused</w:t>
            </w:r>
          </w:p>
        </w:tc>
        <w:tc>
          <w:tcPr>
            <w:tcW w:type="dxa" w:w="5112"/>
            <w:vAlign w:val="center"/>
          </w:tcPr>
          <w:p>
            <w:r/>
            <w:r>
              <w:rPr>
                <w:rFonts w:ascii="Aptos" w:hAnsi="Aptos"/>
                <w:b w:val="0"/>
                <w:sz w:val="16"/>
              </w:rPr>
              <w:t>Put HTTP calls into presentation components</w:t>
            </w:r>
          </w:p>
        </w:tc>
      </w:tr>
      <w:tr>
        <w:tc>
          <w:tcPr>
            <w:tcW w:type="dxa" w:w="5112"/>
            <w:vAlign w:val="center"/>
          </w:tcPr>
          <w:p>
            <w:r/>
            <w:r>
              <w:rPr>
                <w:rFonts w:ascii="Aptos" w:hAnsi="Aptos"/>
                <w:b w:val="0"/>
                <w:sz w:val="16"/>
              </w:rPr>
              <w:t>Use typed API services</w:t>
            </w:r>
          </w:p>
        </w:tc>
        <w:tc>
          <w:tcPr>
            <w:tcW w:type="dxa" w:w="5112"/>
            <w:vAlign w:val="center"/>
          </w:tcPr>
          <w:p>
            <w:r/>
            <w:r>
              <w:rPr>
                <w:rFonts w:ascii="Aptos" w:hAnsi="Aptos"/>
                <w:b w:val="0"/>
                <w:sz w:val="16"/>
              </w:rPr>
              <w:t>Use `http.get&lt;any&gt;()`</w:t>
            </w:r>
          </w:p>
        </w:tc>
      </w:tr>
      <w:tr>
        <w:tc>
          <w:tcPr>
            <w:tcW w:type="dxa" w:w="5112"/>
            <w:vAlign w:val="center"/>
          </w:tcPr>
          <w:p>
            <w:r/>
            <w:r>
              <w:rPr>
                <w:rFonts w:ascii="Aptos" w:hAnsi="Aptos"/>
                <w:b w:val="0"/>
                <w:sz w:val="16"/>
              </w:rPr>
              <w:t>Map DTOs to VMs</w:t>
            </w:r>
          </w:p>
        </w:tc>
        <w:tc>
          <w:tcPr>
            <w:tcW w:type="dxa" w:w="5112"/>
            <w:vAlign w:val="center"/>
          </w:tcPr>
          <w:p>
            <w:r/>
            <w:r>
              <w:rPr>
                <w:rFonts w:ascii="Aptos" w:hAnsi="Aptos"/>
                <w:b w:val="0"/>
                <w:sz w:val="16"/>
              </w:rPr>
              <w:t>Expose EF/domain entities directly</w:t>
            </w:r>
          </w:p>
        </w:tc>
      </w:tr>
      <w:tr>
        <w:tc>
          <w:tcPr>
            <w:tcW w:type="dxa" w:w="5112"/>
            <w:vAlign w:val="center"/>
          </w:tcPr>
          <w:p>
            <w:r/>
            <w:r>
              <w:rPr>
                <w:rFonts w:ascii="Aptos" w:hAnsi="Aptos"/>
                <w:b w:val="0"/>
                <w:sz w:val="16"/>
              </w:rPr>
              <w:t>Use CDK for framework primitives</w:t>
            </w:r>
          </w:p>
        </w:tc>
        <w:tc>
          <w:tcPr>
            <w:tcW w:type="dxa" w:w="5112"/>
            <w:vAlign w:val="center"/>
          </w:tcPr>
          <w:p>
            <w:r/>
            <w:r>
              <w:rPr>
                <w:rFonts w:ascii="Aptos" w:hAnsi="Aptos"/>
                <w:b w:val="0"/>
                <w:sz w:val="16"/>
              </w:rPr>
              <w:t>Rebuild overlay/drag-drop/a11y unnecessarily</w:t>
            </w:r>
          </w:p>
        </w:tc>
      </w:tr>
      <w:tr>
        <w:tc>
          <w:tcPr>
            <w:tcW w:type="dxa" w:w="5112"/>
            <w:vAlign w:val="center"/>
          </w:tcPr>
          <w:p>
            <w:r/>
            <w:r>
              <w:rPr>
                <w:rFonts w:ascii="Aptos" w:hAnsi="Aptos"/>
                <w:b w:val="0"/>
                <w:sz w:val="16"/>
              </w:rPr>
              <w:t>Keep Assess isolated</w:t>
            </w:r>
          </w:p>
        </w:tc>
        <w:tc>
          <w:tcPr>
            <w:tcW w:type="dxa" w:w="5112"/>
            <w:vAlign w:val="center"/>
          </w:tcPr>
          <w:p>
            <w:r/>
            <w:r>
              <w:rPr>
                <w:rFonts w:ascii="Aptos" w:hAnsi="Aptos"/>
                <w:b w:val="0"/>
                <w:sz w:val="16"/>
              </w:rPr>
              <w:t>Put candidate screens under recruiter navigation</w:t>
            </w:r>
          </w:p>
        </w:tc>
      </w:tr>
      <w:tr>
        <w:tc>
          <w:tcPr>
            <w:tcW w:type="dxa" w:w="5112"/>
            <w:vAlign w:val="center"/>
          </w:tcPr>
          <w:p>
            <w:r/>
            <w:r>
              <w:rPr>
                <w:rFonts w:ascii="Aptos" w:hAnsi="Aptos"/>
                <w:b w:val="0"/>
                <w:sz w:val="16"/>
              </w:rPr>
              <w:t>Let server own workflow/scoring</w:t>
            </w:r>
          </w:p>
        </w:tc>
        <w:tc>
          <w:tcPr>
            <w:tcW w:type="dxa" w:w="5112"/>
            <w:vAlign w:val="center"/>
          </w:tcPr>
          <w:p>
            <w:r/>
            <w:r>
              <w:rPr>
                <w:rFonts w:ascii="Aptos" w:hAnsi="Aptos"/>
                <w:b w:val="0"/>
                <w:sz w:val="16"/>
              </w:rPr>
              <w:t>Reimplement domain rules in Angular</w:t>
            </w:r>
          </w:p>
        </w:tc>
      </w:tr>
      <w:tr>
        <w:tc>
          <w:tcPr>
            <w:tcW w:type="dxa" w:w="5112"/>
            <w:vAlign w:val="center"/>
          </w:tcPr>
          <w:p>
            <w:r/>
            <w:r>
              <w:rPr>
                <w:rFonts w:ascii="Aptos" w:hAnsi="Aptos"/>
                <w:b w:val="0"/>
                <w:sz w:val="16"/>
              </w:rPr>
              <w:t>Reuse design-system components</w:t>
            </w:r>
          </w:p>
        </w:tc>
        <w:tc>
          <w:tcPr>
            <w:tcW w:type="dxa" w:w="5112"/>
            <w:vAlign w:val="center"/>
          </w:tcPr>
          <w:p>
            <w:r/>
            <w:r>
              <w:rPr>
                <w:rFonts w:ascii="Aptos" w:hAnsi="Aptos"/>
                <w:b w:val="0"/>
                <w:sz w:val="16"/>
              </w:rPr>
              <w:t>Create feature-specific copies of common UI</w:t>
            </w:r>
          </w:p>
        </w:tc>
      </w:tr>
      <w:tr>
        <w:tc>
          <w:tcPr>
            <w:tcW w:type="dxa" w:w="5112"/>
            <w:vAlign w:val="center"/>
          </w:tcPr>
          <w:p>
            <w:r/>
            <w:r>
              <w:rPr>
                <w:rFonts w:ascii="Aptos" w:hAnsi="Aptos"/>
                <w:b w:val="0"/>
                <w:sz w:val="16"/>
              </w:rPr>
              <w:t>Use lazy-loaded routes</w:t>
            </w:r>
          </w:p>
        </w:tc>
        <w:tc>
          <w:tcPr>
            <w:tcW w:type="dxa" w:w="5112"/>
            <w:vAlign w:val="center"/>
          </w:tcPr>
          <w:p>
            <w:r/>
            <w:r>
              <w:rPr>
                <w:rFonts w:ascii="Aptos" w:hAnsi="Aptos"/>
                <w:b w:val="0"/>
                <w:sz w:val="16"/>
              </w:rPr>
              <w:t>Eagerly load all features</w:t>
            </w:r>
          </w:p>
        </w:tc>
      </w:tr>
      <w:tr>
        <w:tc>
          <w:tcPr>
            <w:tcW w:type="dxa" w:w="5112"/>
            <w:vAlign w:val="center"/>
          </w:tcPr>
          <w:p>
            <w:r/>
            <w:r>
              <w:rPr>
                <w:rFonts w:ascii="Aptos" w:hAnsi="Aptos"/>
                <w:b w:val="0"/>
                <w:sz w:val="16"/>
              </w:rPr>
              <w:t>Load Monaco only in coding</w:t>
            </w:r>
          </w:p>
        </w:tc>
        <w:tc>
          <w:tcPr>
            <w:tcW w:type="dxa" w:w="5112"/>
            <w:vAlign w:val="center"/>
          </w:tcPr>
          <w:p>
            <w:r/>
            <w:r>
              <w:rPr>
                <w:rFonts w:ascii="Aptos" w:hAnsi="Aptos"/>
                <w:b w:val="0"/>
                <w:sz w:val="16"/>
              </w:rPr>
              <w:t>Load editor globally</w:t>
            </w:r>
          </w:p>
        </w:tc>
      </w:tr>
    </w:tbl>
    <w:p/>
    <w:p>
      <w:pPr>
        <w:pStyle w:val="Heading2"/>
      </w:pPr>
      <w:r>
        <w:t>17.1 Dependency Rule</w:t>
      </w:r>
    </w:p>
    <w:p>
      <w:pPr>
        <w:pStyle w:val="CodeBlock"/>
      </w:pPr>
      <w:r>
        <w:t>Allowed:</w:t>
        <w:br/>
        <w:t>feature → tao-ui</w:t>
        <w:br/>
        <w:t>feature → tao-core</w:t>
        <w:br/>
        <w:t>feature → tao-contracts</w:t>
        <w:br/>
        <w:t>feature → tao-utils</w:t>
        <w:br/>
        <w:br/>
        <w:t>Not allowed:</w:t>
        <w:br/>
        <w:t>tao-ui → feature</w:t>
        <w:br/>
        <w:t>tao-core → feature</w:t>
        <w:br/>
        <w:t>tao-contracts → feature</w:t>
        <w:br/>
        <w:t>tao-utils → feature</w:t>
        <w:br/>
        <w:t>tao-acquire → tao-assess</w:t>
        <w:br/>
        <w:t>tao-assess → tao-acquire</w:t>
      </w:r>
    </w:p>
    <w:p>
      <w:pPr>
        <w:pStyle w:val="Heading1"/>
      </w:pPr>
      <w:r>
        <w:t>18. Initial Project Creation Plan</w:t>
      </w:r>
    </w:p>
    <w:p>
      <w:pPr>
        <w:pStyle w:val="CodeBlock"/>
      </w:pPr>
      <w:r>
        <w:t>1. Workspace</w:t>
        <w:br/>
        <w:t xml:space="preserve">   tao-platform/</w:t>
        <w:br/>
        <w:br/>
        <w:t>2. Applications</w:t>
        <w:br/>
        <w:t xml:space="preserve">   apps/tao-acquire</w:t>
        <w:br/>
        <w:t xml:space="preserve">   apps/tao-assess</w:t>
        <w:br/>
        <w:br/>
        <w:t>3. Shared libraries</w:t>
        <w:br/>
        <w:t xml:space="preserve">   libs/tao-ui</w:t>
        <w:br/>
        <w:t xml:space="preserve">   libs/tao-core</w:t>
        <w:br/>
        <w:t xml:space="preserve">   libs/tao-contracts</w:t>
        <w:br/>
        <w:t xml:space="preserve">   libs/tao-utils</w:t>
        <w:br/>
        <w:br/>
        <w:t>4. Install/configure</w:t>
        <w:br/>
        <w:t xml:space="preserve">   Angular Material</w:t>
        <w:br/>
        <w:t xml:space="preserve">   Angular CDK</w:t>
        <w:br/>
        <w:t xml:space="preserve">   RxJS</w:t>
        <w:br/>
        <w:t xml:space="preserve">   Monaco Editor</w:t>
        <w:br/>
        <w:t xml:space="preserve">   ESLint</w:t>
        <w:br/>
        <w:t xml:space="preserve">   Prettier</w:t>
        <w:br/>
        <w:t xml:space="preserve">   Playwright</w:t>
        <w:br/>
        <w:t xml:space="preserve">   Unit/component test tooling</w:t>
        <w:br/>
        <w:br/>
        <w:t>5. Configure global providers</w:t>
        <w:br/>
        <w:t xml:space="preserve">   HttpClient</w:t>
        <w:br/>
        <w:t xml:space="preserve">   Router</w:t>
        <w:br/>
        <w:t xml:space="preserve">   Animations</w:t>
        <w:br/>
        <w:t xml:space="preserve">   Error handling</w:t>
        <w:br/>
        <w:t xml:space="preserve">   Auth abstraction</w:t>
        <w:br/>
        <w:t xml:space="preserve">   App configuration</w:t>
        <w:br/>
        <w:br/>
        <w:t>6. Build tao-ui first</w:t>
        <w:br/>
        <w:t xml:space="preserve">   shell</w:t>
        <w:br/>
        <w:t xml:space="preserve">   page header</w:t>
        <w:br/>
        <w:t xml:space="preserve">   card</w:t>
        <w:br/>
        <w:t xml:space="preserve">   status</w:t>
        <w:br/>
        <w:t xml:space="preserve">   loading</w:t>
        <w:br/>
        <w:t xml:space="preserve">   empty</w:t>
        <w:br/>
        <w:t xml:space="preserve">   error</w:t>
        <w:br/>
        <w:t xml:space="preserve">   AI status</w:t>
        <w:br/>
        <w:t xml:space="preserve">   data table</w:t>
        <w:br/>
        <w:t xml:space="preserve">   dialogs</w:t>
        <w:br/>
        <w:t xml:space="preserve">   progress</w:t>
        <w:br/>
        <w:t xml:space="preserve">   evidence</w:t>
        <w:br/>
        <w:t xml:space="preserve">   score</w:t>
        <w:br/>
        <w:t xml:space="preserve">   assessment timer</w:t>
        <w:br/>
        <w:br/>
        <w:t>7. Build Acquire shell</w:t>
        <w:br/>
        <w:t xml:space="preserve">   AppShell</w:t>
        <w:br/>
        <w:t xml:space="preserve">   Header</w:t>
        <w:br/>
        <w:t xml:space="preserve">   SideNav</w:t>
        <w:br/>
        <w:t xml:space="preserve">   CampaignNav</w:t>
        <w:br/>
        <w:t xml:space="preserve">   Breadcrumbs</w:t>
        <w:br/>
        <w:br/>
        <w:t>8. Build feature routes and pages</w:t>
        <w:br/>
        <w:br/>
        <w:t>9. Build Assess shell independently</w:t>
        <w:br/>
        <w:br/>
        <w:t>10. Implement session state and coding workspace</w:t>
        <w:br/>
        <w:br/>
        <w:t>11. Integrate .NET APIs</w:t>
        <w:br/>
        <w:br/>
        <w:t>12. Add E2E journeys and production hardening</w:t>
      </w:r>
    </w:p>
    <w:p>
      <w:pPr>
        <w:pStyle w:val="Heading2"/>
      </w:pPr>
      <w:r>
        <w:t>18.1 Naming Convention</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rFonts w:ascii="Aptos" w:hAnsi="Aptos"/>
                <w:b/>
                <w:sz w:val="16"/>
              </w:rPr>
              <w:t>Artifact</w:t>
            </w:r>
          </w:p>
        </w:tc>
        <w:tc>
          <w:tcPr>
            <w:tcW w:type="dxa" w:w="3408"/>
            <w:vAlign w:val="center"/>
            <w:shd w:fill="D9EAF7"/>
          </w:tcPr>
          <w:p>
            <w:r/>
            <w:r>
              <w:rPr>
                <w:rFonts w:ascii="Aptos" w:hAnsi="Aptos"/>
                <w:b/>
                <w:sz w:val="16"/>
              </w:rPr>
              <w:t>Convention</w:t>
            </w:r>
          </w:p>
        </w:tc>
        <w:tc>
          <w:tcPr>
            <w:tcW w:type="dxa" w:w="3408"/>
            <w:vAlign w:val="center"/>
            <w:shd w:fill="D9EAF7"/>
          </w:tcPr>
          <w:p>
            <w:r/>
            <w:r>
              <w:rPr>
                <w:rFonts w:ascii="Aptos" w:hAnsi="Aptos"/>
                <w:b/>
                <w:sz w:val="16"/>
              </w:rPr>
              <w:t>Example</w:t>
            </w:r>
          </w:p>
        </w:tc>
      </w:tr>
      <w:tr>
        <w:tc>
          <w:tcPr>
            <w:tcW w:type="dxa" w:w="3408"/>
            <w:vAlign w:val="center"/>
          </w:tcPr>
          <w:p>
            <w:r/>
            <w:r>
              <w:rPr>
                <w:rFonts w:ascii="Aptos" w:hAnsi="Aptos"/>
                <w:b w:val="0"/>
                <w:sz w:val="16"/>
              </w:rPr>
              <w:t>Page</w:t>
            </w:r>
          </w:p>
        </w:tc>
        <w:tc>
          <w:tcPr>
            <w:tcW w:type="dxa" w:w="3408"/>
            <w:vAlign w:val="center"/>
          </w:tcPr>
          <w:p>
            <w:r/>
            <w:r>
              <w:rPr>
                <w:rFonts w:ascii="Aptos" w:hAnsi="Aptos"/>
                <w:b w:val="0"/>
                <w:sz w:val="16"/>
              </w:rPr>
              <w:t>PascalCase + Page</w:t>
            </w:r>
          </w:p>
        </w:tc>
        <w:tc>
          <w:tcPr>
            <w:tcW w:type="dxa" w:w="3408"/>
            <w:vAlign w:val="center"/>
          </w:tcPr>
          <w:p>
            <w:r/>
            <w:r>
              <w:rPr>
                <w:rFonts w:ascii="Aptos" w:hAnsi="Aptos"/>
                <w:b w:val="0"/>
                <w:sz w:val="16"/>
              </w:rPr>
              <w:t>CampaignOverviewPage</w:t>
            </w:r>
          </w:p>
        </w:tc>
      </w:tr>
      <w:tr>
        <w:tc>
          <w:tcPr>
            <w:tcW w:type="dxa" w:w="3408"/>
            <w:vAlign w:val="center"/>
          </w:tcPr>
          <w:p>
            <w:r/>
            <w:r>
              <w:rPr>
                <w:rFonts w:ascii="Aptos" w:hAnsi="Aptos"/>
                <w:b w:val="0"/>
                <w:sz w:val="16"/>
              </w:rPr>
              <w:t>Component</w:t>
            </w:r>
          </w:p>
        </w:tc>
        <w:tc>
          <w:tcPr>
            <w:tcW w:type="dxa" w:w="3408"/>
            <w:vAlign w:val="center"/>
          </w:tcPr>
          <w:p>
            <w:r/>
            <w:r>
              <w:rPr>
                <w:rFonts w:ascii="Aptos" w:hAnsi="Aptos"/>
                <w:b w:val="0"/>
                <w:sz w:val="16"/>
              </w:rPr>
              <w:t>PascalCase</w:t>
            </w:r>
          </w:p>
        </w:tc>
        <w:tc>
          <w:tcPr>
            <w:tcW w:type="dxa" w:w="3408"/>
            <w:vAlign w:val="center"/>
          </w:tcPr>
          <w:p>
            <w:r/>
            <w:r>
              <w:rPr>
                <w:rFonts w:ascii="Aptos" w:hAnsi="Aptos"/>
                <w:b w:val="0"/>
                <w:sz w:val="16"/>
              </w:rPr>
              <w:t>CampaignStatusComponent</w:t>
            </w:r>
          </w:p>
        </w:tc>
      </w:tr>
      <w:tr>
        <w:tc>
          <w:tcPr>
            <w:tcW w:type="dxa" w:w="3408"/>
            <w:vAlign w:val="center"/>
          </w:tcPr>
          <w:p>
            <w:r/>
            <w:r>
              <w:rPr>
                <w:rFonts w:ascii="Aptos" w:hAnsi="Aptos"/>
                <w:b w:val="0"/>
                <w:sz w:val="16"/>
              </w:rPr>
              <w:t>Store</w:t>
            </w:r>
          </w:p>
        </w:tc>
        <w:tc>
          <w:tcPr>
            <w:tcW w:type="dxa" w:w="3408"/>
            <w:vAlign w:val="center"/>
          </w:tcPr>
          <w:p>
            <w:r/>
            <w:r>
              <w:rPr>
                <w:rFonts w:ascii="Aptos" w:hAnsi="Aptos"/>
                <w:b w:val="0"/>
                <w:sz w:val="16"/>
              </w:rPr>
              <w:t>PascalCase + Store</w:t>
            </w:r>
          </w:p>
        </w:tc>
        <w:tc>
          <w:tcPr>
            <w:tcW w:type="dxa" w:w="3408"/>
            <w:vAlign w:val="center"/>
          </w:tcPr>
          <w:p>
            <w:r/>
            <w:r>
              <w:rPr>
                <w:rFonts w:ascii="Aptos" w:hAnsi="Aptos"/>
                <w:b w:val="0"/>
                <w:sz w:val="16"/>
              </w:rPr>
              <w:t>AssessmentSessionStore</w:t>
            </w:r>
          </w:p>
        </w:tc>
      </w:tr>
      <w:tr>
        <w:tc>
          <w:tcPr>
            <w:tcW w:type="dxa" w:w="3408"/>
            <w:vAlign w:val="center"/>
          </w:tcPr>
          <w:p>
            <w:r/>
            <w:r>
              <w:rPr>
                <w:rFonts w:ascii="Aptos" w:hAnsi="Aptos"/>
                <w:b w:val="0"/>
                <w:sz w:val="16"/>
              </w:rPr>
              <w:t>API</w:t>
            </w:r>
          </w:p>
        </w:tc>
        <w:tc>
          <w:tcPr>
            <w:tcW w:type="dxa" w:w="3408"/>
            <w:vAlign w:val="center"/>
          </w:tcPr>
          <w:p>
            <w:r/>
            <w:r>
              <w:rPr>
                <w:rFonts w:ascii="Aptos" w:hAnsi="Aptos"/>
                <w:b w:val="0"/>
                <w:sz w:val="16"/>
              </w:rPr>
              <w:t>PascalCase + Api</w:t>
            </w:r>
          </w:p>
        </w:tc>
        <w:tc>
          <w:tcPr>
            <w:tcW w:type="dxa" w:w="3408"/>
            <w:vAlign w:val="center"/>
          </w:tcPr>
          <w:p>
            <w:r/>
            <w:r>
              <w:rPr>
                <w:rFonts w:ascii="Aptos" w:hAnsi="Aptos"/>
                <w:b w:val="0"/>
                <w:sz w:val="16"/>
              </w:rPr>
              <w:t>AssessmentStrategyApi</w:t>
            </w:r>
          </w:p>
        </w:tc>
      </w:tr>
      <w:tr>
        <w:tc>
          <w:tcPr>
            <w:tcW w:type="dxa" w:w="3408"/>
            <w:vAlign w:val="center"/>
          </w:tcPr>
          <w:p>
            <w:r/>
            <w:r>
              <w:rPr>
                <w:rFonts w:ascii="Aptos" w:hAnsi="Aptos"/>
                <w:b w:val="0"/>
                <w:sz w:val="16"/>
              </w:rPr>
              <w:t>ViewModel</w:t>
            </w:r>
          </w:p>
        </w:tc>
        <w:tc>
          <w:tcPr>
            <w:tcW w:type="dxa" w:w="3408"/>
            <w:vAlign w:val="center"/>
          </w:tcPr>
          <w:p>
            <w:r/>
            <w:r>
              <w:rPr>
                <w:rFonts w:ascii="Aptos" w:hAnsi="Aptos"/>
                <w:b w:val="0"/>
                <w:sz w:val="16"/>
              </w:rPr>
              <w:t>PascalCase + Vm</w:t>
            </w:r>
          </w:p>
        </w:tc>
        <w:tc>
          <w:tcPr>
            <w:tcW w:type="dxa" w:w="3408"/>
            <w:vAlign w:val="center"/>
          </w:tcPr>
          <w:p>
            <w:r/>
            <w:r>
              <w:rPr>
                <w:rFonts w:ascii="Aptos" w:hAnsi="Aptos"/>
                <w:b w:val="0"/>
                <w:sz w:val="16"/>
              </w:rPr>
              <w:t>CandidateFitVm</w:t>
            </w:r>
          </w:p>
        </w:tc>
      </w:tr>
      <w:tr>
        <w:tc>
          <w:tcPr>
            <w:tcW w:type="dxa" w:w="3408"/>
            <w:vAlign w:val="center"/>
          </w:tcPr>
          <w:p>
            <w:r/>
            <w:r>
              <w:rPr>
                <w:rFonts w:ascii="Aptos" w:hAnsi="Aptos"/>
                <w:b w:val="0"/>
                <w:sz w:val="16"/>
              </w:rPr>
              <w:t>DTO</w:t>
            </w:r>
          </w:p>
        </w:tc>
        <w:tc>
          <w:tcPr>
            <w:tcW w:type="dxa" w:w="3408"/>
            <w:vAlign w:val="center"/>
          </w:tcPr>
          <w:p>
            <w:r/>
            <w:r>
              <w:rPr>
                <w:rFonts w:ascii="Aptos" w:hAnsi="Aptos"/>
                <w:b w:val="0"/>
                <w:sz w:val="16"/>
              </w:rPr>
              <w:t>PascalCase + Dto</w:t>
            </w:r>
          </w:p>
        </w:tc>
        <w:tc>
          <w:tcPr>
            <w:tcW w:type="dxa" w:w="3408"/>
            <w:vAlign w:val="center"/>
          </w:tcPr>
          <w:p>
            <w:r/>
            <w:r>
              <w:rPr>
                <w:rFonts w:ascii="Aptos" w:hAnsi="Aptos"/>
                <w:b w:val="0"/>
                <w:sz w:val="16"/>
              </w:rPr>
              <w:t>AssessmentStrategyDto</w:t>
            </w:r>
          </w:p>
        </w:tc>
      </w:tr>
      <w:tr>
        <w:tc>
          <w:tcPr>
            <w:tcW w:type="dxa" w:w="3408"/>
            <w:vAlign w:val="center"/>
          </w:tcPr>
          <w:p>
            <w:r/>
            <w:r>
              <w:rPr>
                <w:rFonts w:ascii="Aptos" w:hAnsi="Aptos"/>
                <w:b w:val="0"/>
                <w:sz w:val="16"/>
              </w:rPr>
              <w:t>Route constant</w:t>
            </w:r>
          </w:p>
        </w:tc>
        <w:tc>
          <w:tcPr>
            <w:tcW w:type="dxa" w:w="3408"/>
            <w:vAlign w:val="center"/>
          </w:tcPr>
          <w:p>
            <w:r/>
            <w:r>
              <w:rPr>
                <w:rFonts w:ascii="Aptos" w:hAnsi="Aptos"/>
                <w:b w:val="0"/>
                <w:sz w:val="16"/>
              </w:rPr>
              <w:t>Feature constant</w:t>
            </w:r>
          </w:p>
        </w:tc>
        <w:tc>
          <w:tcPr>
            <w:tcW w:type="dxa" w:w="3408"/>
            <w:vAlign w:val="center"/>
          </w:tcPr>
          <w:p>
            <w:r/>
            <w:r>
              <w:rPr>
                <w:rFonts w:ascii="Aptos" w:hAnsi="Aptos"/>
                <w:b w:val="0"/>
                <w:sz w:val="16"/>
              </w:rPr>
              <w:t>CAMPAIGN_ROUTES</w:t>
            </w:r>
          </w:p>
        </w:tc>
      </w:tr>
      <w:tr>
        <w:tc>
          <w:tcPr>
            <w:tcW w:type="dxa" w:w="3408"/>
            <w:vAlign w:val="center"/>
          </w:tcPr>
          <w:p>
            <w:r/>
            <w:r>
              <w:rPr>
                <w:rFonts w:ascii="Aptos" w:hAnsi="Aptos"/>
                <w:b w:val="0"/>
                <w:sz w:val="16"/>
              </w:rPr>
              <w:t>File</w:t>
            </w:r>
          </w:p>
        </w:tc>
        <w:tc>
          <w:tcPr>
            <w:tcW w:type="dxa" w:w="3408"/>
            <w:vAlign w:val="center"/>
          </w:tcPr>
          <w:p>
            <w:r/>
            <w:r>
              <w:rPr>
                <w:rFonts w:ascii="Aptos" w:hAnsi="Aptos"/>
                <w:b w:val="0"/>
                <w:sz w:val="16"/>
              </w:rPr>
              <w:t>kebab-case</w:t>
            </w:r>
          </w:p>
        </w:tc>
        <w:tc>
          <w:tcPr>
            <w:tcW w:type="dxa" w:w="3408"/>
            <w:vAlign w:val="center"/>
          </w:tcPr>
          <w:p>
            <w:r/>
            <w:r>
              <w:rPr>
                <w:rFonts w:ascii="Aptos" w:hAnsi="Aptos"/>
                <w:b w:val="0"/>
                <w:sz w:val="16"/>
              </w:rPr>
              <w:t>assessment-session.store.ts</w:t>
            </w:r>
          </w:p>
        </w:tc>
      </w:tr>
      <w:tr>
        <w:tc>
          <w:tcPr>
            <w:tcW w:type="dxa" w:w="3408"/>
            <w:vAlign w:val="center"/>
          </w:tcPr>
          <w:p>
            <w:r/>
            <w:r>
              <w:rPr>
                <w:rFonts w:ascii="Aptos" w:hAnsi="Aptos"/>
                <w:b w:val="0"/>
                <w:sz w:val="16"/>
              </w:rPr>
              <w:t>Design-system prefix</w:t>
            </w:r>
          </w:p>
        </w:tc>
        <w:tc>
          <w:tcPr>
            <w:tcW w:type="dxa" w:w="3408"/>
            <w:vAlign w:val="center"/>
          </w:tcPr>
          <w:p>
            <w:r/>
            <w:r>
              <w:rPr>
                <w:rFonts w:ascii="Aptos" w:hAnsi="Aptos"/>
                <w:b w:val="0"/>
                <w:sz w:val="16"/>
              </w:rPr>
              <w:t>tao-</w:t>
            </w:r>
          </w:p>
        </w:tc>
        <w:tc>
          <w:tcPr>
            <w:tcW w:type="dxa" w:w="3408"/>
            <w:vAlign w:val="center"/>
          </w:tcPr>
          <w:p>
            <w:r/>
            <w:r>
              <w:rPr>
                <w:rFonts w:ascii="Aptos" w:hAnsi="Aptos"/>
                <w:b w:val="0"/>
                <w:sz w:val="16"/>
              </w:rPr>
              <w:t>tao-status-chip</w:t>
            </w:r>
          </w:p>
        </w:tc>
      </w:tr>
    </w:tbl>
    <w:p/>
    <w:p>
      <w:pPr>
        <w:pStyle w:val="Heading1"/>
      </w:pPr>
      <w:r>
        <w:t>19. Final Recommended Architecture</w:t>
      </w:r>
    </w:p>
    <w:p>
      <w:pPr>
        <w:pStyle w:val="CodeBlock"/>
      </w:pPr>
      <w:r>
        <w:t>TAO ANGULAR WORKSPACE</w:t>
        <w:br/>
        <w:t>│</w:t>
        <w:br/>
        <w:t>├── APP 1: tao-acquire</w:t>
        <w:br/>
        <w:t>│   ├── Acquire Shell</w:t>
        <w:br/>
        <w:t>│   │   ├── Header</w:t>
        <w:br/>
        <w:t>│   │   ├── Primary Navigation</w:t>
        <w:br/>
        <w:t>│   │   ├── Campaign Navigation</w:t>
        <w:br/>
        <w:t>│   │   └── Breadcrumbs</w:t>
        <w:br/>
        <w:t>│   └── Features</w:t>
        <w:br/>
        <w:t>│       ├── Dashboard</w:t>
        <w:br/>
        <w:t>│       ├── Campaigns</w:t>
        <w:br/>
        <w:t>│       ├── Job Profile</w:t>
        <w:br/>
        <w:t>│       ├── Hiring Strategy</w:t>
        <w:br/>
        <w:t>│       ├── Resume Import</w:t>
        <w:br/>
        <w:t>│       ├── Resume Screening</w:t>
        <w:br/>
        <w:t>│       ├── Candidates</w:t>
        <w:br/>
        <w:t>│       ├── Assessment Strategy</w:t>
        <w:br/>
        <w:t>│       ├── Invitations</w:t>
        <w:br/>
        <w:t>│       ├── Assessment Reports</w:t>
        <w:br/>
        <w:t>│       └── Admin</w:t>
        <w:br/>
        <w:t>│</w:t>
        <w:br/>
        <w:t>├── APP 2: tao-assess</w:t>
        <w:br/>
        <w:t>│   ├── Candidate Shell</w:t>
        <w:br/>
        <w:t>│   ├── Candidate Portal</w:t>
        <w:br/>
        <w:t>│   ├── Assessment Session</w:t>
        <w:br/>
        <w:t>│   ├── Coding Workspace</w:t>
        <w:br/>
        <w:t>│   ├── Recovery</w:t>
        <w:br/>
        <w:t>│   └── Completion</w:t>
        <w:br/>
        <w:t>│</w:t>
        <w:br/>
        <w:t>└── SHARED</w:t>
        <w:br/>
        <w:t xml:space="preserve">    ├── tao-ui</w:t>
        <w:br/>
        <w:t xml:space="preserve">    ├── tao-core</w:t>
        <w:br/>
        <w:t xml:space="preserve">    ├── tao-contracts</w:t>
        <w:br/>
        <w:t xml:space="preserve">    └── tao-utils</w:t>
      </w:r>
    </w:p>
    <w:p>
      <w:pPr>
        <w:pStyle w:val="Heading1"/>
      </w:pPr>
      <w:r>
        <w:t>20. Architecture Decision Summary</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rFonts w:ascii="Aptos" w:hAnsi="Aptos"/>
                <w:b/>
                <w:sz w:val="16"/>
              </w:rPr>
              <w:t>Decision</w:t>
            </w:r>
          </w:p>
        </w:tc>
        <w:tc>
          <w:tcPr>
            <w:tcW w:type="dxa" w:w="5112"/>
            <w:vAlign w:val="center"/>
            <w:shd w:fill="D9EAF7"/>
          </w:tcPr>
          <w:p>
            <w:r/>
            <w:r>
              <w:rPr>
                <w:rFonts w:ascii="Aptos" w:hAnsi="Aptos"/>
                <w:b/>
                <w:sz w:val="16"/>
              </w:rPr>
              <w:t>Recommendation</w:t>
            </w:r>
          </w:p>
        </w:tc>
      </w:tr>
      <w:tr>
        <w:tc>
          <w:tcPr>
            <w:tcW w:type="dxa" w:w="5112"/>
            <w:vAlign w:val="center"/>
          </w:tcPr>
          <w:p>
            <w:r/>
            <w:r>
              <w:rPr>
                <w:rFonts w:ascii="Aptos" w:hAnsi="Aptos"/>
                <w:b w:val="0"/>
                <w:sz w:val="16"/>
              </w:rPr>
              <w:t>Application model</w:t>
            </w:r>
          </w:p>
        </w:tc>
        <w:tc>
          <w:tcPr>
            <w:tcW w:type="dxa" w:w="5112"/>
            <w:vAlign w:val="center"/>
          </w:tcPr>
          <w:p>
            <w:r/>
            <w:r>
              <w:rPr>
                <w:rFonts w:ascii="Aptos" w:hAnsi="Aptos"/>
                <w:b w:val="0"/>
                <w:sz w:val="16"/>
              </w:rPr>
              <w:t>Two apps in one workspace</w:t>
            </w:r>
          </w:p>
        </w:tc>
      </w:tr>
      <w:tr>
        <w:tc>
          <w:tcPr>
            <w:tcW w:type="dxa" w:w="5112"/>
            <w:vAlign w:val="center"/>
          </w:tcPr>
          <w:p>
            <w:r/>
            <w:r>
              <w:rPr>
                <w:rFonts w:ascii="Aptos" w:hAnsi="Aptos"/>
                <w:b w:val="0"/>
                <w:sz w:val="16"/>
              </w:rPr>
              <w:t>State management</w:t>
            </w:r>
          </w:p>
        </w:tc>
        <w:tc>
          <w:tcPr>
            <w:tcW w:type="dxa" w:w="5112"/>
            <w:vAlign w:val="center"/>
          </w:tcPr>
          <w:p>
            <w:r/>
            <w:r>
              <w:rPr>
                <w:rFonts w:ascii="Aptos" w:hAnsi="Aptos"/>
                <w:b w:val="0"/>
                <w:sz w:val="16"/>
              </w:rPr>
              <w:t>Signals + feature-local stores</w:t>
            </w:r>
          </w:p>
        </w:tc>
      </w:tr>
      <w:tr>
        <w:tc>
          <w:tcPr>
            <w:tcW w:type="dxa" w:w="5112"/>
            <w:vAlign w:val="center"/>
          </w:tcPr>
          <w:p>
            <w:r/>
            <w:r>
              <w:rPr>
                <w:rFonts w:ascii="Aptos" w:hAnsi="Aptos"/>
                <w:b w:val="0"/>
                <w:sz w:val="16"/>
              </w:rPr>
              <w:t>Global state</w:t>
            </w:r>
          </w:p>
        </w:tc>
        <w:tc>
          <w:tcPr>
            <w:tcW w:type="dxa" w:w="5112"/>
            <w:vAlign w:val="center"/>
          </w:tcPr>
          <w:p>
            <w:r/>
            <w:r>
              <w:rPr>
                <w:rFonts w:ascii="Aptos" w:hAnsi="Aptos"/>
                <w:b w:val="0"/>
                <w:sz w:val="16"/>
              </w:rPr>
              <w:t>Avoid unless a concrete shared concern appears</w:t>
            </w:r>
          </w:p>
        </w:tc>
      </w:tr>
      <w:tr>
        <w:tc>
          <w:tcPr>
            <w:tcW w:type="dxa" w:w="5112"/>
            <w:vAlign w:val="center"/>
          </w:tcPr>
          <w:p>
            <w:r/>
            <w:r>
              <w:rPr>
                <w:rFonts w:ascii="Aptos" w:hAnsi="Aptos"/>
                <w:b w:val="0"/>
                <w:sz w:val="16"/>
              </w:rPr>
              <w:t>UI framework</w:t>
            </w:r>
          </w:p>
        </w:tc>
        <w:tc>
          <w:tcPr>
            <w:tcW w:type="dxa" w:w="5112"/>
            <w:vAlign w:val="center"/>
          </w:tcPr>
          <w:p>
            <w:r/>
            <w:r>
              <w:rPr>
                <w:rFonts w:ascii="Aptos" w:hAnsi="Aptos"/>
                <w:b w:val="0"/>
                <w:sz w:val="16"/>
              </w:rPr>
              <w:t>Angular Material + CDK + TAO design system</w:t>
            </w:r>
          </w:p>
        </w:tc>
      </w:tr>
      <w:tr>
        <w:tc>
          <w:tcPr>
            <w:tcW w:type="dxa" w:w="5112"/>
            <w:vAlign w:val="center"/>
          </w:tcPr>
          <w:p>
            <w:r/>
            <w:r>
              <w:rPr>
                <w:rFonts w:ascii="Aptos" w:hAnsi="Aptos"/>
                <w:b w:val="0"/>
                <w:sz w:val="16"/>
              </w:rPr>
              <w:t>Design system</w:t>
            </w:r>
          </w:p>
        </w:tc>
        <w:tc>
          <w:tcPr>
            <w:tcW w:type="dxa" w:w="5112"/>
            <w:vAlign w:val="center"/>
          </w:tcPr>
          <w:p>
            <w:r/>
            <w:r>
              <w:rPr>
                <w:rFonts w:ascii="Aptos" w:hAnsi="Aptos"/>
                <w:b w:val="0"/>
                <w:sz w:val="16"/>
              </w:rPr>
              <w:t>Build shared presentation components before feature screens</w:t>
            </w:r>
          </w:p>
        </w:tc>
      </w:tr>
      <w:tr>
        <w:tc>
          <w:tcPr>
            <w:tcW w:type="dxa" w:w="5112"/>
            <w:vAlign w:val="center"/>
          </w:tcPr>
          <w:p>
            <w:r/>
            <w:r>
              <w:rPr>
                <w:rFonts w:ascii="Aptos" w:hAnsi="Aptos"/>
                <w:b w:val="0"/>
                <w:sz w:val="16"/>
              </w:rPr>
              <w:t>Routing</w:t>
            </w:r>
          </w:p>
        </w:tc>
        <w:tc>
          <w:tcPr>
            <w:tcW w:type="dxa" w:w="5112"/>
            <w:vAlign w:val="center"/>
          </w:tcPr>
          <w:p>
            <w:r/>
            <w:r>
              <w:rPr>
                <w:rFonts w:ascii="Aptos" w:hAnsi="Aptos"/>
                <w:b w:val="0"/>
                <w:sz w:val="16"/>
              </w:rPr>
              <w:t>Standalone routes + lazy-loaded feature boundaries</w:t>
            </w:r>
          </w:p>
        </w:tc>
      </w:tr>
      <w:tr>
        <w:tc>
          <w:tcPr>
            <w:tcW w:type="dxa" w:w="5112"/>
            <w:vAlign w:val="center"/>
          </w:tcPr>
          <w:p>
            <w:r/>
            <w:r>
              <w:rPr>
                <w:rFonts w:ascii="Aptos" w:hAnsi="Aptos"/>
                <w:b w:val="0"/>
                <w:sz w:val="16"/>
              </w:rPr>
              <w:t>API</w:t>
            </w:r>
          </w:p>
        </w:tc>
        <w:tc>
          <w:tcPr>
            <w:tcW w:type="dxa" w:w="5112"/>
            <w:vAlign w:val="center"/>
          </w:tcPr>
          <w:p>
            <w:r/>
            <w:r>
              <w:rPr>
                <w:rFonts w:ascii="Aptos" w:hAnsi="Aptos"/>
                <w:b w:val="0"/>
                <w:sz w:val="16"/>
              </w:rPr>
              <w:t>Typed services + DTO → VM mappers</w:t>
            </w:r>
          </w:p>
        </w:tc>
      </w:tr>
      <w:tr>
        <w:tc>
          <w:tcPr>
            <w:tcW w:type="dxa" w:w="5112"/>
            <w:vAlign w:val="center"/>
          </w:tcPr>
          <w:p>
            <w:r/>
            <w:r>
              <w:rPr>
                <w:rFonts w:ascii="Aptos" w:hAnsi="Aptos"/>
                <w:b w:val="0"/>
                <w:sz w:val="16"/>
              </w:rPr>
              <w:t>Auth</w:t>
            </w:r>
          </w:p>
        </w:tc>
        <w:tc>
          <w:tcPr>
            <w:tcW w:type="dxa" w:w="5112"/>
            <w:vAlign w:val="center"/>
          </w:tcPr>
          <w:p>
            <w:r/>
            <w:r>
              <w:rPr>
                <w:rFonts w:ascii="Aptos" w:hAnsi="Aptos"/>
                <w:b w:val="0"/>
                <w:sz w:val="16"/>
              </w:rPr>
              <w:t>AuthPort abstraction; mock first, OIDC/JWT later</w:t>
            </w:r>
          </w:p>
        </w:tc>
      </w:tr>
      <w:tr>
        <w:tc>
          <w:tcPr>
            <w:tcW w:type="dxa" w:w="5112"/>
            <w:vAlign w:val="center"/>
          </w:tcPr>
          <w:p>
            <w:r/>
            <w:r>
              <w:rPr>
                <w:rFonts w:ascii="Aptos" w:hAnsi="Aptos"/>
                <w:b w:val="0"/>
                <w:sz w:val="16"/>
              </w:rPr>
              <w:t>Assessment</w:t>
            </w:r>
          </w:p>
        </w:tc>
        <w:tc>
          <w:tcPr>
            <w:tcW w:type="dxa" w:w="5112"/>
            <w:vAlign w:val="center"/>
          </w:tcPr>
          <w:p>
            <w:r/>
            <w:r>
              <w:rPr>
                <w:rFonts w:ascii="Aptos" w:hAnsi="Aptos"/>
                <w:b w:val="0"/>
                <w:sz w:val="16"/>
              </w:rPr>
              <w:t>Independent candidate app boundary</w:t>
            </w:r>
          </w:p>
        </w:tc>
      </w:tr>
      <w:tr>
        <w:tc>
          <w:tcPr>
            <w:tcW w:type="dxa" w:w="5112"/>
            <w:vAlign w:val="center"/>
          </w:tcPr>
          <w:p>
            <w:r/>
            <w:r>
              <w:rPr>
                <w:rFonts w:ascii="Aptos" w:hAnsi="Aptos"/>
                <w:b w:val="0"/>
                <w:sz w:val="16"/>
              </w:rPr>
              <w:t>Timer</w:t>
            </w:r>
          </w:p>
        </w:tc>
        <w:tc>
          <w:tcPr>
            <w:tcW w:type="dxa" w:w="5112"/>
            <w:vAlign w:val="center"/>
          </w:tcPr>
          <w:p>
            <w:r/>
            <w:r>
              <w:rPr>
                <w:rFonts w:ascii="Aptos" w:hAnsi="Aptos"/>
                <w:b w:val="0"/>
                <w:sz w:val="16"/>
              </w:rPr>
              <w:t>Server-authoritative</w:t>
            </w:r>
          </w:p>
        </w:tc>
      </w:tr>
      <w:tr>
        <w:tc>
          <w:tcPr>
            <w:tcW w:type="dxa" w:w="5112"/>
            <w:vAlign w:val="center"/>
          </w:tcPr>
          <w:p>
            <w:r/>
            <w:r>
              <w:rPr>
                <w:rFonts w:ascii="Aptos" w:hAnsi="Aptos"/>
                <w:b w:val="0"/>
                <w:sz w:val="16"/>
              </w:rPr>
              <w:t>Autosave</w:t>
            </w:r>
          </w:p>
        </w:tc>
        <w:tc>
          <w:tcPr>
            <w:tcW w:type="dxa" w:w="5112"/>
            <w:vAlign w:val="center"/>
          </w:tcPr>
          <w:p>
            <w:r/>
            <w:r>
              <w:rPr>
                <w:rFonts w:ascii="Aptos" w:hAnsi="Aptos"/>
                <w:b w:val="0"/>
                <w:sz w:val="16"/>
              </w:rPr>
              <w:t>Debounced API persistence</w:t>
            </w:r>
          </w:p>
        </w:tc>
      </w:tr>
      <w:tr>
        <w:tc>
          <w:tcPr>
            <w:tcW w:type="dxa" w:w="5112"/>
            <w:vAlign w:val="center"/>
          </w:tcPr>
          <w:p>
            <w:r/>
            <w:r>
              <w:rPr>
                <w:rFonts w:ascii="Aptos" w:hAnsi="Aptos"/>
                <w:b w:val="0"/>
                <w:sz w:val="16"/>
              </w:rPr>
              <w:t>Coding editor</w:t>
            </w:r>
          </w:p>
        </w:tc>
        <w:tc>
          <w:tcPr>
            <w:tcW w:type="dxa" w:w="5112"/>
            <w:vAlign w:val="center"/>
          </w:tcPr>
          <w:p>
            <w:r/>
            <w:r>
              <w:rPr>
                <w:rFonts w:ascii="Aptos" w:hAnsi="Aptos"/>
                <w:b w:val="0"/>
                <w:sz w:val="16"/>
              </w:rPr>
              <w:t>Monaco, isolated to coding feature</w:t>
            </w:r>
          </w:p>
        </w:tc>
      </w:tr>
      <w:tr>
        <w:tc>
          <w:tcPr>
            <w:tcW w:type="dxa" w:w="5112"/>
            <w:vAlign w:val="center"/>
          </w:tcPr>
          <w:p>
            <w:r/>
            <w:r>
              <w:rPr>
                <w:rFonts w:ascii="Aptos" w:hAnsi="Aptos"/>
                <w:b w:val="0"/>
                <w:sz w:val="16"/>
              </w:rPr>
              <w:t>Tables</w:t>
            </w:r>
          </w:p>
        </w:tc>
        <w:tc>
          <w:tcPr>
            <w:tcW w:type="dxa" w:w="5112"/>
            <w:vAlign w:val="center"/>
          </w:tcPr>
          <w:p>
            <w:r/>
            <w:r>
              <w:rPr>
                <w:rFonts w:ascii="Aptos" w:hAnsi="Aptos"/>
                <w:b w:val="0"/>
                <w:sz w:val="16"/>
              </w:rPr>
              <w:t>MatTable + server-side pagination/sort</w:t>
            </w:r>
          </w:p>
        </w:tc>
      </w:tr>
      <w:tr>
        <w:tc>
          <w:tcPr>
            <w:tcW w:type="dxa" w:w="5112"/>
            <w:vAlign w:val="center"/>
          </w:tcPr>
          <w:p>
            <w:r/>
            <w:r>
              <w:rPr>
                <w:rFonts w:ascii="Aptos" w:hAnsi="Aptos"/>
                <w:b w:val="0"/>
                <w:sz w:val="16"/>
              </w:rPr>
              <w:t>Testing</w:t>
            </w:r>
          </w:p>
        </w:tc>
        <w:tc>
          <w:tcPr>
            <w:tcW w:type="dxa" w:w="5112"/>
            <w:vAlign w:val="center"/>
          </w:tcPr>
          <w:p>
            <w:r/>
            <w:r>
              <w:rPr>
                <w:rFonts w:ascii="Aptos" w:hAnsi="Aptos"/>
                <w:b w:val="0"/>
                <w:sz w:val="16"/>
              </w:rPr>
              <w:t>Unit/component + Playwright E2E</w:t>
            </w:r>
          </w:p>
        </w:tc>
      </w:tr>
      <w:tr>
        <w:tc>
          <w:tcPr>
            <w:tcW w:type="dxa" w:w="5112"/>
            <w:vAlign w:val="center"/>
          </w:tcPr>
          <w:p>
            <w:r/>
            <w:r>
              <w:rPr>
                <w:rFonts w:ascii="Aptos" w:hAnsi="Aptos"/>
                <w:b w:val="0"/>
                <w:sz w:val="16"/>
              </w:rPr>
              <w:t>Responsive</w:t>
            </w:r>
          </w:p>
        </w:tc>
        <w:tc>
          <w:tcPr>
            <w:tcW w:type="dxa" w:w="5112"/>
            <w:vAlign w:val="center"/>
          </w:tcPr>
          <w:p>
            <w:r/>
            <w:r>
              <w:rPr>
                <w:rFonts w:ascii="Aptos" w:hAnsi="Aptos"/>
                <w:b w:val="0"/>
                <w:sz w:val="16"/>
              </w:rPr>
              <w:t>Desktop-only implementation baseline</w:t>
            </w:r>
          </w:p>
        </w:tc>
      </w:tr>
      <w:tr>
        <w:tc>
          <w:tcPr>
            <w:tcW w:type="dxa" w:w="5112"/>
            <w:vAlign w:val="center"/>
          </w:tcPr>
          <w:p>
            <w:r/>
            <w:r>
              <w:rPr>
                <w:rFonts w:ascii="Aptos" w:hAnsi="Aptos"/>
                <w:b w:val="0"/>
                <w:sz w:val="16"/>
              </w:rPr>
              <w:t>Business logic</w:t>
            </w:r>
          </w:p>
        </w:tc>
        <w:tc>
          <w:tcPr>
            <w:tcW w:type="dxa" w:w="5112"/>
            <w:vAlign w:val="center"/>
          </w:tcPr>
          <w:p>
            <w:r/>
            <w:r>
              <w:rPr>
                <w:rFonts w:ascii="Aptos" w:hAnsi="Aptos"/>
                <w:b w:val="0"/>
                <w:sz w:val="16"/>
              </w:rPr>
              <w:t>Backend/domain authoritative</w:t>
            </w:r>
          </w:p>
        </w:tc>
      </w:tr>
    </w:tbl>
    <w:p/>
    <w:p>
      <w:pPr>
        <w:pStyle w:val="SmallNote"/>
      </w:pPr>
      <w:r>
        <w:t>Source basis: supplied TAO Complete Angular UI Specification. This document expands that specification into an implementation blueprint. Project/package-level recommendations are implementation recommendations, not claims that every item is mandated by the source.</w:t>
      </w:r>
    </w:p>
    <w:p>
      <w:r>
        <w:br w:type="page"/>
      </w:r>
    </w:p>
    <w:p>
      <w:pPr>
        <w:pStyle w:val="Heading1"/>
      </w:pPr>
      <w:r>
        <w:t>Feedback Alignment — v1.1 Amendments</w:t>
      </w:r>
    </w:p>
    <w:p>
      <w:pPr>
        <w:pStyle w:val="Heading2"/>
      </w:pPr>
      <w:r>
        <w:t>1. Desktop-only MVP</w:t>
      </w:r>
    </w:p>
    <w:p>
      <w:r>
        <w:t>Tablet and mobile layouts are explicitly deferred. Do not create mobile navigation, tablet rails/drawers, mobile bottom navigation, or page-specific tablet breakpoints as MVP implementation work. Keep tokens and component APIs extensible for future responsive support.</w:t>
      </w:r>
    </w:p>
    <w:p>
      <w:pPr>
        <w:pStyle w:val="Heading2"/>
      </w:pPr>
      <w:r>
        <w:t>2. Candidate follow-up privacy</w:t>
      </w:r>
    </w:p>
    <w:p>
      <w:r>
        <w:t>Follow-ups are engine-driven and conversational. Candidate UI must never expose a follow-up counter, questions remaining, maximum follow-ups, or equivalent metadata. Only a generated follow-up is rendered.</w:t>
      </w:r>
    </w:p>
    <w:p>
      <w:pPr>
        <w:pStyle w:val="Heading2"/>
      </w:pPr>
      <w:r>
        <w:t>3. Evidence-first recruiter evaluation</w:t>
      </w:r>
    </w:p>
    <w:p>
      <w:r>
        <w:t>Add evidence as a first-class shared UI primitive and report contract. Match/recommendation scores are summaries; the recruiter should be able to trace material conclusions to resume/profile evidence, candidate responses, code, conversation, or assessment results. Distinguish demonstrated, partial, and insufficient evidence; do not infer negative conclusions from absent evidence.</w:t>
      </w:r>
    </w:p>
    <w:p>
      <w:pPr>
        <w:pStyle w:val="Heading2"/>
      </w:pPr>
      <w:r>
        <w:t>4. Campaign workflow as the Acquire center of gravity</w:t>
      </w:r>
    </w:p>
    <w:p>
      <w:r>
        <w:t>The campaign workspace and workflow stepper are primary. The stepper communicates completion and prerequisites, not just navigation. Locked steps explain the missing prerequisite, while the server remains authoritative on availability.</w:t>
      </w:r>
    </w:p>
    <w:p>
      <w:pPr>
        <w:pStyle w:val="Heading2"/>
      </w:pPr>
      <w:r>
        <w:t>5. Workflow-first delivery</w:t>
      </w:r>
    </w:p>
    <w:p>
      <w:r>
        <w:t>Implementation priority is: shell/auth → campaign list/create → campaign workspace → Job Profile → Hiring Strategy → resume import/processing → candidates → screening → shortlist → assessment strategy → invitations → recruiter results → candidate Assess. Dashboard polish follows real API integration.</w:t>
      </w:r>
    </w:p>
    <w:p>
      <w:pPr>
        <w:pStyle w:val="Heading2"/>
      </w:pPr>
      <w:r>
        <w:t>6. Server-authoritative boundaries</w:t>
      </w:r>
    </w:p>
    <w:p>
      <w:r>
        <w:t>Frontend guards and UI states protect navigation and explain state; they do not own lifecycle, eligibility, scoring, recommendation, timer expiry, recovery policy, or authorization rules.</w:t>
      </w:r>
    </w:p>
    <w:p>
      <w:pPr>
        <w:pStyle w:val="Heading2"/>
      </w:pPr>
      <w:r>
        <w:t>7. Admin scope discipline</w:t>
      </w:r>
    </w:p>
    <w:p>
      <w:r>
        <w:t>Keep the admin dashboard operational and simple. Do not add speculative AI administration controls until a concrete backend/product contract exists.</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18096"/>
        <w:sz w:val="16"/>
      </w:rPr>
      <w:t>TAO Frontend Architecture • v1.0 • Desktop-first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718096"/>
        <w:sz w:val="16"/>
      </w:rPr>
      <w:t>TAO — Angular Project Structure, Navigation, Components &amp; Libraries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45A8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F6F9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ind w:left="259"/>
    </w:pPr>
    <w:rPr>
      <w:rFonts w:ascii="Consolas" w:hAnsi="Consolas"/>
      <w:sz w:val="16"/>
    </w:rPr>
  </w:style>
  <w:style w:type="paragraph" w:customStyle="1" w:styleId="SmallNote">
    <w:name w:val="Small Note"/>
    <w:rPr>
      <w:rFonts w:ascii="Aptos" w:hAnsi="Aptos"/>
      <w:i/>
      <w:color w:val="5F6B7A"/>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