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Address Computation Exercise No. 1 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Based on the topology shown below, compute for the IP Addressing scheme using 10.0.0.0/8 as the base IP by way of subnetting: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847725</wp:posOffset>
            </wp:positionH>
            <wp:positionV relativeFrom="paragraph">
              <wp:posOffset>485775</wp:posOffset>
            </wp:positionV>
            <wp:extent cx="4876800" cy="2319129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7662" l="34633" r="16652" t="424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191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the following questions: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class -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Class 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Default subnet mask -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255.0.0.0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Minimum number of subnets need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 subnets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number subnets needed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host addresses in the largest subnet -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325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Range for Dallas -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.0.0.0 to 10.31.255.255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Range for Washington D.C. -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.32.0.0 to 10.63.255.255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Range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New York -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10.64.0.0 to 10.95.255.255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your complete solution below: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353163</wp:posOffset>
            </wp:positionV>
            <wp:extent cx="5943600" cy="9118600"/>
            <wp:effectExtent b="0" l="0" r="0" t="0"/>
            <wp:wrapSquare wrapText="bothSides" distB="114300" distT="114300" distL="114300" distR="11430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A474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6Fuhq6cnYOgq1d+EOMB6g80FlQ==">AMUW2mWmIoLSFSatFrBT/uExX8Rvo6Rh+ZQhvcYoBSdICjDbrlHaUmCSOwnwg0tZJ5+bOubOCyfscEdwo/EbGWofFEoinmyPl8wO1G82biG8s2zLIwMrhUjqmCRV9b4QoWGtrSIM7Ps4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2022-10-20T04:27:00Z</dcterms:created>
  <dc:creator>UST-CICS</dc:creator>
</cp:coreProperties>
</file>