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Request-DayTask Overlay Bar — Technical Documentation</w:t>
      </w:r>
    </w:p>
    <w:p>
      <w:pPr>
        <w:jc w:val="center"/>
      </w:pPr>
      <w:r>
        <w:rPr>
          <w:i/>
        </w:rPr>
        <w:t>Project: Demolition Gantt Control Add-In    |    Date: 22 May 2026</w:t>
      </w:r>
    </w:p>
    <w:p/>
    <w:p>
      <w:pPr>
        <w:pStyle w:val="Heading1"/>
        <w:jc w:val="left"/>
      </w:pPr>
      <w:r>
        <w:t>1. Purpose</w:t>
      </w:r>
    </w:p>
    <w:p>
      <w:r>
        <w:rPr>
          <w:b w:val="0"/>
          <w:i w:val="0"/>
        </w:rPr>
        <w:t>When a DayTask record in Business Central has plan_status = "Request" and carries a placeholder_date, the Gantt chart must visually signal that a requested (not yet confirmed) work slot exists within the task bar. This is done by injecting a semi-transparent black overlay div (.bc-req-bar) directly into the Gantt timeline DOM, positioned so it aligns exactly with the placeholder_date column of the owning project task bar.</w:t>
      </w:r>
    </w:p>
    <w:p>
      <w:pPr>
        <w:pStyle w:val="Heading1"/>
        <w:jc w:val="left"/>
      </w:pPr>
      <w:r>
        <w:t>2. Background — Why a Custom Overlay?</w:t>
      </w:r>
    </w:p>
    <w:p>
      <w:r>
        <w:rPr>
          <w:b w:val="0"/>
          <w:i w:val="0"/>
        </w:rPr>
        <w:t>DHTMLX Gantt does not provide a built-in layer API that reliably supports custom per-day markers inside task bars. The gantt.addTaskLayer() approach was evaluated but discarded because:</w:t>
      </w:r>
    </w:p>
    <w:p>
      <w:pPr>
        <w:pStyle w:val="ListBullet"/>
      </w:pPr>
      <w:r>
        <w:t>It fires inside a virtual-DOM render cycle and can be called before gantt.$task_data is fully mounted, producing silent failures.</w:t>
      </w:r>
    </w:p>
    <w:p>
      <w:pPr>
        <w:pStyle w:val="ListBullet"/>
      </w:pPr>
      <w:r>
        <w:t>The layer callback has no guaranteed ordering relative to the default task renderer, making z-index stacking unpredictable.</w:t>
      </w:r>
    </w:p>
    <w:p>
      <w:pPr>
        <w:pStyle w:val="ListBullet"/>
      </w:pPr>
      <w:r>
        <w:t>During drag operations DHTMLX bypasses the full render cycle (it moves the task element via direct style transforms), so addTaskLayer callbacks never re-fire.</w:t>
      </w:r>
    </w:p>
    <w:p>
      <w:r>
        <w:rPr>
          <w:b w:val="0"/>
          <w:i w:val="0"/>
        </w:rPr>
        <w:br/>
        <w:t>The direct DOM injection approach — appending absolutely-positioned divs to gantt.$task_data after each render — is deterministic, drag-aware (via explicit re-calls on onTaskDrag / onAfterTaskDrag), and does not require any private DHTMLX APIs.</w:t>
      </w:r>
    </w:p>
    <w:p>
      <w:pPr>
        <w:pStyle w:val="Heading1"/>
        <w:jc w:val="left"/>
      </w:pPr>
      <w:r>
        <w:t>3. Data Flow</w:t>
      </w:r>
    </w:p>
    <w:p>
      <w:r>
        <w:rPr>
          <w:b w:val="0"/>
          <w:i w:val="0"/>
        </w:rPr>
        <w:t>The overlay requires two data sources to be loaded before it can render: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Loaded by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Stored in</w:t>
            </w:r>
          </w:p>
        </w:tc>
      </w:tr>
      <w:tr>
        <w:tc>
          <w:tcPr>
            <w:tcW w:type="dxa" w:w="3135"/>
          </w:tcPr>
          <w:p>
            <w:r>
              <w:t>Gantt tasks (JobTask)</w:t>
            </w:r>
          </w:p>
        </w:tc>
        <w:tc>
          <w:tcPr>
            <w:tcW w:type="dxa" w:w="3135"/>
          </w:tcPr>
          <w:p>
            <w:r>
              <w:t>LoadProjectData()</w:t>
            </w:r>
          </w:p>
        </w:tc>
        <w:tc>
          <w:tcPr>
            <w:tcW w:type="dxa" w:w="3135"/>
          </w:tcPr>
          <w:p>
            <w:r>
              <w:t>gantt internal store</w:t>
            </w:r>
          </w:p>
        </w:tc>
      </w:tr>
      <w:tr>
        <w:tc>
          <w:tcPr>
            <w:tcW w:type="dxa" w:w="3135"/>
          </w:tcPr>
          <w:p>
            <w:r>
              <w:t>DayTask records</w:t>
            </w:r>
          </w:p>
        </w:tc>
        <w:tc>
          <w:tcPr>
            <w:tcW w:type="dxa" w:w="3135"/>
          </w:tcPr>
          <w:p>
            <w:r>
              <w:t>LoadDayTasksData()</w:t>
            </w:r>
          </w:p>
        </w:tc>
        <w:tc>
          <w:tcPr>
            <w:tcW w:type="dxa" w:w="3135"/>
          </w:tcPr>
          <w:p>
            <w:r>
              <w:t>window.dayTasksByTask (index)</w:t>
            </w:r>
          </w:p>
        </w:tc>
      </w:tr>
    </w:tbl>
    <w:p/>
    <w:p>
      <w:r>
        <w:rPr>
          <w:b w:val="0"/>
          <w:i w:val="0"/>
        </w:rPr>
        <w:t>window.dayTasksByTask index structure: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Key  = jobNo + "|" + jobTaskNo  (matches gantt task.id exactly)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Value = array of DayTask objects from BC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window.dayTasksByTask =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"PROJ001|10": [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{ id: "DT-1", resource_id: "R01", work_date: "2026-05-10",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plan_status: "Request", placeholder_date: "2026-05-10",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hours: 8, ... },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...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],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...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pStyle w:val="Heading1"/>
        <w:jc w:val="left"/>
      </w:pPr>
      <w:r>
        <w:t>4. _renderRequestBars() — Step-by-Step</w:t>
      </w:r>
    </w:p>
    <w:p>
      <w:r>
        <w:rPr>
          <w:b w:val="0"/>
          <w:i w:val="0"/>
        </w:rPr>
        <w:t>The function _renderRequestBars() in wrapper.js is responsible for painting the black bars. It is intentionally kept outside the BOOT closure so it can be called from event handlers at module scope.</w:t>
      </w:r>
    </w:p>
    <w:p>
      <w:pPr>
        <w:pStyle w:val="Heading2"/>
        <w:jc w:val="left"/>
      </w:pPr>
      <w:r>
        <w:t>4.1  Resolve the DOM container</w:t>
      </w:r>
    </w:p>
    <w:p>
      <w:r>
        <w:rPr>
          <w:b w:val="0"/>
          <w:i w:val="0"/>
        </w:rPr>
        <w:t>The absolute-positioned task bars inside the Gantt timeline all live inside a single container div referenced by gantt.$task_data. In multi-view layouts (with a resource panel) this property may not exist at the root level, so a fallback via the UI view API is used: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var container = gantt.$task_data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|| (gantt.$ui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&amp;&amp; gantt.$ui.getView("timeline")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&amp;&amp; gantt.$ui.getView("timeline").$task_data);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if (!container) return;  // gantt not yet initialised</w:t>
      </w:r>
    </w:p>
    <w:p>
      <w:pPr>
        <w:pStyle w:val="Heading2"/>
        <w:jc w:val="left"/>
      </w:pPr>
      <w:r>
        <w:t>4.2  Remove stale bars from the previous render</w:t>
      </w:r>
    </w:p>
    <w:p>
      <w:r>
        <w:rPr>
          <w:b w:val="0"/>
          <w:i w:val="0"/>
        </w:rPr>
        <w:t>Because bars are appended as plain DOM children (not tracked by any virtual-DOM layer), they must be removed before each re-draw to avoid accumulation: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var old = container.querySelectorAll(".bc-req-bar");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for (var i = 0; i &lt; old.length; i++)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old[i].parentNode &amp;&amp; old[i].parentNode.removeChild(old[i]);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pStyle w:val="Heading2"/>
        <w:jc w:val="left"/>
      </w:pPr>
      <w:r>
        <w:t>4.3  Iterate gantt tasks and find Request DayTasks</w:t>
      </w:r>
    </w:p>
    <w:p>
      <w:r>
        <w:rPr>
          <w:b w:val="0"/>
          <w:i w:val="0"/>
        </w:rPr>
        <w:t>gantt.eachTask() walks every loaded task. For each task the corresponding DayTask array is looked up from window.dayTasksByTask using the task's id (which equals jobNo|jobTaskNo).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gantt.eachTask(function (task)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var dtList = window.dayTasksByTask[task.id];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if (!dtList || !dtList.length) return;  // nothing to render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// Only Request-status items with a placeholder_date get a bar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var seenDate = Object.create(null);      // deduplicate by date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for (var i = 0; i &lt; dtList.length; i++)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var dt = dtList[i];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(dt.plan_status !== "Request" || !dt.placeholder_date) continue;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(seenDate[dt.placeholder_date]) continue;  // one bar per date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seenDate[dt.placeholder_date] = true;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... create bar element (see 4.4)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});</w:t>
      </w:r>
    </w:p>
    <w:p>
      <w:pPr>
        <w:pStyle w:val="Heading2"/>
        <w:jc w:val="left"/>
      </w:pPr>
      <w:r>
        <w:t>4.4  Calculate pixel position with getTaskPosition()</w:t>
      </w:r>
    </w:p>
    <w:p>
      <w:r>
        <w:rPr>
          <w:b w:val="0"/>
          <w:i w:val="0"/>
        </w:rPr>
        <w:t>gantt.getTaskPosition(task, fromDate, toDate) converts a date range into pixel coordinates relative to gantt.$task_data. It returns an object { left, top, height, width }.</w:t>
      </w:r>
    </w:p>
    <w:p>
      <w:r>
        <w:rPr>
          <w:b w:val="0"/>
          <w:i w:val="0"/>
        </w:rPr>
        <w:t>Two calls are made per bar:</w:t>
      </w:r>
    </w:p>
    <w:p>
      <w:pPr>
        <w:pStyle w:val="ListBullet"/>
      </w:pPr>
      <w:r>
        <w:t>taskPos = getTaskPosition(task, task.start_date, task.end_date)  → gives the task row's top and height (used so the overlay bar covers the full task row height).</w:t>
      </w:r>
    </w:p>
    <w:p>
      <w:pPr>
        <w:pStyle w:val="ListBullet"/>
      </w:pPr>
      <w:r>
        <w:t>pos = getTaskPosition(task, pd, pdEnd)  → pd is the placeholder_date parsed to midnight; pdEnd is pd + 1 day.  This gives the left offset and width of the single-day column.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var taskPos = gantt.getTaskPosition(task, task.start_date, task.end_date);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var pd    = gantt.date.parseDate(dt.placeholder_date, "%Y-%m-%d");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var pdEnd = gantt.date.add(new Date(pd.valueOf()), 1, "day");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var pos   = gantt.getTaskPosition(task, pd, pdEnd);</w:t>
      </w:r>
    </w:p>
    <w:p>
      <w:pPr>
        <w:pStyle w:val="Heading2"/>
        <w:jc w:val="left"/>
      </w:pPr>
      <w:r>
        <w:t>4.5  Create and append the bar element</w:t>
      </w:r>
    </w:p>
    <w:p>
      <w:r>
        <w:rPr>
          <w:b w:val="0"/>
          <w:i w:val="0"/>
        </w:rPr>
        <w:t>A &lt;div&gt; is created and styled as an absolutely-positioned overlay: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var el = document.createElement("div");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el.className = "bc-req-bar";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el.style.position     = "absolute";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el.style.left         = pos.left + "px";       // X: placeholder_date column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el.style.top          = taskPos.top + "px";    // Y: same row as task bar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el.style.width        = Math.max(pos.width, 6) + "px";  // min 6px so it's always visible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el.style.height       = taskPos.height + "px"; // full task-row height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el.style.background   = "rgba(0,0,0,0.85)";   // dark semi-transparent black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el.style.borderRadius = "3px";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el.style.pointerEvents = "none";               // click-through — do not block task drag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el.style.zIndex       = "10";                  // above task bar, below tooltips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container.appendChild(el);</w:t>
      </w:r>
    </w:p>
    <w:p>
      <w:r>
        <w:rPr>
          <w:b w:val="0"/>
          <w:i w:val="0"/>
        </w:rPr>
        <w:t>The className "bc-req-bar" is the selector used for cleanup in step 4.2. pointerEvents:none is critical — without it the overlay would swallow mouse events and break Gantt drag-and-drop.</w:t>
      </w:r>
    </w:p>
    <w:p>
      <w:pPr>
        <w:pStyle w:val="Heading1"/>
        <w:jc w:val="left"/>
      </w:pPr>
      <w:r>
        <w:t>5. Render Triggers</w:t>
      </w:r>
    </w:p>
    <w:p>
      <w:r>
        <w:rPr>
          <w:b w:val="0"/>
          <w:i w:val="0"/>
        </w:rPr>
        <w:t>The function must be called whenever the visual position of any task bar changes. Three triggers cover all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Event / Hook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Why needed</w:t>
            </w:r>
          </w:p>
        </w:tc>
      </w:tr>
      <w:tr>
        <w:tc>
          <w:tcPr>
            <w:tcW w:type="dxa" w:w="3135"/>
          </w:tcPr>
          <w:p>
            <w:r>
              <w:t>Full Gantt render</w:t>
            </w:r>
          </w:p>
        </w:tc>
        <w:tc>
          <w:tcPr>
            <w:tcW w:type="dxa" w:w="3135"/>
          </w:tcPr>
          <w:p>
            <w:r>
              <w:t>gantt.attachEvent("onGanttRender", ...)</w:t>
            </w:r>
          </w:p>
        </w:tc>
        <w:tc>
          <w:tcPr>
            <w:tcW w:type="dxa" w:w="3135"/>
          </w:tcPr>
          <w:p>
            <w:r>
              <w:t>Fires after gantt.render() — data load, column toggle, layout change.</w:t>
            </w:r>
          </w:p>
        </w:tc>
      </w:tr>
      <w:tr>
        <w:tc>
          <w:tcPr>
            <w:tcW w:type="dxa" w:w="3135"/>
          </w:tcPr>
          <w:p>
            <w:r>
              <w:t>Real-time drag</w:t>
            </w:r>
          </w:p>
        </w:tc>
        <w:tc>
          <w:tcPr>
            <w:tcW w:type="dxa" w:w="3135"/>
          </w:tcPr>
          <w:p>
            <w:r>
              <w:t>gantt.attachEvent("onTaskDrag", ...)</w:t>
            </w:r>
          </w:p>
        </w:tc>
        <w:tc>
          <w:tcPr>
            <w:tcW w:type="dxa" w:w="3135"/>
          </w:tcPr>
          <w:p>
            <w:r>
              <w:t>DHTMLX moves task bars via CSS transforms during drag WITHOUT calling gantt.render(). onTaskDrag fires on every mousemove tick, so bars track the task bar live.</w:t>
            </w:r>
          </w:p>
        </w:tc>
      </w:tr>
      <w:tr>
        <w:tc>
          <w:tcPr>
            <w:tcW w:type="dxa" w:w="3135"/>
          </w:tcPr>
          <w:p>
            <w:r>
              <w:t>Drag end</w:t>
            </w:r>
          </w:p>
        </w:tc>
        <w:tc>
          <w:tcPr>
            <w:tcW w:type="dxa" w:w="3135"/>
          </w:tcPr>
          <w:p>
            <w:r>
              <w:t>gantt.attachEvent("onAfterTaskDrag", ...)</w:t>
            </w:r>
          </w:p>
        </w:tc>
        <w:tc>
          <w:tcPr>
            <w:tcW w:type="dxa" w:w="3135"/>
          </w:tcPr>
          <w:p>
            <w:r>
              <w:t>Snaps bars to the final resting position after the drag releases and auto-scheduling cascades have settled.</w:t>
            </w:r>
          </w:p>
        </w:tc>
      </w:tr>
    </w:tbl>
    <w:p/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1. After every full render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gantt.attachEvent("onGanttRender", function ()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_updateResourceHeaderTooltip();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_renderRequestBars();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2. During drag — real-time tracking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gantt.attachEvent("onTaskDrag", function (id, mode, task, original)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_renderRequestBars();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return true;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3. Drag end — final snap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gantt.attachEvent("onAfterTaskDrag", function (id, mode, e)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_dragInProgress = true;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setTimeout(function () { _dragInProgress = false; }, 300);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_renderRequestBars();   // &lt;-- snap bars to final position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// ... send OnJobTaskUpdated to BC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return true;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});</w:t>
      </w:r>
    </w:p>
    <w:p>
      <w:pPr>
        <w:pStyle w:val="Heading1"/>
        <w:jc w:val="left"/>
      </w:pPr>
      <w:r>
        <w:t>6. Black Bottom Strip in the Resource Panel</w:t>
      </w:r>
    </w:p>
    <w:p>
      <w:r>
        <w:rPr>
          <w:b w:val="0"/>
          <w:i w:val="0"/>
        </w:rPr>
        <w:t>The resource panel (lower half of the Gantt) shows per-resource workload cells (gantt_resource_marker). When a planned DayTask cell and a Request DayTask share the same date for the same resource, a thin black strip is appended inside the planned cell rather than painting a standalone grey box. This is handled inside renderResourceLine():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Inside the timetable loop (planned cells):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if (requestDateMap[dayStr])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var blackBar = document.createElement("div");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blackBar.style.cssText = [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"position:absolute",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"bottom:0", "left:0", "right:0",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"height:6px",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"background:#000000",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"border-radius:0 0 3px 3px",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"pointer-events:none"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].join(";");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cell.appendChild(blackBar);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requestDateHandled[dayStr] = true;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r>
        <w:rPr>
          <w:b w:val="0"/>
          <w:i w:val="0"/>
        </w:rPr>
        <w:t>For dates where only a Request DayTask exists (no planned cell), a standalone grey marker (gantt_resource_marker_request, CSS #909090) is rendered instead.</w:t>
      </w:r>
    </w:p>
    <w:p>
      <w:pPr>
        <w:pStyle w:val="Heading1"/>
        <w:jc w:val="left"/>
      </w:pPr>
      <w:r>
        <w:t>7. CSS Classes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Class / Selector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Applied to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.bc-req-bar</w:t>
            </w:r>
          </w:p>
        </w:tc>
        <w:tc>
          <w:tcPr>
            <w:tcW w:type="dxa" w:w="3135"/>
          </w:tcPr>
          <w:p>
            <w:r>
              <w:t>Main timeline overlay div</w:t>
            </w:r>
          </w:p>
        </w:tc>
        <w:tc>
          <w:tcPr>
            <w:tcW w:type="dxa" w:w="3135"/>
          </w:tcPr>
          <w:p>
            <w:r>
              <w:t>Black semi-transparent bar (rgba 0,0,0,0.85) inside project task bar row, one bar per unique placeholder_date.</w:t>
            </w:r>
          </w:p>
        </w:tc>
      </w:tr>
      <w:tr>
        <w:tc>
          <w:tcPr>
            <w:tcW w:type="dxa" w:w="3135"/>
          </w:tcPr>
          <w:p>
            <w:r>
              <w:t>.gantt_resource_marker_request</w:t>
            </w:r>
          </w:p>
        </w:tc>
        <w:tc>
          <w:tcPr>
            <w:tcW w:type="dxa" w:w="3135"/>
          </w:tcPr>
          <w:p>
            <w:r>
              <w:t>Resource panel marker cell</w:t>
            </w:r>
          </w:p>
        </w:tc>
        <w:tc>
          <w:tcPr>
            <w:tcW w:type="dxa" w:w="3135"/>
          </w:tcPr>
          <w:p>
            <w:r>
              <w:t>Grey (#909090) standalone cell for dates with only Request tasks and no planned work.</w:t>
            </w:r>
          </w:p>
        </w:tc>
      </w:tr>
      <w:tr>
        <w:tc>
          <w:tcPr>
            <w:tcW w:type="dxa" w:w="3135"/>
          </w:tcPr>
          <w:p>
            <w:r>
              <w:t>inline blackBar style</w:t>
            </w:r>
          </w:p>
        </w:tc>
        <w:tc>
          <w:tcPr>
            <w:tcW w:type="dxa" w:w="3135"/>
          </w:tcPr>
          <w:p>
            <w:r>
              <w:t>Child div inside planned marker cell</w:t>
            </w:r>
          </w:p>
        </w:tc>
        <w:tc>
          <w:tcPr>
            <w:tcW w:type="dxa" w:w="3135"/>
          </w:tcPr>
          <w:p>
            <w:r>
              <w:t>6px black strip at the bottom of a green/red workload cell when a Request task shares the same date.</w:t>
            </w:r>
          </w:p>
        </w:tc>
      </w:tr>
    </w:tbl>
    <w:p/>
    <w:p>
      <w:pPr>
        <w:pStyle w:val="Heading1"/>
        <w:jc w:val="left"/>
      </w:pPr>
      <w:r>
        <w:t>8. Key Design Decisions</w:t>
      </w:r>
    </w:p>
    <w:p>
      <w:pPr>
        <w:pStyle w:val="ListBullet"/>
      </w:pPr>
      <w:r>
        <w:rPr>
          <w:b/>
        </w:rPr>
        <w:t xml:space="preserve">pointerEvents: none on overlay: </w:t>
      </w:r>
      <w:r>
        <w:t>The .bc-req-bar must never intercept mouse events. Without this, hovering over the overlay would prevent DHTMLX from receiving mousedown/mousemove needed for task drag, effectively disabling drag on any date that has a Request bar.</w:t>
      </w:r>
    </w:p>
    <w:p>
      <w:pPr>
        <w:pStyle w:val="ListBullet"/>
      </w:pPr>
      <w:r>
        <w:rPr>
          <w:b/>
        </w:rPr>
        <w:t xml:space="preserve">Deduplication by placeholder_date (seenDate map): </w:t>
      </w:r>
      <w:r>
        <w:t>Multiple Request DayTasks for different resources can share the same placeholder_date on the same task. Without deduplication, stacked identical bars would darken the overlay and produce visual artefacts.</w:t>
      </w:r>
    </w:p>
    <w:p>
      <w:pPr>
        <w:pStyle w:val="ListBullet"/>
      </w:pPr>
      <w:r>
        <w:rPr>
          <w:b/>
        </w:rPr>
        <w:t xml:space="preserve">Math.max(pos.width, 6) minimum width: </w:t>
      </w:r>
      <w:r>
        <w:t>At very wide zoom levels or short column widths, getTaskPosition can return a sub-pixel width. A 6px minimum ensures the bar is always visible.</w:t>
      </w:r>
    </w:p>
    <w:p>
      <w:pPr>
        <w:pStyle w:val="ListBullet"/>
      </w:pPr>
      <w:r>
        <w:rPr>
          <w:b/>
        </w:rPr>
        <w:t xml:space="preserve">Class name .bc-req-bar as cleanup selector: </w:t>
      </w:r>
      <w:r>
        <w:t>Using a unique project-namespaced class (bc- prefix) makes the querySelectorAll cleanup fast and avoids accidentally removing any DHTMLX-internal elements.</w:t>
      </w:r>
    </w:p>
    <w:p>
      <w:pPr>
        <w:pStyle w:val="ListBullet"/>
      </w:pPr>
      <w:r>
        <w:rPr>
          <w:b/>
        </w:rPr>
        <w:t xml:space="preserve">onTaskDrag fires on every mousemove: </w:t>
      </w:r>
      <w:r>
        <w:t>This is intentional. Each call to _renderRequestBars() removes all .bc-req-bar elements and redraws them at the updated position. Because the function has no network I/O and operates only on DOM + in-memory data, the cost per frame is negligible for typical project sizes (&lt;500 tasks).</w:t>
      </w:r>
    </w:p>
    <w:p>
      <w:pPr>
        <w:pStyle w:val="Heading1"/>
        <w:jc w:val="left"/>
      </w:pPr>
      <w:r>
        <w:t>9. Maintenance Notes</w:t>
      </w:r>
    </w:p>
    <w:p>
      <w:pPr>
        <w:pStyle w:val="ListNumber"/>
      </w:pPr>
      <w:r>
        <w:t>If the Gantt layout is changed from a single-view to a multi-view layout (or vice versa), verify that gantt.$task_data still resolves correctly. The fallback via gantt.$ui.getView("timeline").$task_data handles the multi-view case but must be tested after any RecreateGanttLayout() change.</w:t>
      </w:r>
    </w:p>
    <w:p>
      <w:pPr>
        <w:pStyle w:val="ListNumber"/>
      </w:pPr>
      <w:r>
        <w:t>If DHTMLX Gantt is upgraded, confirm that gantt.getTaskPosition() still accepts a task object (not just a task ID) and that $task_data remains a live DOM element reference.</w:t>
      </w:r>
    </w:p>
    <w:p>
      <w:pPr>
        <w:pStyle w:val="ListNumber"/>
      </w:pPr>
      <w:r>
        <w:t>The window.dayTasksByTask index is rebuilt entirely on every LoadDayTasksData() call. If incremental DayTask updates (UpsertDayTask / DeleteDayTask) are used, verify that the index is also updated incrementally, otherwise _renderRequestBars() will use stale data.</w:t>
      </w:r>
    </w:p>
    <w:p>
      <w:pPr>
        <w:pStyle w:val="ListNumber"/>
      </w:pPr>
      <w:r>
        <w:t>For large projects, consider throttling the onTaskDrag handler (e.g., requestAnimationFrame guard) if performance degradation is observed during drag on slow devices.</w:t>
      </w:r>
    </w:p>
    <w:p>
      <w:pPr>
        <w:pStyle w:val="Heading1"/>
        <w:jc w:val="left"/>
      </w:pPr>
      <w:r>
        <w:t>10. File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4703"/>
          </w:tcPr>
          <w:p>
            <w:r>
              <w:t>Main implementation file</w:t>
            </w:r>
          </w:p>
        </w:tc>
        <w:tc>
          <w:tcPr>
            <w:tcW w:type="dxa" w:w="4703"/>
          </w:tcPr>
          <w:p>
            <w:r>
              <w:t>src/dhx/ganttdemo2/wrapper.js</w:t>
            </w:r>
          </w:p>
        </w:tc>
      </w:tr>
      <w:tr>
        <w:tc>
          <w:tcPr>
            <w:tcW w:type="dxa" w:w="4703"/>
          </w:tcPr>
          <w:p>
            <w:r>
              <w:t>_renderRequestBars() function</w:t>
            </w:r>
          </w:p>
        </w:tc>
        <w:tc>
          <w:tcPr>
            <w:tcW w:type="dxa" w:w="4703"/>
          </w:tcPr>
          <w:p>
            <w:r>
              <w:t>wrapper.js — after BOOT() closure, ~line 1068</w:t>
            </w:r>
          </w:p>
        </w:tc>
      </w:tr>
      <w:tr>
        <w:tc>
          <w:tcPr>
            <w:tcW w:type="dxa" w:w="4703"/>
          </w:tcPr>
          <w:p>
            <w:r>
              <w:t>Render triggers (onGanttRender, onTaskDrag, onAfterTaskDrag)</w:t>
            </w:r>
          </w:p>
        </w:tc>
        <w:tc>
          <w:tcPr>
            <w:tcW w:type="dxa" w:w="4703"/>
          </w:tcPr>
          <w:p>
            <w:r>
              <w:t>wrapper.js — inside BOOT(), after gantt.init()</w:t>
            </w:r>
          </w:p>
        </w:tc>
      </w:tr>
      <w:tr>
        <w:tc>
          <w:tcPr>
            <w:tcW w:type="dxa" w:w="4703"/>
          </w:tcPr>
          <w:p>
            <w:r>
              <w:t>renderResourceLine() — resource panel strip</w:t>
            </w:r>
          </w:p>
        </w:tc>
        <w:tc>
          <w:tcPr>
            <w:tcW w:type="dxa" w:w="4703"/>
          </w:tcPr>
          <w:p>
            <w:r>
              <w:t>wrapper.js — calculateResourceLoad() block</w:t>
            </w:r>
          </w:p>
        </w:tc>
      </w:tr>
      <w:tr>
        <w:tc>
          <w:tcPr>
            <w:tcW w:type="dxa" w:w="4703"/>
          </w:tcPr>
          <w:p>
            <w:r>
              <w:t>DayTask data loading</w:t>
            </w:r>
          </w:p>
        </w:tc>
        <w:tc>
          <w:tcPr>
            <w:tcW w:type="dxa" w:w="4703"/>
          </w:tcPr>
          <w:p>
            <w:r>
              <w:t>wrapper.js — LoadDayTasksData()</w:t>
            </w:r>
          </w:p>
        </w:tc>
      </w:tr>
    </w:tbl>
    <w:p/>
    <w:p/>
    <w:p>
      <w:pPr>
        <w:jc w:val="center"/>
      </w:pPr>
      <w:r>
        <w:rPr>
          <w:i/>
        </w:rPr>
        <w:t>— End of Document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