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73CB" w14:textId="7FB90FE3" w:rsidR="00EE0253" w:rsidRDefault="00EE0253">
      <w:r>
        <w:t>Lokal_app</w:t>
      </w:r>
    </w:p>
    <w:sectPr w:rsidR="00EE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53"/>
    <w:rsid w:val="003C581E"/>
    <w:rsid w:val="00584332"/>
    <w:rsid w:val="00EE0253"/>
    <w:rsid w:val="00F8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5AFC"/>
  <w15:chartTrackingRefBased/>
  <w15:docId w15:val="{E99C01A0-842A-487A-AC4E-F81E283E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KAMIREDDY BINDU SRI</dc:creator>
  <cp:keywords/>
  <dc:description/>
  <cp:lastModifiedBy>KAMIREDDY BINDU SRI</cp:lastModifiedBy>
  <cp:revision>1</cp:revision>
  <dcterms:created xsi:type="dcterms:W3CDTF">2026-01-29T10:25:00Z</dcterms:created>
  <dcterms:modified xsi:type="dcterms:W3CDTF">2026-01-29T10:25:00Z</dcterms:modified>
</cp:coreProperties>
</file>