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D4990" w14:textId="48ECC6FB" w:rsidR="00580303" w:rsidRDefault="00580303" w:rsidP="00580303">
      <w:pPr>
        <w:jc w:val="both"/>
        <w:rPr>
          <w:sz w:val="24"/>
          <w:szCs w:val="24"/>
        </w:rPr>
      </w:pPr>
      <w:r w:rsidRPr="00580303">
        <w:rPr>
          <w:sz w:val="24"/>
          <w:szCs w:val="24"/>
        </w:rPr>
        <w:t xml:space="preserve">Cała </w:t>
      </w:r>
      <w:r>
        <w:rPr>
          <w:sz w:val="24"/>
          <w:szCs w:val="24"/>
        </w:rPr>
        <w:t>praca składa się z 10 rozdziałów, a każdy z nich porusza oddzielny aspekt projekt</w:t>
      </w:r>
      <w:r w:rsidR="003A2EF7">
        <w:rPr>
          <w:sz w:val="24"/>
          <w:szCs w:val="24"/>
        </w:rPr>
        <w:t>u</w:t>
      </w:r>
      <w:r>
        <w:rPr>
          <w:sz w:val="24"/>
          <w:szCs w:val="24"/>
        </w:rPr>
        <w:t>:</w:t>
      </w:r>
    </w:p>
    <w:p w14:paraId="4AD376F1" w14:textId="67C5B0F0" w:rsidR="00580303" w:rsidRDefault="00580303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Rozdział 1: Wprowadzenie – jest to ogólny wstęp do pracy, wprowadzający podstawowe pojęcia oraz ogólne inspiracje </w:t>
      </w:r>
      <w:r w:rsidR="003A2EF7">
        <w:rPr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 w:rsidR="00D7513A">
        <w:rPr>
          <w:sz w:val="24"/>
          <w:szCs w:val="24"/>
        </w:rPr>
        <w:t>jej powstania wraz z naszą wizją</w:t>
      </w:r>
      <w:r>
        <w:rPr>
          <w:sz w:val="24"/>
          <w:szCs w:val="24"/>
        </w:rPr>
        <w:t>.</w:t>
      </w:r>
    </w:p>
    <w:p w14:paraId="4CC323CD" w14:textId="7BA5D0CB" w:rsidR="00580303" w:rsidRDefault="00580303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Rozdział 2: Motywacje i cele </w:t>
      </w:r>
      <w:r w:rsidR="00462F9E">
        <w:rPr>
          <w:sz w:val="24"/>
          <w:szCs w:val="24"/>
        </w:rPr>
        <w:t xml:space="preserve">– </w:t>
      </w:r>
      <w:r>
        <w:rPr>
          <w:sz w:val="24"/>
          <w:szCs w:val="24"/>
        </w:rPr>
        <w:t>ten rozdział konkretyzuje motywacje oraz wyznacza cele</w:t>
      </w:r>
      <w:r w:rsidR="00D7513A">
        <w:rPr>
          <w:sz w:val="24"/>
          <w:szCs w:val="24"/>
        </w:rPr>
        <w:t>,</w:t>
      </w:r>
      <w:r>
        <w:rPr>
          <w:sz w:val="24"/>
          <w:szCs w:val="24"/>
        </w:rPr>
        <w:t xml:space="preserve"> do jakich staraliśmy się dążyć</w:t>
      </w:r>
      <w:r w:rsidR="00D7513A">
        <w:rPr>
          <w:sz w:val="24"/>
          <w:szCs w:val="24"/>
        </w:rPr>
        <w:t>,</w:t>
      </w:r>
      <w:r>
        <w:rPr>
          <w:sz w:val="24"/>
          <w:szCs w:val="24"/>
        </w:rPr>
        <w:t xml:space="preserve"> realizując prac</w:t>
      </w:r>
      <w:r w:rsidR="003A2EF7">
        <w:rPr>
          <w:sz w:val="24"/>
          <w:szCs w:val="24"/>
        </w:rPr>
        <w:t>ę</w:t>
      </w:r>
      <w:r>
        <w:rPr>
          <w:sz w:val="24"/>
          <w:szCs w:val="24"/>
        </w:rPr>
        <w:t>.</w:t>
      </w:r>
    </w:p>
    <w:p w14:paraId="1E75FDC6" w14:textId="3C4445D4" w:rsidR="00580303" w:rsidRDefault="00580303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Rozdział 3: Struktura i system prac – w ramach tego rozdziału zawarte są informacje o samej strukturze pracy jak i sposobie jej realizacji wraz z podziałem zadań i konkretnych technik wprowadzonych do pracy zespołu.</w:t>
      </w:r>
    </w:p>
    <w:p w14:paraId="2237ABE3" w14:textId="2347F282" w:rsidR="00580303" w:rsidRDefault="00580303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Rozdział 4: </w:t>
      </w:r>
      <w:r w:rsidR="00462F9E">
        <w:rPr>
          <w:sz w:val="24"/>
          <w:szCs w:val="24"/>
        </w:rPr>
        <w:t>Analiza – jest to opis głównych przygotowań w kwestiach nietechnicznych, które był</w:t>
      </w:r>
      <w:r w:rsidR="00D7513A">
        <w:rPr>
          <w:sz w:val="24"/>
          <w:szCs w:val="24"/>
        </w:rPr>
        <w:t>y</w:t>
      </w:r>
      <w:r w:rsidR="00462F9E">
        <w:rPr>
          <w:sz w:val="24"/>
          <w:szCs w:val="24"/>
        </w:rPr>
        <w:t xml:space="preserve"> niezbędne do dokładnego zaplanowania działania i funkcjonalności systemu, tak aby zapewniał kompleksową obsługę procesu konsultacji społecznych. Zawarte są tutaj również wnioski wraz z przytoczonymi i omówionymi przykładami.</w:t>
      </w:r>
    </w:p>
    <w:p w14:paraId="7C6E838B" w14:textId="3A7C9221" w:rsidR="00462F9E" w:rsidRDefault="00462F9E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Rozdział 5: W</w:t>
      </w:r>
      <w:r w:rsidR="00D7513A">
        <w:rPr>
          <w:sz w:val="24"/>
          <w:szCs w:val="24"/>
        </w:rPr>
        <w:t>ymagania i działanie systemu – w tym</w:t>
      </w:r>
      <w:r>
        <w:rPr>
          <w:sz w:val="24"/>
          <w:szCs w:val="24"/>
        </w:rPr>
        <w:t xml:space="preserve"> rozdziale przedstawione są najważniejsze schematy działania syst</w:t>
      </w:r>
      <w:r w:rsidR="00D7513A">
        <w:rPr>
          <w:sz w:val="24"/>
          <w:szCs w:val="24"/>
        </w:rPr>
        <w:t>emu, takie jak diagram kontekstu</w:t>
      </w:r>
      <w:r>
        <w:rPr>
          <w:sz w:val="24"/>
          <w:szCs w:val="24"/>
        </w:rPr>
        <w:t xml:space="preserve"> i przypadków użycia.</w:t>
      </w:r>
    </w:p>
    <w:p w14:paraId="6DA98DFE" w14:textId="5852AAF2" w:rsidR="00462F9E" w:rsidRDefault="00462F9E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</w:t>
      </w:r>
      <w:r w:rsidR="00D7513A">
        <w:rPr>
          <w:sz w:val="24"/>
          <w:szCs w:val="24"/>
        </w:rPr>
        <w:t>ział 6: Architektura systemu – z</w:t>
      </w:r>
      <w:r>
        <w:rPr>
          <w:sz w:val="24"/>
          <w:szCs w:val="24"/>
        </w:rPr>
        <w:t xml:space="preserve">awarte są tutaj </w:t>
      </w:r>
      <w:r w:rsidR="00D7513A">
        <w:rPr>
          <w:sz w:val="24"/>
          <w:szCs w:val="24"/>
        </w:rPr>
        <w:t>informacje oraz schematy</w:t>
      </w:r>
      <w:r w:rsidR="00ED6170">
        <w:rPr>
          <w:sz w:val="24"/>
          <w:szCs w:val="24"/>
        </w:rPr>
        <w:t xml:space="preserve"> zaprojekt</w:t>
      </w:r>
      <w:r w:rsidR="00D7513A">
        <w:rPr>
          <w:sz w:val="24"/>
          <w:szCs w:val="24"/>
        </w:rPr>
        <w:t>owanej architektury bazodanowej, a także</w:t>
      </w:r>
      <w:r w:rsidR="00ED6170">
        <w:rPr>
          <w:sz w:val="24"/>
          <w:szCs w:val="24"/>
        </w:rPr>
        <w:t xml:space="preserve"> podziału systemu na </w:t>
      </w:r>
      <w:proofErr w:type="spellStart"/>
      <w:r w:rsidR="00ED6170">
        <w:rPr>
          <w:sz w:val="24"/>
          <w:szCs w:val="24"/>
        </w:rPr>
        <w:t>frontend</w:t>
      </w:r>
      <w:proofErr w:type="spellEnd"/>
      <w:r w:rsidR="00ED6170">
        <w:rPr>
          <w:sz w:val="24"/>
          <w:szCs w:val="24"/>
        </w:rPr>
        <w:t xml:space="preserve"> i </w:t>
      </w:r>
      <w:proofErr w:type="spellStart"/>
      <w:r w:rsidR="00ED6170">
        <w:rPr>
          <w:sz w:val="24"/>
          <w:szCs w:val="24"/>
        </w:rPr>
        <w:t>backend</w:t>
      </w:r>
      <w:proofErr w:type="spellEnd"/>
      <w:r w:rsidR="00ED6170">
        <w:rPr>
          <w:sz w:val="24"/>
          <w:szCs w:val="24"/>
        </w:rPr>
        <w:t>.</w:t>
      </w:r>
    </w:p>
    <w:p w14:paraId="22D9BB17" w14:textId="0059BAE5" w:rsidR="00ED6170" w:rsidRDefault="00ED6170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Rozdział 7: Kod i oprogramowa</w:t>
      </w:r>
      <w:r w:rsidR="00D7513A">
        <w:rPr>
          <w:sz w:val="24"/>
          <w:szCs w:val="24"/>
        </w:rPr>
        <w:t xml:space="preserve">nie – w tym miejscu opisane zostały </w:t>
      </w:r>
      <w:r>
        <w:rPr>
          <w:sz w:val="24"/>
          <w:szCs w:val="24"/>
        </w:rPr>
        <w:t xml:space="preserve">najważniejsze aspekty implementacyjne, </w:t>
      </w:r>
      <w:r w:rsidR="003A2EF7">
        <w:rPr>
          <w:sz w:val="24"/>
          <w:szCs w:val="24"/>
        </w:rPr>
        <w:t xml:space="preserve">w tym </w:t>
      </w:r>
      <w:r>
        <w:rPr>
          <w:sz w:val="24"/>
          <w:szCs w:val="24"/>
        </w:rPr>
        <w:t>między</w:t>
      </w:r>
      <w:r w:rsidR="00D7513A">
        <w:rPr>
          <w:sz w:val="24"/>
          <w:szCs w:val="24"/>
        </w:rPr>
        <w:t xml:space="preserve"> innymi zapewnione typy głosowań</w:t>
      </w:r>
      <w:r>
        <w:rPr>
          <w:sz w:val="24"/>
          <w:szCs w:val="24"/>
        </w:rPr>
        <w:t>. Ponadto przedstawione zostają również kwestie bezpieczeństwa i testów systemu.</w:t>
      </w:r>
    </w:p>
    <w:p w14:paraId="7ACC1410" w14:textId="65DF6E85" w:rsidR="00ED6170" w:rsidRDefault="00ED6170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Rozdział 8: Użytkowanie systemu – jest to wizualne zaprezentowanie możliwości działania systemu dla wybranych realnych przykładów</w:t>
      </w:r>
      <w:r w:rsidR="003A2EF7">
        <w:rPr>
          <w:sz w:val="24"/>
          <w:szCs w:val="24"/>
        </w:rPr>
        <w:t xml:space="preserve"> (problemów decyzyjnych społeczności)</w:t>
      </w:r>
      <w:r>
        <w:rPr>
          <w:sz w:val="24"/>
          <w:szCs w:val="24"/>
        </w:rPr>
        <w:t xml:space="preserve"> z życia </w:t>
      </w:r>
      <w:r w:rsidR="003A2EF7">
        <w:rPr>
          <w:sz w:val="24"/>
          <w:szCs w:val="24"/>
        </w:rPr>
        <w:t>codziennego</w:t>
      </w:r>
      <w:r>
        <w:rPr>
          <w:sz w:val="24"/>
          <w:szCs w:val="24"/>
        </w:rPr>
        <w:t xml:space="preserve">.  </w:t>
      </w:r>
    </w:p>
    <w:p w14:paraId="7ED83330" w14:textId="677D4002" w:rsidR="00ED6170" w:rsidRDefault="00ED6170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Rozdział 9: Podsumowanie – w tym rozdziale zostają podsumowane wszystkie </w:t>
      </w:r>
      <w:r w:rsidR="003A2EF7">
        <w:rPr>
          <w:sz w:val="24"/>
          <w:szCs w:val="24"/>
        </w:rPr>
        <w:t>aspekty</w:t>
      </w:r>
      <w:r>
        <w:rPr>
          <w:sz w:val="24"/>
          <w:szCs w:val="24"/>
        </w:rPr>
        <w:t xml:space="preserve"> pracy</w:t>
      </w:r>
      <w:r w:rsidR="003A2EF7">
        <w:rPr>
          <w:sz w:val="24"/>
          <w:szCs w:val="24"/>
        </w:rPr>
        <w:t>, takie jak napotkane problemy wraz z wyciągniętymi z nich wnioskami oraz dalszy potencjał i przyszłościowa wizja na cały projekt.</w:t>
      </w:r>
    </w:p>
    <w:p w14:paraId="58E3F58F" w14:textId="44088A04" w:rsidR="003A2EF7" w:rsidRPr="00580303" w:rsidRDefault="003A2EF7" w:rsidP="00580303">
      <w:pPr>
        <w:jc w:val="both"/>
        <w:rPr>
          <w:sz w:val="24"/>
          <w:szCs w:val="24"/>
        </w:rPr>
      </w:pPr>
      <w:r>
        <w:rPr>
          <w:sz w:val="24"/>
          <w:szCs w:val="24"/>
        </w:rPr>
        <w:t>Rozdział 10: Bibliografia – wykaz wszystkich wykorzystywanych źródeł podczas realizacji pracy wraz z odpowiednimi odnośnikami.</w:t>
      </w:r>
      <w:bookmarkStart w:id="0" w:name="_GoBack"/>
      <w:bookmarkEnd w:id="0"/>
    </w:p>
    <w:sectPr w:rsidR="003A2EF7" w:rsidRPr="005803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303"/>
    <w:rsid w:val="000811A5"/>
    <w:rsid w:val="003A2EF7"/>
    <w:rsid w:val="00462F9E"/>
    <w:rsid w:val="00580303"/>
    <w:rsid w:val="00B46FC0"/>
    <w:rsid w:val="00D7513A"/>
    <w:rsid w:val="00ED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1FD0B"/>
  <w15:chartTrackingRefBased/>
  <w15:docId w15:val="{7AEF6E64-7D7D-47E1-9537-F9D30724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287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Lewandowski</dc:creator>
  <cp:keywords/>
  <dc:description/>
  <cp:lastModifiedBy>Konto Microsoft</cp:lastModifiedBy>
  <cp:revision>2</cp:revision>
  <dcterms:created xsi:type="dcterms:W3CDTF">2022-01-14T22:49:00Z</dcterms:created>
  <dcterms:modified xsi:type="dcterms:W3CDTF">2022-01-14T23:24:00Z</dcterms:modified>
</cp:coreProperties>
</file>