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B084E" w14:textId="69D85C4D" w:rsidR="00AD5A86" w:rsidRPr="00B77D6A" w:rsidRDefault="00AD5A86" w:rsidP="00AD5A86">
      <w:pPr>
        <w:jc w:val="center"/>
        <w:rPr>
          <w:sz w:val="32"/>
          <w:szCs w:val="32"/>
        </w:rPr>
      </w:pPr>
      <w:r w:rsidRPr="00B77D6A">
        <w:rPr>
          <w:b/>
          <w:bCs/>
          <w:sz w:val="32"/>
          <w:szCs w:val="32"/>
        </w:rPr>
        <w:t>LITERATURE REVIEW</w:t>
      </w:r>
    </w:p>
    <w:p w14:paraId="6C80779E" w14:textId="3A9B1098" w:rsidR="00AD5A86" w:rsidRPr="00B77D6A" w:rsidRDefault="00AD5A86" w:rsidP="00AD5A86">
      <w:pPr>
        <w:jc w:val="center"/>
        <w:rPr>
          <w:sz w:val="32"/>
          <w:szCs w:val="32"/>
        </w:rPr>
      </w:pPr>
      <w:r w:rsidRPr="00B77D6A">
        <w:rPr>
          <w:sz w:val="32"/>
          <w:szCs w:val="32"/>
        </w:rPr>
        <w:t>On</w:t>
      </w:r>
    </w:p>
    <w:p w14:paraId="62969DC8" w14:textId="518560BA" w:rsidR="00012753" w:rsidRPr="00B77D6A" w:rsidRDefault="00AD5A86" w:rsidP="00AD5A86">
      <w:pPr>
        <w:jc w:val="center"/>
        <w:rPr>
          <w:b/>
          <w:bCs/>
          <w:sz w:val="32"/>
          <w:szCs w:val="32"/>
        </w:rPr>
      </w:pPr>
      <w:r w:rsidRPr="00B77D6A">
        <w:rPr>
          <w:b/>
          <w:bCs/>
          <w:sz w:val="32"/>
          <w:szCs w:val="32"/>
        </w:rPr>
        <w:t>Patient Database Management System using BlockChain</w:t>
      </w:r>
    </w:p>
    <w:p w14:paraId="04DC9BBC" w14:textId="53025CCD" w:rsidR="00AD5A86" w:rsidRDefault="00AD5A86" w:rsidP="00AD5A86">
      <w:pPr>
        <w:jc w:val="center"/>
        <w:rPr>
          <w:b/>
          <w:bCs/>
        </w:rPr>
      </w:pPr>
    </w:p>
    <w:p w14:paraId="1CAF15C4" w14:textId="1D87F2C9" w:rsidR="008B1A94" w:rsidRPr="000856AE" w:rsidRDefault="00AD5A86" w:rsidP="008B1A94">
      <w:pPr>
        <w:ind w:left="720"/>
        <w:rPr>
          <w:sz w:val="28"/>
          <w:szCs w:val="28"/>
        </w:rPr>
      </w:pPr>
      <w:r w:rsidRPr="00AD5A86">
        <w:rPr>
          <w:sz w:val="28"/>
          <w:szCs w:val="28"/>
          <w:lang w:val="en-US"/>
        </w:rPr>
        <w:t>Title : Blockchain Applications for Healthcare Data Management</w:t>
      </w:r>
    </w:p>
    <w:p w14:paraId="68582EB7" w14:textId="77777777" w:rsidR="00AD5A86" w:rsidRPr="00AD5A86" w:rsidRDefault="00AD5A86" w:rsidP="00AD5A86">
      <w:pPr>
        <w:ind w:left="720"/>
        <w:rPr>
          <w:sz w:val="28"/>
          <w:szCs w:val="28"/>
        </w:rPr>
      </w:pPr>
      <w:r w:rsidRPr="00AD5A86">
        <w:rPr>
          <w:sz w:val="28"/>
          <w:szCs w:val="28"/>
          <w:lang w:val="en-US"/>
        </w:rPr>
        <w:t>Author : Dimiter V. Dimitrov</w:t>
      </w:r>
    </w:p>
    <w:p w14:paraId="1A04FEB8" w14:textId="77777777" w:rsidR="00AD5A86" w:rsidRPr="00AD5A86" w:rsidRDefault="00AD5A86" w:rsidP="00AD5A86">
      <w:pPr>
        <w:ind w:left="720"/>
        <w:rPr>
          <w:sz w:val="28"/>
          <w:szCs w:val="28"/>
        </w:rPr>
      </w:pPr>
      <w:r w:rsidRPr="00AD5A86">
        <w:rPr>
          <w:sz w:val="28"/>
          <w:szCs w:val="28"/>
          <w:lang w:val="en-US"/>
        </w:rPr>
        <w:t>Published on : 2019 Jan 31</w:t>
      </w:r>
    </w:p>
    <w:p w14:paraId="16026FC3" w14:textId="77777777" w:rsidR="00AD5A86" w:rsidRPr="00AD5A86" w:rsidRDefault="00AD5A86" w:rsidP="00AD5A86">
      <w:pPr>
        <w:ind w:left="720"/>
        <w:rPr>
          <w:sz w:val="28"/>
          <w:szCs w:val="28"/>
        </w:rPr>
      </w:pPr>
      <w:r w:rsidRPr="00AD5A86">
        <w:rPr>
          <w:sz w:val="28"/>
          <w:szCs w:val="28"/>
          <w:lang w:val="en-US"/>
        </w:rPr>
        <w:t>Abstract : This study aimed to provide an overview of the potential for blockchain technology in the healthcare system. The review covers technological topics from storing medical records in blockchains through patient personal data ownership and mobile apps for patient outreach.</w:t>
      </w:r>
    </w:p>
    <w:p w14:paraId="76863FB0" w14:textId="0E48EBB8" w:rsidR="00AD5A86" w:rsidRPr="000856AE" w:rsidRDefault="00AD5A86" w:rsidP="00AD5A86">
      <w:pPr>
        <w:ind w:left="720"/>
        <w:rPr>
          <w:sz w:val="28"/>
          <w:szCs w:val="28"/>
          <w:lang w:val="en-US"/>
        </w:rPr>
      </w:pPr>
      <w:r w:rsidRPr="00AD5A86">
        <w:rPr>
          <w:sz w:val="28"/>
          <w:szCs w:val="28"/>
          <w:lang w:val="en-US"/>
        </w:rPr>
        <w:t>We performed a preliminary survey to fill the gap that exists between purely technically focused manuscripts about blockchains, on the one hand, and the literature that is mostly concerned with marketing discussions about their expected economic impact on the other hand.</w:t>
      </w:r>
    </w:p>
    <w:p w14:paraId="565800ED" w14:textId="590FFCE9" w:rsidR="00AD5A86" w:rsidRPr="00AD5A86" w:rsidRDefault="008B1A94" w:rsidP="008B1A94">
      <w:pPr>
        <w:ind w:left="720"/>
        <w:rPr>
          <w:sz w:val="28"/>
          <w:szCs w:val="28"/>
          <w:lang w:val="en-US"/>
        </w:rPr>
      </w:pPr>
      <w:r w:rsidRPr="000856AE">
        <w:rPr>
          <w:rFonts w:ascii="Cambria" w:hAnsi="Cambria"/>
          <w:color w:val="212121"/>
          <w:sz w:val="28"/>
          <w:szCs w:val="28"/>
          <w:shd w:val="clear" w:color="auto" w:fill="FFFFFF"/>
        </w:rPr>
        <w:t>The findings show that new digital platforms based on blockchains are emerging to enabling fast, simple, and seamless interaction between data providers, including patients themselves.</w:t>
      </w:r>
    </w:p>
    <w:p w14:paraId="17463774" w14:textId="77777777" w:rsidR="00AD5A86" w:rsidRPr="00AD5A86" w:rsidRDefault="00AD5A86" w:rsidP="00AD5A86">
      <w:pPr>
        <w:ind w:left="720"/>
        <w:rPr>
          <w:sz w:val="28"/>
          <w:szCs w:val="28"/>
        </w:rPr>
      </w:pPr>
      <w:r w:rsidRPr="00AD5A86">
        <w:rPr>
          <w:sz w:val="28"/>
          <w:szCs w:val="28"/>
          <w:lang w:val="en-US"/>
        </w:rPr>
        <w:t>Pros : fast, simple, and seamless interaction between data providers, including patients themselves.</w:t>
      </w:r>
    </w:p>
    <w:p w14:paraId="7BCA21FF" w14:textId="77777777" w:rsidR="00AD5A86" w:rsidRPr="00AD5A86" w:rsidRDefault="00AD5A86" w:rsidP="00AD5A86">
      <w:pPr>
        <w:ind w:left="720"/>
        <w:rPr>
          <w:sz w:val="28"/>
          <w:szCs w:val="28"/>
        </w:rPr>
      </w:pPr>
      <w:r w:rsidRPr="00AD5A86">
        <w:rPr>
          <w:sz w:val="28"/>
          <w:szCs w:val="28"/>
          <w:lang w:val="en-US"/>
        </w:rPr>
        <w:t>they increase the security and privacy of data; data is encrypted in blockchains and can only be decrypted with the patient's private key.</w:t>
      </w:r>
    </w:p>
    <w:p w14:paraId="14873112" w14:textId="77777777" w:rsidR="00AD5A86" w:rsidRPr="00AD5A86" w:rsidRDefault="00AD5A86" w:rsidP="00AD5A86">
      <w:pPr>
        <w:ind w:left="720"/>
        <w:rPr>
          <w:sz w:val="28"/>
          <w:szCs w:val="28"/>
        </w:rPr>
      </w:pPr>
      <w:r w:rsidRPr="00AD5A86">
        <w:rPr>
          <w:sz w:val="28"/>
          <w:szCs w:val="28"/>
          <w:lang w:val="en-US"/>
        </w:rPr>
        <w:t>Cons: if the network is infiltrated by a malicious party, there is no practical way to read patient data.</w:t>
      </w:r>
    </w:p>
    <w:p w14:paraId="217235B7" w14:textId="2C21A12B" w:rsidR="00AD5A86" w:rsidRPr="000856AE" w:rsidRDefault="00000000" w:rsidP="008B1A94">
      <w:pPr>
        <w:ind w:left="720"/>
        <w:rPr>
          <w:sz w:val="28"/>
          <w:szCs w:val="28"/>
          <w:lang w:val="en-US"/>
        </w:rPr>
      </w:pPr>
      <w:hyperlink r:id="rId5" w:history="1">
        <w:r w:rsidR="00AD5A86" w:rsidRPr="00AD5A86">
          <w:rPr>
            <w:rStyle w:val="Hyperlink"/>
            <w:sz w:val="28"/>
            <w:szCs w:val="28"/>
            <w:lang w:val="en-US"/>
          </w:rPr>
          <w:t>https://www.ncbi.nlm.nih.gov/pmc/articles/PMC6372466/</w:t>
        </w:r>
      </w:hyperlink>
    </w:p>
    <w:p w14:paraId="74A94EED" w14:textId="21AE5FE1" w:rsidR="00AD5A86" w:rsidRDefault="00AD5A86" w:rsidP="008B1A94">
      <w:pPr>
        <w:ind w:left="720"/>
        <w:rPr>
          <w:lang w:val="en-US"/>
        </w:rPr>
      </w:pPr>
    </w:p>
    <w:p w14:paraId="39A1048B" w14:textId="71381F1C" w:rsidR="00AD5A86" w:rsidRDefault="00AD5A86" w:rsidP="008B1A94">
      <w:pPr>
        <w:ind w:left="720"/>
        <w:rPr>
          <w:lang w:val="en-US"/>
        </w:rPr>
      </w:pPr>
    </w:p>
    <w:p w14:paraId="110E747A" w14:textId="7297372C" w:rsidR="00AD5A86" w:rsidRDefault="00AD5A86" w:rsidP="008B1A94">
      <w:pPr>
        <w:ind w:left="720"/>
        <w:rPr>
          <w:lang w:val="en-US"/>
        </w:rPr>
      </w:pPr>
    </w:p>
    <w:p w14:paraId="2E2C7E6F" w14:textId="7BFB2E14" w:rsidR="00AD5A86" w:rsidRDefault="00AD5A86" w:rsidP="008B1A94">
      <w:pPr>
        <w:ind w:left="720"/>
        <w:rPr>
          <w:lang w:val="en-US"/>
        </w:rPr>
      </w:pPr>
    </w:p>
    <w:p w14:paraId="6E23B996" w14:textId="6B93A74D" w:rsidR="00AD5A86" w:rsidRDefault="00AD5A86" w:rsidP="008B1A94">
      <w:pPr>
        <w:ind w:left="720"/>
        <w:rPr>
          <w:lang w:val="en-US"/>
        </w:rPr>
      </w:pPr>
    </w:p>
    <w:p w14:paraId="762B4A92" w14:textId="75D8A74A" w:rsidR="00AD5A86" w:rsidRDefault="00AD5A86" w:rsidP="000856AE">
      <w:pPr>
        <w:rPr>
          <w:lang w:val="en-US"/>
        </w:rPr>
      </w:pPr>
    </w:p>
    <w:p w14:paraId="2C1CC03E" w14:textId="544B52B5" w:rsidR="00AD5A86" w:rsidRDefault="00AD5A86" w:rsidP="008B1A94">
      <w:pPr>
        <w:ind w:left="720"/>
        <w:rPr>
          <w:lang w:val="en-US"/>
        </w:rPr>
      </w:pPr>
    </w:p>
    <w:p w14:paraId="68B0C949" w14:textId="69737707" w:rsidR="000856AE" w:rsidRPr="000856AE" w:rsidRDefault="000856AE" w:rsidP="000856AE">
      <w:pPr>
        <w:pStyle w:val="ListParagraph"/>
        <w:numPr>
          <w:ilvl w:val="0"/>
          <w:numId w:val="2"/>
        </w:numPr>
        <w:spacing w:line="360" w:lineRule="auto"/>
        <w:rPr>
          <w:sz w:val="32"/>
          <w:szCs w:val="32"/>
        </w:rPr>
      </w:pPr>
      <w:r w:rsidRPr="000856AE">
        <w:rPr>
          <w:rFonts w:ascii="Relative Book" w:eastAsiaTheme="minorEastAsia" w:hAnsi="Relative Book" w:cstheme="minorBidi"/>
          <w:b/>
          <w:bCs/>
          <w:color w:val="000000"/>
          <w:kern w:val="24"/>
          <w:sz w:val="32"/>
          <w:szCs w:val="32"/>
        </w:rPr>
        <w:t>Title:-</w:t>
      </w:r>
      <w:r w:rsidRPr="000856AE">
        <w:rPr>
          <w:rFonts w:ascii="FSBrabo" w:eastAsiaTheme="minorEastAsia" w:hAnsi="FSBrabo" w:cstheme="minorBidi"/>
          <w:b/>
          <w:bCs/>
          <w:color w:val="000000"/>
          <w:kern w:val="24"/>
          <w:sz w:val="32"/>
          <w:szCs w:val="32"/>
          <w:lang w:val="en-US"/>
        </w:rPr>
        <w:t xml:space="preserve"> Blockchain-Based Medical Record Management with Biofeedback Information</w:t>
      </w:r>
    </w:p>
    <w:p w14:paraId="19FA43BA" w14:textId="77777777" w:rsidR="000856AE" w:rsidRPr="000856AE" w:rsidRDefault="000856AE" w:rsidP="000856AE">
      <w:pPr>
        <w:pStyle w:val="ListParagraph"/>
        <w:numPr>
          <w:ilvl w:val="0"/>
          <w:numId w:val="2"/>
        </w:numPr>
        <w:spacing w:line="360" w:lineRule="auto"/>
        <w:rPr>
          <w:sz w:val="32"/>
          <w:szCs w:val="32"/>
        </w:rPr>
      </w:pPr>
      <w:r w:rsidRPr="000856AE">
        <w:rPr>
          <w:rFonts w:asciiTheme="minorHAnsi" w:eastAsiaTheme="minorEastAsia" w:hAnsi="Calibri" w:cstheme="minorBidi"/>
          <w:b/>
          <w:bCs/>
          <w:color w:val="000000" w:themeColor="text1"/>
          <w:kern w:val="24"/>
          <w:sz w:val="32"/>
          <w:szCs w:val="32"/>
        </w:rPr>
        <w:t>Authors:</w:t>
      </w:r>
      <w:r w:rsidRPr="000856AE">
        <w:rPr>
          <w:rFonts w:asciiTheme="minorHAnsi" w:eastAsiaTheme="minorEastAsia" w:hAnsi="Calibri" w:cstheme="minorBidi"/>
          <w:color w:val="000000" w:themeColor="text1"/>
          <w:kern w:val="24"/>
          <w:sz w:val="32"/>
          <w:szCs w:val="32"/>
        </w:rPr>
        <w:t>-</w:t>
      </w:r>
      <w:r w:rsidRPr="000856AE">
        <w:rPr>
          <w:rFonts w:ascii="Relative Bold" w:eastAsiaTheme="minorEastAsia" w:hAnsi="Relative Bold" w:cstheme="minorBidi"/>
          <w:color w:val="000000"/>
          <w:kern w:val="24"/>
          <w:sz w:val="32"/>
          <w:szCs w:val="32"/>
        </w:rPr>
        <w:t>Hui Li Wang, Shao-I Chu, Jiun-Han Yan, Yu-Jung Huang, I-Yueh Fang, Shu Ya Pan, Wei-Cheng Lin, Chao-Tien Hsu, Chih-Lung Hung, Tzung-Ching Lin and Te-Tsun Shen</w:t>
      </w:r>
    </w:p>
    <w:p w14:paraId="3104F549" w14:textId="77777777" w:rsidR="000856AE" w:rsidRPr="000856AE" w:rsidRDefault="000856AE" w:rsidP="000856AE">
      <w:pPr>
        <w:pStyle w:val="ListParagraph"/>
        <w:numPr>
          <w:ilvl w:val="0"/>
          <w:numId w:val="2"/>
        </w:numPr>
        <w:spacing w:line="360" w:lineRule="auto"/>
        <w:rPr>
          <w:sz w:val="32"/>
          <w:szCs w:val="32"/>
        </w:rPr>
      </w:pPr>
      <w:r w:rsidRPr="000856AE">
        <w:rPr>
          <w:rFonts w:ascii="Relative Bold" w:eastAsiaTheme="minorEastAsia" w:hAnsi="Relative Bold" w:cstheme="minorBidi"/>
          <w:b/>
          <w:bCs/>
          <w:color w:val="000000"/>
          <w:kern w:val="24"/>
          <w:sz w:val="32"/>
          <w:szCs w:val="32"/>
        </w:rPr>
        <w:t>Published on:-</w:t>
      </w:r>
      <w:r w:rsidRPr="000856AE">
        <w:rPr>
          <w:rFonts w:ascii="Relative Book" w:eastAsiaTheme="minorEastAsia" w:hAnsi="Relative Book" w:cstheme="minorBidi"/>
          <w:color w:val="000000"/>
          <w:kern w:val="24"/>
          <w:sz w:val="32"/>
          <w:szCs w:val="32"/>
        </w:rPr>
        <w:t>October 30th, 2020</w:t>
      </w:r>
    </w:p>
    <w:p w14:paraId="6BB137E5" w14:textId="77777777" w:rsidR="000856AE" w:rsidRPr="000856AE" w:rsidRDefault="000856AE" w:rsidP="000856AE">
      <w:pPr>
        <w:pStyle w:val="ListParagraph"/>
        <w:numPr>
          <w:ilvl w:val="0"/>
          <w:numId w:val="2"/>
        </w:numPr>
        <w:spacing w:line="360" w:lineRule="auto"/>
        <w:rPr>
          <w:sz w:val="32"/>
          <w:szCs w:val="32"/>
        </w:rPr>
      </w:pPr>
      <w:r w:rsidRPr="000856AE">
        <w:rPr>
          <w:rFonts w:ascii="Relative Book" w:eastAsiaTheme="minorEastAsia" w:hAnsi="Relative Book" w:cstheme="minorBidi"/>
          <w:b/>
          <w:bCs/>
          <w:color w:val="000000"/>
          <w:kern w:val="24"/>
          <w:sz w:val="32"/>
          <w:szCs w:val="32"/>
        </w:rPr>
        <w:t>Abstract:-</w:t>
      </w:r>
      <w:r w:rsidRPr="000856AE">
        <w:rPr>
          <w:rFonts w:ascii="FSBrabo" w:eastAsiaTheme="minorEastAsia" w:hAnsi="FSBrabo" w:cstheme="minorBidi"/>
          <w:b/>
          <w:bCs/>
          <w:color w:val="000000"/>
          <w:kern w:val="24"/>
          <w:sz w:val="32"/>
          <w:szCs w:val="32"/>
          <w:lang w:val="en-US"/>
        </w:rPr>
        <w:t xml:space="preserve"> </w:t>
      </w:r>
      <w:r w:rsidRPr="000856AE">
        <w:rPr>
          <w:rFonts w:ascii="FSBrabo" w:eastAsiaTheme="minorEastAsia" w:hAnsi="FSBrabo" w:cstheme="minorBidi"/>
          <w:color w:val="000000"/>
          <w:kern w:val="24"/>
          <w:sz w:val="32"/>
          <w:szCs w:val="32"/>
          <w:lang w:val="en-US"/>
        </w:rPr>
        <w:t>Instead of using the traditional centralized databases, the Ethereum-based blockchain is applied to our designed system framework of medical record management to ensure the security of data. The medical records are stored within individual nodes in the blockchain networks by utilizing the smart contracts. The automatic smart contracts for the administration procedure are also designed with an aim to reducing the waste of human resource and speeding up the medical process.</w:t>
      </w:r>
    </w:p>
    <w:p w14:paraId="08BA2C41" w14:textId="77777777" w:rsidR="000856AE" w:rsidRPr="000856AE" w:rsidRDefault="000856AE" w:rsidP="000856AE">
      <w:pPr>
        <w:pStyle w:val="ListParagraph"/>
        <w:numPr>
          <w:ilvl w:val="0"/>
          <w:numId w:val="2"/>
        </w:numPr>
        <w:spacing w:line="360" w:lineRule="auto"/>
        <w:rPr>
          <w:sz w:val="32"/>
          <w:szCs w:val="32"/>
        </w:rPr>
      </w:pPr>
      <w:r w:rsidRPr="000856AE">
        <w:rPr>
          <w:rFonts w:ascii="FSBrabo" w:eastAsiaTheme="minorEastAsia" w:hAnsi="FSBrabo" w:cstheme="minorBidi"/>
          <w:b/>
          <w:bCs/>
          <w:color w:val="000000"/>
          <w:kern w:val="24"/>
          <w:sz w:val="32"/>
          <w:szCs w:val="32"/>
          <w:lang w:val="en-US"/>
        </w:rPr>
        <w:t xml:space="preserve">Pros:- </w:t>
      </w:r>
      <w:r w:rsidRPr="000856AE">
        <w:rPr>
          <w:rFonts w:ascii="FSBrabo" w:eastAsiaTheme="minorEastAsia" w:hAnsi="FSBrabo" w:cstheme="minorBidi"/>
          <w:color w:val="000000"/>
          <w:kern w:val="24"/>
          <w:sz w:val="32"/>
          <w:szCs w:val="32"/>
          <w:lang w:val="en-US"/>
        </w:rPr>
        <w:t>medical records are stored to guarantee data security, privacy and integrity.</w:t>
      </w:r>
    </w:p>
    <w:p w14:paraId="694067FE" w14:textId="3930DB4B" w:rsidR="000856AE" w:rsidRPr="000856AE" w:rsidRDefault="00000000" w:rsidP="000856AE">
      <w:pPr>
        <w:pStyle w:val="ListParagraph"/>
        <w:numPr>
          <w:ilvl w:val="0"/>
          <w:numId w:val="2"/>
        </w:numPr>
        <w:spacing w:line="360" w:lineRule="auto"/>
        <w:rPr>
          <w:sz w:val="32"/>
          <w:szCs w:val="32"/>
        </w:rPr>
      </w:pPr>
      <w:hyperlink r:id="rId6" w:history="1">
        <w:r w:rsidR="000856AE" w:rsidRPr="006E41BF">
          <w:rPr>
            <w:rStyle w:val="Hyperlink"/>
            <w:rFonts w:ascii="FSBrabo" w:eastAsiaTheme="minorEastAsia" w:hAnsi="FSBrabo" w:cstheme="minorBidi"/>
            <w:kern w:val="24"/>
            <w:sz w:val="32"/>
            <w:szCs w:val="32"/>
            <w:lang w:val="en-US"/>
          </w:rPr>
          <w:t>https://www.intechopen.com/chapters/73842</w:t>
        </w:r>
      </w:hyperlink>
    </w:p>
    <w:p w14:paraId="5758CA06" w14:textId="4D01338C" w:rsidR="000856AE" w:rsidRDefault="000856AE" w:rsidP="000856AE">
      <w:pPr>
        <w:spacing w:line="360" w:lineRule="auto"/>
        <w:rPr>
          <w:sz w:val="32"/>
          <w:szCs w:val="32"/>
        </w:rPr>
      </w:pPr>
    </w:p>
    <w:p w14:paraId="422359AD" w14:textId="06874993" w:rsidR="000856AE" w:rsidRDefault="000856AE" w:rsidP="000856AE">
      <w:pPr>
        <w:spacing w:line="360" w:lineRule="auto"/>
        <w:rPr>
          <w:sz w:val="32"/>
          <w:szCs w:val="32"/>
        </w:rPr>
      </w:pPr>
    </w:p>
    <w:p w14:paraId="0F1E2D86" w14:textId="13C52C19" w:rsidR="000856AE" w:rsidRDefault="000856AE" w:rsidP="000856AE">
      <w:pPr>
        <w:spacing w:line="360" w:lineRule="auto"/>
        <w:rPr>
          <w:sz w:val="32"/>
          <w:szCs w:val="32"/>
        </w:rPr>
      </w:pPr>
    </w:p>
    <w:p w14:paraId="6AB72F60" w14:textId="10A15BB5" w:rsidR="000856AE" w:rsidRDefault="000856AE" w:rsidP="000856AE">
      <w:pPr>
        <w:spacing w:line="360" w:lineRule="auto"/>
        <w:rPr>
          <w:sz w:val="32"/>
          <w:szCs w:val="32"/>
        </w:rPr>
      </w:pPr>
    </w:p>
    <w:p w14:paraId="761B7AE3" w14:textId="77777777" w:rsidR="000856AE" w:rsidRPr="000856AE" w:rsidRDefault="000856AE" w:rsidP="000856AE">
      <w:pPr>
        <w:numPr>
          <w:ilvl w:val="0"/>
          <w:numId w:val="3"/>
        </w:numPr>
        <w:spacing w:line="240" w:lineRule="auto"/>
        <w:rPr>
          <w:sz w:val="32"/>
          <w:szCs w:val="32"/>
        </w:rPr>
      </w:pPr>
      <w:r w:rsidRPr="000856AE">
        <w:rPr>
          <w:b/>
          <w:bCs/>
          <w:sz w:val="32"/>
          <w:szCs w:val="32"/>
          <w:lang w:val="en-US"/>
        </w:rPr>
        <w:lastRenderedPageBreak/>
        <w:t>Author</w:t>
      </w:r>
      <w:r w:rsidRPr="000856AE">
        <w:rPr>
          <w:sz w:val="32"/>
          <w:szCs w:val="32"/>
          <w:lang w:val="en-US"/>
        </w:rPr>
        <w:t xml:space="preserve"> : Dimiter V. Dimitrov</w:t>
      </w:r>
    </w:p>
    <w:p w14:paraId="1746509A" w14:textId="77777777" w:rsidR="000856AE" w:rsidRPr="000856AE" w:rsidRDefault="000856AE" w:rsidP="000856AE">
      <w:pPr>
        <w:numPr>
          <w:ilvl w:val="0"/>
          <w:numId w:val="3"/>
        </w:numPr>
        <w:spacing w:line="240" w:lineRule="auto"/>
        <w:rPr>
          <w:sz w:val="32"/>
          <w:szCs w:val="32"/>
        </w:rPr>
      </w:pPr>
      <w:r w:rsidRPr="000856AE">
        <w:rPr>
          <w:b/>
          <w:bCs/>
          <w:sz w:val="32"/>
          <w:szCs w:val="32"/>
          <w:lang w:val="en-US"/>
        </w:rPr>
        <w:t xml:space="preserve">Published on </w:t>
      </w:r>
      <w:r w:rsidRPr="000856AE">
        <w:rPr>
          <w:sz w:val="32"/>
          <w:szCs w:val="32"/>
          <w:lang w:val="en-US"/>
        </w:rPr>
        <w:t>: 2019 Jan 31</w:t>
      </w:r>
    </w:p>
    <w:p w14:paraId="7F8EDA6A" w14:textId="77777777" w:rsidR="000856AE" w:rsidRPr="000856AE" w:rsidRDefault="000856AE" w:rsidP="000856AE">
      <w:pPr>
        <w:numPr>
          <w:ilvl w:val="0"/>
          <w:numId w:val="3"/>
        </w:numPr>
        <w:spacing w:line="240" w:lineRule="auto"/>
        <w:rPr>
          <w:sz w:val="32"/>
          <w:szCs w:val="32"/>
        </w:rPr>
      </w:pPr>
      <w:r w:rsidRPr="000856AE">
        <w:rPr>
          <w:b/>
          <w:bCs/>
          <w:sz w:val="32"/>
          <w:szCs w:val="32"/>
          <w:lang w:val="en-US"/>
        </w:rPr>
        <w:t>Title</w:t>
      </w:r>
      <w:r w:rsidRPr="000856AE">
        <w:rPr>
          <w:sz w:val="32"/>
          <w:szCs w:val="32"/>
          <w:lang w:val="en-US"/>
        </w:rPr>
        <w:t xml:space="preserve"> : Blockchain Applications for Healthcare Data Management</w:t>
      </w:r>
    </w:p>
    <w:p w14:paraId="265E16BC" w14:textId="77777777" w:rsidR="000856AE" w:rsidRPr="000856AE" w:rsidRDefault="000856AE" w:rsidP="000856AE">
      <w:pPr>
        <w:numPr>
          <w:ilvl w:val="0"/>
          <w:numId w:val="3"/>
        </w:numPr>
        <w:spacing w:line="240" w:lineRule="auto"/>
        <w:rPr>
          <w:sz w:val="32"/>
          <w:szCs w:val="32"/>
        </w:rPr>
      </w:pPr>
      <w:r w:rsidRPr="000856AE">
        <w:rPr>
          <w:b/>
          <w:bCs/>
          <w:sz w:val="32"/>
          <w:szCs w:val="32"/>
          <w:lang w:val="en-US"/>
        </w:rPr>
        <w:t>Abstract</w:t>
      </w:r>
      <w:r w:rsidRPr="000856AE">
        <w:rPr>
          <w:sz w:val="32"/>
          <w:szCs w:val="32"/>
          <w:lang w:val="en-US"/>
        </w:rPr>
        <w:t xml:space="preserve"> : This study aimed to provide an overview of the potential for blockchain technology in the healthcare system. The review covers technological topics from storing medical records in blockchains through patient personal data ownership and mobile apps for patient outreach.</w:t>
      </w:r>
    </w:p>
    <w:p w14:paraId="029AF873" w14:textId="77777777" w:rsidR="000856AE" w:rsidRPr="000856AE" w:rsidRDefault="000856AE" w:rsidP="000856AE">
      <w:pPr>
        <w:numPr>
          <w:ilvl w:val="0"/>
          <w:numId w:val="3"/>
        </w:numPr>
        <w:spacing w:line="240" w:lineRule="auto"/>
        <w:rPr>
          <w:sz w:val="32"/>
          <w:szCs w:val="32"/>
        </w:rPr>
      </w:pPr>
      <w:r w:rsidRPr="000856AE">
        <w:rPr>
          <w:sz w:val="32"/>
          <w:szCs w:val="32"/>
          <w:lang w:val="en-US"/>
        </w:rPr>
        <w:t>We performed a preliminary survey to fill the gap that exists between purely technically focused manuscripts about blockchains, on the one hand, and the literature that is mostly concerned with marketing discussions about their expected economic impact on the other hand.</w:t>
      </w:r>
    </w:p>
    <w:p w14:paraId="0E3A1891" w14:textId="77777777" w:rsidR="000856AE" w:rsidRPr="000856AE" w:rsidRDefault="000856AE" w:rsidP="000856AE">
      <w:pPr>
        <w:numPr>
          <w:ilvl w:val="0"/>
          <w:numId w:val="3"/>
        </w:numPr>
        <w:spacing w:line="240" w:lineRule="auto"/>
        <w:rPr>
          <w:sz w:val="32"/>
          <w:szCs w:val="32"/>
        </w:rPr>
      </w:pPr>
      <w:r w:rsidRPr="000856AE">
        <w:rPr>
          <w:b/>
          <w:bCs/>
          <w:sz w:val="32"/>
          <w:szCs w:val="32"/>
          <w:lang w:val="en-US"/>
        </w:rPr>
        <w:t>Pros</w:t>
      </w:r>
      <w:r w:rsidRPr="000856AE">
        <w:rPr>
          <w:sz w:val="32"/>
          <w:szCs w:val="32"/>
          <w:lang w:val="en-US"/>
        </w:rPr>
        <w:t xml:space="preserve"> : fast, simple, and seamless interaction between data providers, including patients themselves.</w:t>
      </w:r>
    </w:p>
    <w:p w14:paraId="65CD1C69" w14:textId="77777777" w:rsidR="000856AE" w:rsidRPr="000856AE" w:rsidRDefault="000856AE" w:rsidP="000856AE">
      <w:pPr>
        <w:numPr>
          <w:ilvl w:val="0"/>
          <w:numId w:val="3"/>
        </w:numPr>
        <w:spacing w:line="240" w:lineRule="auto"/>
        <w:rPr>
          <w:sz w:val="32"/>
          <w:szCs w:val="32"/>
        </w:rPr>
      </w:pPr>
      <w:r w:rsidRPr="000856AE">
        <w:rPr>
          <w:sz w:val="32"/>
          <w:szCs w:val="32"/>
          <w:lang w:val="en-US"/>
        </w:rPr>
        <w:t>they increase the security and privacy of data; data is encrypted in blockchains and can only be decrypted with the patient's private key.</w:t>
      </w:r>
    </w:p>
    <w:p w14:paraId="45FD08E3" w14:textId="77777777" w:rsidR="000856AE" w:rsidRPr="000856AE" w:rsidRDefault="000856AE" w:rsidP="000856AE">
      <w:pPr>
        <w:numPr>
          <w:ilvl w:val="0"/>
          <w:numId w:val="3"/>
        </w:numPr>
        <w:spacing w:line="240" w:lineRule="auto"/>
        <w:rPr>
          <w:sz w:val="32"/>
          <w:szCs w:val="32"/>
        </w:rPr>
      </w:pPr>
      <w:r w:rsidRPr="000856AE">
        <w:rPr>
          <w:b/>
          <w:bCs/>
          <w:sz w:val="32"/>
          <w:szCs w:val="32"/>
          <w:lang w:val="en-US"/>
        </w:rPr>
        <w:t>Cons</w:t>
      </w:r>
      <w:r w:rsidRPr="000856AE">
        <w:rPr>
          <w:sz w:val="32"/>
          <w:szCs w:val="32"/>
          <w:lang w:val="en-US"/>
        </w:rPr>
        <w:t>: if the network is infiltrated by a malicious party, there is no practical way to read patient data</w:t>
      </w:r>
    </w:p>
    <w:p w14:paraId="76DBFF01" w14:textId="3C37DBEE" w:rsidR="000856AE" w:rsidRPr="000856AE" w:rsidRDefault="000856AE" w:rsidP="000856AE">
      <w:pPr>
        <w:numPr>
          <w:ilvl w:val="0"/>
          <w:numId w:val="3"/>
        </w:numPr>
        <w:spacing w:line="240" w:lineRule="auto"/>
        <w:rPr>
          <w:sz w:val="32"/>
          <w:szCs w:val="32"/>
        </w:rPr>
      </w:pPr>
      <w:r w:rsidRPr="000856AE">
        <w:rPr>
          <w:sz w:val="32"/>
          <w:szCs w:val="32"/>
          <w:lang w:val="en-US"/>
        </w:rPr>
        <w:t>https://www.ncbi.nlm.nih.gov/pmc/articles/PMC6372466/</w:t>
      </w:r>
    </w:p>
    <w:p w14:paraId="1947DC76" w14:textId="77777777" w:rsidR="000856AE" w:rsidRPr="000856AE" w:rsidRDefault="000856AE" w:rsidP="000856AE">
      <w:pPr>
        <w:spacing w:line="360" w:lineRule="auto"/>
        <w:rPr>
          <w:sz w:val="32"/>
          <w:szCs w:val="32"/>
        </w:rPr>
      </w:pPr>
    </w:p>
    <w:p w14:paraId="56B12263" w14:textId="77777777" w:rsidR="00AD5A86" w:rsidRPr="00AD5A86" w:rsidRDefault="00AD5A86" w:rsidP="008B1A94">
      <w:pPr>
        <w:ind w:left="720"/>
      </w:pPr>
    </w:p>
    <w:p w14:paraId="612957ED" w14:textId="77777777" w:rsidR="00AD5A86" w:rsidRPr="00AD5A86" w:rsidRDefault="00AD5A86" w:rsidP="00AD5A86">
      <w:pPr>
        <w:jc w:val="center"/>
        <w:rPr>
          <w:b/>
          <w:bCs/>
        </w:rPr>
      </w:pPr>
    </w:p>
    <w:sectPr w:rsidR="00AD5A86" w:rsidRPr="00AD5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elative Book">
    <w:altName w:val="Cambria"/>
    <w:panose1 w:val="00000000000000000000"/>
    <w:charset w:val="00"/>
    <w:family w:val="roman"/>
    <w:notTrueType/>
    <w:pitch w:val="default"/>
  </w:font>
  <w:font w:name="FSBrabo">
    <w:altName w:val="Cambria"/>
    <w:panose1 w:val="00000000000000000000"/>
    <w:charset w:val="00"/>
    <w:family w:val="roman"/>
    <w:notTrueType/>
    <w:pitch w:val="default"/>
  </w:font>
  <w:font w:name="Relative 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F1E88"/>
    <w:multiLevelType w:val="hybridMultilevel"/>
    <w:tmpl w:val="0EC62622"/>
    <w:lvl w:ilvl="0" w:tplc="30DCE564">
      <w:start w:val="1"/>
      <w:numFmt w:val="bullet"/>
      <w:lvlText w:val="•"/>
      <w:lvlJc w:val="left"/>
      <w:pPr>
        <w:tabs>
          <w:tab w:val="num" w:pos="720"/>
        </w:tabs>
        <w:ind w:left="720" w:hanging="360"/>
      </w:pPr>
      <w:rPr>
        <w:rFonts w:ascii="Arial" w:hAnsi="Arial" w:hint="default"/>
      </w:rPr>
    </w:lvl>
    <w:lvl w:ilvl="1" w:tplc="E66C58E4" w:tentative="1">
      <w:start w:val="1"/>
      <w:numFmt w:val="bullet"/>
      <w:lvlText w:val="•"/>
      <w:lvlJc w:val="left"/>
      <w:pPr>
        <w:tabs>
          <w:tab w:val="num" w:pos="1440"/>
        </w:tabs>
        <w:ind w:left="1440" w:hanging="360"/>
      </w:pPr>
      <w:rPr>
        <w:rFonts w:ascii="Arial" w:hAnsi="Arial" w:hint="default"/>
      </w:rPr>
    </w:lvl>
    <w:lvl w:ilvl="2" w:tplc="BDD07492" w:tentative="1">
      <w:start w:val="1"/>
      <w:numFmt w:val="bullet"/>
      <w:lvlText w:val="•"/>
      <w:lvlJc w:val="left"/>
      <w:pPr>
        <w:tabs>
          <w:tab w:val="num" w:pos="2160"/>
        </w:tabs>
        <w:ind w:left="2160" w:hanging="360"/>
      </w:pPr>
      <w:rPr>
        <w:rFonts w:ascii="Arial" w:hAnsi="Arial" w:hint="default"/>
      </w:rPr>
    </w:lvl>
    <w:lvl w:ilvl="3" w:tplc="976A58D6" w:tentative="1">
      <w:start w:val="1"/>
      <w:numFmt w:val="bullet"/>
      <w:lvlText w:val="•"/>
      <w:lvlJc w:val="left"/>
      <w:pPr>
        <w:tabs>
          <w:tab w:val="num" w:pos="2880"/>
        </w:tabs>
        <w:ind w:left="2880" w:hanging="360"/>
      </w:pPr>
      <w:rPr>
        <w:rFonts w:ascii="Arial" w:hAnsi="Arial" w:hint="default"/>
      </w:rPr>
    </w:lvl>
    <w:lvl w:ilvl="4" w:tplc="949CAFE6" w:tentative="1">
      <w:start w:val="1"/>
      <w:numFmt w:val="bullet"/>
      <w:lvlText w:val="•"/>
      <w:lvlJc w:val="left"/>
      <w:pPr>
        <w:tabs>
          <w:tab w:val="num" w:pos="3600"/>
        </w:tabs>
        <w:ind w:left="3600" w:hanging="360"/>
      </w:pPr>
      <w:rPr>
        <w:rFonts w:ascii="Arial" w:hAnsi="Arial" w:hint="default"/>
      </w:rPr>
    </w:lvl>
    <w:lvl w:ilvl="5" w:tplc="8598C0C8" w:tentative="1">
      <w:start w:val="1"/>
      <w:numFmt w:val="bullet"/>
      <w:lvlText w:val="•"/>
      <w:lvlJc w:val="left"/>
      <w:pPr>
        <w:tabs>
          <w:tab w:val="num" w:pos="4320"/>
        </w:tabs>
        <w:ind w:left="4320" w:hanging="360"/>
      </w:pPr>
      <w:rPr>
        <w:rFonts w:ascii="Arial" w:hAnsi="Arial" w:hint="default"/>
      </w:rPr>
    </w:lvl>
    <w:lvl w:ilvl="6" w:tplc="306018A8" w:tentative="1">
      <w:start w:val="1"/>
      <w:numFmt w:val="bullet"/>
      <w:lvlText w:val="•"/>
      <w:lvlJc w:val="left"/>
      <w:pPr>
        <w:tabs>
          <w:tab w:val="num" w:pos="5040"/>
        </w:tabs>
        <w:ind w:left="5040" w:hanging="360"/>
      </w:pPr>
      <w:rPr>
        <w:rFonts w:ascii="Arial" w:hAnsi="Arial" w:hint="default"/>
      </w:rPr>
    </w:lvl>
    <w:lvl w:ilvl="7" w:tplc="37F03CCA" w:tentative="1">
      <w:start w:val="1"/>
      <w:numFmt w:val="bullet"/>
      <w:lvlText w:val="•"/>
      <w:lvlJc w:val="left"/>
      <w:pPr>
        <w:tabs>
          <w:tab w:val="num" w:pos="5760"/>
        </w:tabs>
        <w:ind w:left="5760" w:hanging="360"/>
      </w:pPr>
      <w:rPr>
        <w:rFonts w:ascii="Arial" w:hAnsi="Arial" w:hint="default"/>
      </w:rPr>
    </w:lvl>
    <w:lvl w:ilvl="8" w:tplc="8D0EE14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1477F0A"/>
    <w:multiLevelType w:val="hybridMultilevel"/>
    <w:tmpl w:val="061EEE68"/>
    <w:lvl w:ilvl="0" w:tplc="C2BC3D24">
      <w:start w:val="1"/>
      <w:numFmt w:val="bullet"/>
      <w:lvlText w:val="•"/>
      <w:lvlJc w:val="left"/>
      <w:pPr>
        <w:tabs>
          <w:tab w:val="num" w:pos="720"/>
        </w:tabs>
        <w:ind w:left="720" w:hanging="360"/>
      </w:pPr>
      <w:rPr>
        <w:rFonts w:ascii="Arial" w:hAnsi="Arial" w:hint="default"/>
      </w:rPr>
    </w:lvl>
    <w:lvl w:ilvl="1" w:tplc="02643656" w:tentative="1">
      <w:start w:val="1"/>
      <w:numFmt w:val="bullet"/>
      <w:lvlText w:val="•"/>
      <w:lvlJc w:val="left"/>
      <w:pPr>
        <w:tabs>
          <w:tab w:val="num" w:pos="1440"/>
        </w:tabs>
        <w:ind w:left="1440" w:hanging="360"/>
      </w:pPr>
      <w:rPr>
        <w:rFonts w:ascii="Arial" w:hAnsi="Arial" w:hint="default"/>
      </w:rPr>
    </w:lvl>
    <w:lvl w:ilvl="2" w:tplc="C892FD3E" w:tentative="1">
      <w:start w:val="1"/>
      <w:numFmt w:val="bullet"/>
      <w:lvlText w:val="•"/>
      <w:lvlJc w:val="left"/>
      <w:pPr>
        <w:tabs>
          <w:tab w:val="num" w:pos="2160"/>
        </w:tabs>
        <w:ind w:left="2160" w:hanging="360"/>
      </w:pPr>
      <w:rPr>
        <w:rFonts w:ascii="Arial" w:hAnsi="Arial" w:hint="default"/>
      </w:rPr>
    </w:lvl>
    <w:lvl w:ilvl="3" w:tplc="E1C27B6E" w:tentative="1">
      <w:start w:val="1"/>
      <w:numFmt w:val="bullet"/>
      <w:lvlText w:val="•"/>
      <w:lvlJc w:val="left"/>
      <w:pPr>
        <w:tabs>
          <w:tab w:val="num" w:pos="2880"/>
        </w:tabs>
        <w:ind w:left="2880" w:hanging="360"/>
      </w:pPr>
      <w:rPr>
        <w:rFonts w:ascii="Arial" w:hAnsi="Arial" w:hint="default"/>
      </w:rPr>
    </w:lvl>
    <w:lvl w:ilvl="4" w:tplc="9746EEBE" w:tentative="1">
      <w:start w:val="1"/>
      <w:numFmt w:val="bullet"/>
      <w:lvlText w:val="•"/>
      <w:lvlJc w:val="left"/>
      <w:pPr>
        <w:tabs>
          <w:tab w:val="num" w:pos="3600"/>
        </w:tabs>
        <w:ind w:left="3600" w:hanging="360"/>
      </w:pPr>
      <w:rPr>
        <w:rFonts w:ascii="Arial" w:hAnsi="Arial" w:hint="default"/>
      </w:rPr>
    </w:lvl>
    <w:lvl w:ilvl="5" w:tplc="ACACEFF8" w:tentative="1">
      <w:start w:val="1"/>
      <w:numFmt w:val="bullet"/>
      <w:lvlText w:val="•"/>
      <w:lvlJc w:val="left"/>
      <w:pPr>
        <w:tabs>
          <w:tab w:val="num" w:pos="4320"/>
        </w:tabs>
        <w:ind w:left="4320" w:hanging="360"/>
      </w:pPr>
      <w:rPr>
        <w:rFonts w:ascii="Arial" w:hAnsi="Arial" w:hint="default"/>
      </w:rPr>
    </w:lvl>
    <w:lvl w:ilvl="6" w:tplc="B2724748" w:tentative="1">
      <w:start w:val="1"/>
      <w:numFmt w:val="bullet"/>
      <w:lvlText w:val="•"/>
      <w:lvlJc w:val="left"/>
      <w:pPr>
        <w:tabs>
          <w:tab w:val="num" w:pos="5040"/>
        </w:tabs>
        <w:ind w:left="5040" w:hanging="360"/>
      </w:pPr>
      <w:rPr>
        <w:rFonts w:ascii="Arial" w:hAnsi="Arial" w:hint="default"/>
      </w:rPr>
    </w:lvl>
    <w:lvl w:ilvl="7" w:tplc="FC1A0738" w:tentative="1">
      <w:start w:val="1"/>
      <w:numFmt w:val="bullet"/>
      <w:lvlText w:val="•"/>
      <w:lvlJc w:val="left"/>
      <w:pPr>
        <w:tabs>
          <w:tab w:val="num" w:pos="5760"/>
        </w:tabs>
        <w:ind w:left="5760" w:hanging="360"/>
      </w:pPr>
      <w:rPr>
        <w:rFonts w:ascii="Arial" w:hAnsi="Arial" w:hint="default"/>
      </w:rPr>
    </w:lvl>
    <w:lvl w:ilvl="8" w:tplc="31F270B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FC51DF8"/>
    <w:multiLevelType w:val="hybridMultilevel"/>
    <w:tmpl w:val="CF964AA4"/>
    <w:lvl w:ilvl="0" w:tplc="CB16BFE8">
      <w:start w:val="1"/>
      <w:numFmt w:val="bullet"/>
      <w:lvlText w:val="•"/>
      <w:lvlJc w:val="left"/>
      <w:pPr>
        <w:tabs>
          <w:tab w:val="num" w:pos="720"/>
        </w:tabs>
        <w:ind w:left="720" w:hanging="360"/>
      </w:pPr>
      <w:rPr>
        <w:rFonts w:ascii="Arial" w:hAnsi="Arial" w:hint="default"/>
      </w:rPr>
    </w:lvl>
    <w:lvl w:ilvl="1" w:tplc="AAC83516" w:tentative="1">
      <w:start w:val="1"/>
      <w:numFmt w:val="bullet"/>
      <w:lvlText w:val="•"/>
      <w:lvlJc w:val="left"/>
      <w:pPr>
        <w:tabs>
          <w:tab w:val="num" w:pos="1440"/>
        </w:tabs>
        <w:ind w:left="1440" w:hanging="360"/>
      </w:pPr>
      <w:rPr>
        <w:rFonts w:ascii="Arial" w:hAnsi="Arial" w:hint="default"/>
      </w:rPr>
    </w:lvl>
    <w:lvl w:ilvl="2" w:tplc="1A904CEA" w:tentative="1">
      <w:start w:val="1"/>
      <w:numFmt w:val="bullet"/>
      <w:lvlText w:val="•"/>
      <w:lvlJc w:val="left"/>
      <w:pPr>
        <w:tabs>
          <w:tab w:val="num" w:pos="2160"/>
        </w:tabs>
        <w:ind w:left="2160" w:hanging="360"/>
      </w:pPr>
      <w:rPr>
        <w:rFonts w:ascii="Arial" w:hAnsi="Arial" w:hint="default"/>
      </w:rPr>
    </w:lvl>
    <w:lvl w:ilvl="3" w:tplc="42DA2A76" w:tentative="1">
      <w:start w:val="1"/>
      <w:numFmt w:val="bullet"/>
      <w:lvlText w:val="•"/>
      <w:lvlJc w:val="left"/>
      <w:pPr>
        <w:tabs>
          <w:tab w:val="num" w:pos="2880"/>
        </w:tabs>
        <w:ind w:left="2880" w:hanging="360"/>
      </w:pPr>
      <w:rPr>
        <w:rFonts w:ascii="Arial" w:hAnsi="Arial" w:hint="default"/>
      </w:rPr>
    </w:lvl>
    <w:lvl w:ilvl="4" w:tplc="613A4424" w:tentative="1">
      <w:start w:val="1"/>
      <w:numFmt w:val="bullet"/>
      <w:lvlText w:val="•"/>
      <w:lvlJc w:val="left"/>
      <w:pPr>
        <w:tabs>
          <w:tab w:val="num" w:pos="3600"/>
        </w:tabs>
        <w:ind w:left="3600" w:hanging="360"/>
      </w:pPr>
      <w:rPr>
        <w:rFonts w:ascii="Arial" w:hAnsi="Arial" w:hint="default"/>
      </w:rPr>
    </w:lvl>
    <w:lvl w:ilvl="5" w:tplc="93F6ADB0" w:tentative="1">
      <w:start w:val="1"/>
      <w:numFmt w:val="bullet"/>
      <w:lvlText w:val="•"/>
      <w:lvlJc w:val="left"/>
      <w:pPr>
        <w:tabs>
          <w:tab w:val="num" w:pos="4320"/>
        </w:tabs>
        <w:ind w:left="4320" w:hanging="360"/>
      </w:pPr>
      <w:rPr>
        <w:rFonts w:ascii="Arial" w:hAnsi="Arial" w:hint="default"/>
      </w:rPr>
    </w:lvl>
    <w:lvl w:ilvl="6" w:tplc="D29AD700" w:tentative="1">
      <w:start w:val="1"/>
      <w:numFmt w:val="bullet"/>
      <w:lvlText w:val="•"/>
      <w:lvlJc w:val="left"/>
      <w:pPr>
        <w:tabs>
          <w:tab w:val="num" w:pos="5040"/>
        </w:tabs>
        <w:ind w:left="5040" w:hanging="360"/>
      </w:pPr>
      <w:rPr>
        <w:rFonts w:ascii="Arial" w:hAnsi="Arial" w:hint="default"/>
      </w:rPr>
    </w:lvl>
    <w:lvl w:ilvl="7" w:tplc="B2B44D82" w:tentative="1">
      <w:start w:val="1"/>
      <w:numFmt w:val="bullet"/>
      <w:lvlText w:val="•"/>
      <w:lvlJc w:val="left"/>
      <w:pPr>
        <w:tabs>
          <w:tab w:val="num" w:pos="5760"/>
        </w:tabs>
        <w:ind w:left="5760" w:hanging="360"/>
      </w:pPr>
      <w:rPr>
        <w:rFonts w:ascii="Arial" w:hAnsi="Arial" w:hint="default"/>
      </w:rPr>
    </w:lvl>
    <w:lvl w:ilvl="8" w:tplc="0214F7AE" w:tentative="1">
      <w:start w:val="1"/>
      <w:numFmt w:val="bullet"/>
      <w:lvlText w:val="•"/>
      <w:lvlJc w:val="left"/>
      <w:pPr>
        <w:tabs>
          <w:tab w:val="num" w:pos="6480"/>
        </w:tabs>
        <w:ind w:left="6480" w:hanging="360"/>
      </w:pPr>
      <w:rPr>
        <w:rFonts w:ascii="Arial" w:hAnsi="Arial" w:hint="default"/>
      </w:rPr>
    </w:lvl>
  </w:abstractNum>
  <w:num w:numId="1" w16cid:durableId="897781259">
    <w:abstractNumId w:val="2"/>
  </w:num>
  <w:num w:numId="2" w16cid:durableId="1832090784">
    <w:abstractNumId w:val="1"/>
  </w:num>
  <w:num w:numId="3" w16cid:durableId="557664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A86"/>
    <w:rsid w:val="00012753"/>
    <w:rsid w:val="000856AE"/>
    <w:rsid w:val="008B1A94"/>
    <w:rsid w:val="00AD5A86"/>
    <w:rsid w:val="00B77D6A"/>
    <w:rsid w:val="00FE74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1EA5D"/>
  <w15:chartTrackingRefBased/>
  <w15:docId w15:val="{68950E95-C138-4928-B15E-3410B5A8D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1A94"/>
    <w:rPr>
      <w:color w:val="0563C1" w:themeColor="hyperlink"/>
      <w:u w:val="single"/>
    </w:rPr>
  </w:style>
  <w:style w:type="character" w:styleId="UnresolvedMention">
    <w:name w:val="Unresolved Mention"/>
    <w:basedOn w:val="DefaultParagraphFont"/>
    <w:uiPriority w:val="99"/>
    <w:semiHidden/>
    <w:unhideWhenUsed/>
    <w:rsid w:val="008B1A94"/>
    <w:rPr>
      <w:color w:val="605E5C"/>
      <w:shd w:val="clear" w:color="auto" w:fill="E1DFDD"/>
    </w:rPr>
  </w:style>
  <w:style w:type="paragraph" w:styleId="ListParagraph">
    <w:name w:val="List Paragraph"/>
    <w:basedOn w:val="Normal"/>
    <w:uiPriority w:val="34"/>
    <w:qFormat/>
    <w:rsid w:val="000856AE"/>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766778">
      <w:bodyDiv w:val="1"/>
      <w:marLeft w:val="0"/>
      <w:marRight w:val="0"/>
      <w:marTop w:val="0"/>
      <w:marBottom w:val="0"/>
      <w:divBdr>
        <w:top w:val="none" w:sz="0" w:space="0" w:color="auto"/>
        <w:left w:val="none" w:sz="0" w:space="0" w:color="auto"/>
        <w:bottom w:val="none" w:sz="0" w:space="0" w:color="auto"/>
        <w:right w:val="none" w:sz="0" w:space="0" w:color="auto"/>
      </w:divBdr>
      <w:divsChild>
        <w:div w:id="162278003">
          <w:marLeft w:val="360"/>
          <w:marRight w:val="0"/>
          <w:marTop w:val="200"/>
          <w:marBottom w:val="0"/>
          <w:divBdr>
            <w:top w:val="none" w:sz="0" w:space="0" w:color="auto"/>
            <w:left w:val="none" w:sz="0" w:space="0" w:color="auto"/>
            <w:bottom w:val="none" w:sz="0" w:space="0" w:color="auto"/>
            <w:right w:val="none" w:sz="0" w:space="0" w:color="auto"/>
          </w:divBdr>
        </w:div>
        <w:div w:id="1881933976">
          <w:marLeft w:val="360"/>
          <w:marRight w:val="0"/>
          <w:marTop w:val="200"/>
          <w:marBottom w:val="0"/>
          <w:divBdr>
            <w:top w:val="none" w:sz="0" w:space="0" w:color="auto"/>
            <w:left w:val="none" w:sz="0" w:space="0" w:color="auto"/>
            <w:bottom w:val="none" w:sz="0" w:space="0" w:color="auto"/>
            <w:right w:val="none" w:sz="0" w:space="0" w:color="auto"/>
          </w:divBdr>
        </w:div>
        <w:div w:id="529536063">
          <w:marLeft w:val="360"/>
          <w:marRight w:val="0"/>
          <w:marTop w:val="200"/>
          <w:marBottom w:val="0"/>
          <w:divBdr>
            <w:top w:val="none" w:sz="0" w:space="0" w:color="auto"/>
            <w:left w:val="none" w:sz="0" w:space="0" w:color="auto"/>
            <w:bottom w:val="none" w:sz="0" w:space="0" w:color="auto"/>
            <w:right w:val="none" w:sz="0" w:space="0" w:color="auto"/>
          </w:divBdr>
        </w:div>
        <w:div w:id="157888015">
          <w:marLeft w:val="360"/>
          <w:marRight w:val="0"/>
          <w:marTop w:val="200"/>
          <w:marBottom w:val="0"/>
          <w:divBdr>
            <w:top w:val="none" w:sz="0" w:space="0" w:color="auto"/>
            <w:left w:val="none" w:sz="0" w:space="0" w:color="auto"/>
            <w:bottom w:val="none" w:sz="0" w:space="0" w:color="auto"/>
            <w:right w:val="none" w:sz="0" w:space="0" w:color="auto"/>
          </w:divBdr>
        </w:div>
        <w:div w:id="1629046767">
          <w:marLeft w:val="360"/>
          <w:marRight w:val="0"/>
          <w:marTop w:val="200"/>
          <w:marBottom w:val="0"/>
          <w:divBdr>
            <w:top w:val="none" w:sz="0" w:space="0" w:color="auto"/>
            <w:left w:val="none" w:sz="0" w:space="0" w:color="auto"/>
            <w:bottom w:val="none" w:sz="0" w:space="0" w:color="auto"/>
            <w:right w:val="none" w:sz="0" w:space="0" w:color="auto"/>
          </w:divBdr>
        </w:div>
        <w:div w:id="1050954695">
          <w:marLeft w:val="360"/>
          <w:marRight w:val="0"/>
          <w:marTop w:val="200"/>
          <w:marBottom w:val="0"/>
          <w:divBdr>
            <w:top w:val="none" w:sz="0" w:space="0" w:color="auto"/>
            <w:left w:val="none" w:sz="0" w:space="0" w:color="auto"/>
            <w:bottom w:val="none" w:sz="0" w:space="0" w:color="auto"/>
            <w:right w:val="none" w:sz="0" w:space="0" w:color="auto"/>
          </w:divBdr>
        </w:div>
        <w:div w:id="1965694765">
          <w:marLeft w:val="360"/>
          <w:marRight w:val="0"/>
          <w:marTop w:val="200"/>
          <w:marBottom w:val="0"/>
          <w:divBdr>
            <w:top w:val="none" w:sz="0" w:space="0" w:color="auto"/>
            <w:left w:val="none" w:sz="0" w:space="0" w:color="auto"/>
            <w:bottom w:val="none" w:sz="0" w:space="0" w:color="auto"/>
            <w:right w:val="none" w:sz="0" w:space="0" w:color="auto"/>
          </w:divBdr>
        </w:div>
        <w:div w:id="1897424067">
          <w:marLeft w:val="360"/>
          <w:marRight w:val="0"/>
          <w:marTop w:val="200"/>
          <w:marBottom w:val="0"/>
          <w:divBdr>
            <w:top w:val="none" w:sz="0" w:space="0" w:color="auto"/>
            <w:left w:val="none" w:sz="0" w:space="0" w:color="auto"/>
            <w:bottom w:val="none" w:sz="0" w:space="0" w:color="auto"/>
            <w:right w:val="none" w:sz="0" w:space="0" w:color="auto"/>
          </w:divBdr>
        </w:div>
        <w:div w:id="1329555492">
          <w:marLeft w:val="360"/>
          <w:marRight w:val="0"/>
          <w:marTop w:val="200"/>
          <w:marBottom w:val="0"/>
          <w:divBdr>
            <w:top w:val="none" w:sz="0" w:space="0" w:color="auto"/>
            <w:left w:val="none" w:sz="0" w:space="0" w:color="auto"/>
            <w:bottom w:val="none" w:sz="0" w:space="0" w:color="auto"/>
            <w:right w:val="none" w:sz="0" w:space="0" w:color="auto"/>
          </w:divBdr>
        </w:div>
      </w:divsChild>
    </w:div>
    <w:div w:id="1277251704">
      <w:bodyDiv w:val="1"/>
      <w:marLeft w:val="0"/>
      <w:marRight w:val="0"/>
      <w:marTop w:val="0"/>
      <w:marBottom w:val="0"/>
      <w:divBdr>
        <w:top w:val="none" w:sz="0" w:space="0" w:color="auto"/>
        <w:left w:val="none" w:sz="0" w:space="0" w:color="auto"/>
        <w:bottom w:val="none" w:sz="0" w:space="0" w:color="auto"/>
        <w:right w:val="none" w:sz="0" w:space="0" w:color="auto"/>
      </w:divBdr>
      <w:divsChild>
        <w:div w:id="1337465802">
          <w:marLeft w:val="360"/>
          <w:marRight w:val="0"/>
          <w:marTop w:val="200"/>
          <w:marBottom w:val="0"/>
          <w:divBdr>
            <w:top w:val="none" w:sz="0" w:space="0" w:color="auto"/>
            <w:left w:val="none" w:sz="0" w:space="0" w:color="auto"/>
            <w:bottom w:val="none" w:sz="0" w:space="0" w:color="auto"/>
            <w:right w:val="none" w:sz="0" w:space="0" w:color="auto"/>
          </w:divBdr>
        </w:div>
        <w:div w:id="1494300443">
          <w:marLeft w:val="360"/>
          <w:marRight w:val="0"/>
          <w:marTop w:val="200"/>
          <w:marBottom w:val="0"/>
          <w:divBdr>
            <w:top w:val="none" w:sz="0" w:space="0" w:color="auto"/>
            <w:left w:val="none" w:sz="0" w:space="0" w:color="auto"/>
            <w:bottom w:val="none" w:sz="0" w:space="0" w:color="auto"/>
            <w:right w:val="none" w:sz="0" w:space="0" w:color="auto"/>
          </w:divBdr>
        </w:div>
        <w:div w:id="1427769264">
          <w:marLeft w:val="360"/>
          <w:marRight w:val="0"/>
          <w:marTop w:val="200"/>
          <w:marBottom w:val="0"/>
          <w:divBdr>
            <w:top w:val="none" w:sz="0" w:space="0" w:color="auto"/>
            <w:left w:val="none" w:sz="0" w:space="0" w:color="auto"/>
            <w:bottom w:val="none" w:sz="0" w:space="0" w:color="auto"/>
            <w:right w:val="none" w:sz="0" w:space="0" w:color="auto"/>
          </w:divBdr>
        </w:div>
        <w:div w:id="556085070">
          <w:marLeft w:val="360"/>
          <w:marRight w:val="0"/>
          <w:marTop w:val="200"/>
          <w:marBottom w:val="0"/>
          <w:divBdr>
            <w:top w:val="none" w:sz="0" w:space="0" w:color="auto"/>
            <w:left w:val="none" w:sz="0" w:space="0" w:color="auto"/>
            <w:bottom w:val="none" w:sz="0" w:space="0" w:color="auto"/>
            <w:right w:val="none" w:sz="0" w:space="0" w:color="auto"/>
          </w:divBdr>
        </w:div>
        <w:div w:id="729427190">
          <w:marLeft w:val="360"/>
          <w:marRight w:val="0"/>
          <w:marTop w:val="200"/>
          <w:marBottom w:val="0"/>
          <w:divBdr>
            <w:top w:val="none" w:sz="0" w:space="0" w:color="auto"/>
            <w:left w:val="none" w:sz="0" w:space="0" w:color="auto"/>
            <w:bottom w:val="none" w:sz="0" w:space="0" w:color="auto"/>
            <w:right w:val="none" w:sz="0" w:space="0" w:color="auto"/>
          </w:divBdr>
        </w:div>
        <w:div w:id="2091001293">
          <w:marLeft w:val="360"/>
          <w:marRight w:val="0"/>
          <w:marTop w:val="200"/>
          <w:marBottom w:val="0"/>
          <w:divBdr>
            <w:top w:val="none" w:sz="0" w:space="0" w:color="auto"/>
            <w:left w:val="none" w:sz="0" w:space="0" w:color="auto"/>
            <w:bottom w:val="none" w:sz="0" w:space="0" w:color="auto"/>
            <w:right w:val="none" w:sz="0" w:space="0" w:color="auto"/>
          </w:divBdr>
        </w:div>
      </w:divsChild>
    </w:div>
    <w:div w:id="1417019463">
      <w:bodyDiv w:val="1"/>
      <w:marLeft w:val="0"/>
      <w:marRight w:val="0"/>
      <w:marTop w:val="0"/>
      <w:marBottom w:val="0"/>
      <w:divBdr>
        <w:top w:val="none" w:sz="0" w:space="0" w:color="auto"/>
        <w:left w:val="none" w:sz="0" w:space="0" w:color="auto"/>
        <w:bottom w:val="none" w:sz="0" w:space="0" w:color="auto"/>
        <w:right w:val="none" w:sz="0" w:space="0" w:color="auto"/>
      </w:divBdr>
      <w:divsChild>
        <w:div w:id="728918582">
          <w:marLeft w:val="360"/>
          <w:marRight w:val="0"/>
          <w:marTop w:val="200"/>
          <w:marBottom w:val="0"/>
          <w:divBdr>
            <w:top w:val="none" w:sz="0" w:space="0" w:color="auto"/>
            <w:left w:val="none" w:sz="0" w:space="0" w:color="auto"/>
            <w:bottom w:val="none" w:sz="0" w:space="0" w:color="auto"/>
            <w:right w:val="none" w:sz="0" w:space="0" w:color="auto"/>
          </w:divBdr>
        </w:div>
        <w:div w:id="268783699">
          <w:marLeft w:val="360"/>
          <w:marRight w:val="0"/>
          <w:marTop w:val="200"/>
          <w:marBottom w:val="0"/>
          <w:divBdr>
            <w:top w:val="none" w:sz="0" w:space="0" w:color="auto"/>
            <w:left w:val="none" w:sz="0" w:space="0" w:color="auto"/>
            <w:bottom w:val="none" w:sz="0" w:space="0" w:color="auto"/>
            <w:right w:val="none" w:sz="0" w:space="0" w:color="auto"/>
          </w:divBdr>
        </w:div>
        <w:div w:id="1847673592">
          <w:marLeft w:val="360"/>
          <w:marRight w:val="0"/>
          <w:marTop w:val="200"/>
          <w:marBottom w:val="0"/>
          <w:divBdr>
            <w:top w:val="none" w:sz="0" w:space="0" w:color="auto"/>
            <w:left w:val="none" w:sz="0" w:space="0" w:color="auto"/>
            <w:bottom w:val="none" w:sz="0" w:space="0" w:color="auto"/>
            <w:right w:val="none" w:sz="0" w:space="0" w:color="auto"/>
          </w:divBdr>
        </w:div>
        <w:div w:id="861630556">
          <w:marLeft w:val="360"/>
          <w:marRight w:val="0"/>
          <w:marTop w:val="200"/>
          <w:marBottom w:val="0"/>
          <w:divBdr>
            <w:top w:val="none" w:sz="0" w:space="0" w:color="auto"/>
            <w:left w:val="none" w:sz="0" w:space="0" w:color="auto"/>
            <w:bottom w:val="none" w:sz="0" w:space="0" w:color="auto"/>
            <w:right w:val="none" w:sz="0" w:space="0" w:color="auto"/>
          </w:divBdr>
        </w:div>
        <w:div w:id="1223131078">
          <w:marLeft w:val="360"/>
          <w:marRight w:val="0"/>
          <w:marTop w:val="200"/>
          <w:marBottom w:val="0"/>
          <w:divBdr>
            <w:top w:val="none" w:sz="0" w:space="0" w:color="auto"/>
            <w:left w:val="none" w:sz="0" w:space="0" w:color="auto"/>
            <w:bottom w:val="none" w:sz="0" w:space="0" w:color="auto"/>
            <w:right w:val="none" w:sz="0" w:space="0" w:color="auto"/>
          </w:divBdr>
        </w:div>
        <w:div w:id="1939364429">
          <w:marLeft w:val="360"/>
          <w:marRight w:val="0"/>
          <w:marTop w:val="200"/>
          <w:marBottom w:val="0"/>
          <w:divBdr>
            <w:top w:val="none" w:sz="0" w:space="0" w:color="auto"/>
            <w:left w:val="none" w:sz="0" w:space="0" w:color="auto"/>
            <w:bottom w:val="none" w:sz="0" w:space="0" w:color="auto"/>
            <w:right w:val="none" w:sz="0" w:space="0" w:color="auto"/>
          </w:divBdr>
        </w:div>
        <w:div w:id="107699167">
          <w:marLeft w:val="360"/>
          <w:marRight w:val="0"/>
          <w:marTop w:val="200"/>
          <w:marBottom w:val="0"/>
          <w:divBdr>
            <w:top w:val="none" w:sz="0" w:space="0" w:color="auto"/>
            <w:left w:val="none" w:sz="0" w:space="0" w:color="auto"/>
            <w:bottom w:val="none" w:sz="0" w:space="0" w:color="auto"/>
            <w:right w:val="none" w:sz="0" w:space="0" w:color="auto"/>
          </w:divBdr>
        </w:div>
        <w:div w:id="1733766985">
          <w:marLeft w:val="360"/>
          <w:marRight w:val="0"/>
          <w:marTop w:val="200"/>
          <w:marBottom w:val="0"/>
          <w:divBdr>
            <w:top w:val="none" w:sz="0" w:space="0" w:color="auto"/>
            <w:left w:val="none" w:sz="0" w:space="0" w:color="auto"/>
            <w:bottom w:val="none" w:sz="0" w:space="0" w:color="auto"/>
            <w:right w:val="none" w:sz="0" w:space="0" w:color="auto"/>
          </w:divBdr>
        </w:div>
        <w:div w:id="113857383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chopen.com/chapters/73842" TargetMode="External"/><Relationship Id="rId5" Type="http://schemas.openxmlformats.org/officeDocument/2006/relationships/hyperlink" Target="https://www.ncbi.nlm.nih.gov/pmc/articles/PMC637246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Dedeepy .</dc:creator>
  <cp:keywords/>
  <dc:description/>
  <cp:lastModifiedBy>SRI TEJA KALE .</cp:lastModifiedBy>
  <cp:revision>2</cp:revision>
  <dcterms:created xsi:type="dcterms:W3CDTF">2022-08-13T09:04:00Z</dcterms:created>
  <dcterms:modified xsi:type="dcterms:W3CDTF">2022-08-13T09:04:00Z</dcterms:modified>
</cp:coreProperties>
</file>