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Agent Labs</w:t>
      </w:r>
    </w:p>
    <w:p>
      <w:pPr>
        <w:jc w:val="center"/>
      </w:pPr>
      <w:r>
        <w:rPr>
          <w:i/>
        </w:rPr>
        <w:t>Printable worksheet — fill in as you work through the five exercises.</w:t>
      </w:r>
    </w:p>
    <w:p>
      <w:r>
        <w:rPr>
          <w:b/>
        </w:rPr>
        <w:t>Name: Darius Cornescu      Date: 2026-07-02</w:t>
      </w:r>
      <w:r/>
      <w:r>
        <w:rPr>
          <w:b/>
        </w:rPr>
      </w:r>
      <w:r/>
    </w:p>
    <w:p>
      <w:r>
        <w:rPr>
          <w:i/>
        </w:rPr>
        <w:t>Model ids used in this pack: claude-opus-4-8, claude-sonnet-4-6, claude-haiku-4-5.</w:t>
      </w:r>
    </w:p>
    <w:p>
      <w:r>
        <w:br w:type="page"/>
      </w:r>
    </w:p>
    <w:p>
      <w:pPr>
        <w:pStyle w:val="Heading1"/>
      </w:pPr>
      <w:r>
        <w:t>Exercise 1 — Build an agent with the Claude Agent SDK</w:t>
      </w:r>
    </w:p>
    <w:p>
      <w:pPr>
        <w:pStyle w:val="Heading2"/>
      </w:pPr>
      <w:r>
        <w:t>Answers</w:t>
      </w:r>
    </w:p>
    <w:p>
      <w:r>
        <w:rPr>
          <w:b/>
        </w:rPr>
        <w:t>task1: Which four bugs did the agent fix, and what did each fix change?</w:t>
      </w:r>
    </w:p>
    <w:p>
      <w:pPr>
        <w:spacing w:after="120"/>
      </w:pPr>
      <w:r>
        <w:t>calculate_average([]) -&gt; return 0.0; get_user_name -&gt; guard None/missing 'name' via .get and return ''; charge -&gt; raise ValueError on amount&lt;=0; make_token -&gt; replace unsalted MD5 with a salted pbkdf2_hmac(sha256, .., 100k). All four fixed by the agent via Edit (not by hand).</w:t>
      </w:r>
    </w:p>
    <w:p>
      <w:pPr>
        <w:spacing w:after="120"/>
      </w:pPr>
      <w:r/>
    </w:p>
    <w:p>
      <w:r>
        <w:rPr>
          <w:b/>
        </w:rPr>
        <w:t>task2: There is no max_budget_usd. What did you use to bound work and to enforce a dollar ceiling?</w:t>
      </w:r>
    </w:p>
    <w:p>
      <w:pPr>
        <w:spacing w:after="120"/>
      </w:pPr>
      <w:r>
        <w:t>max_turns on ClaudeAgentOptions bounds the work; read ResultMessage.total_cost_usd after the run and compare it to COST_CEILING_USD = 0.50 to enforce the dollar ceiling in code. Any failure collapses to one structured JSON line (with a fault_domain tag).</w:t>
      </w:r>
    </w:p>
    <w:p>
      <w:pPr>
        <w:spacing w:after="120"/>
      </w:pPr>
      <w:r/>
    </w:p>
    <w:p>
      <w:r>
        <w:rPr>
          <w:b/>
        </w:rPr>
        <w:t>task3: Paste the session_id you captured. Did the resumed session recall the fact?</w:t>
      </w:r>
    </w:p>
    <w:p>
      <w:pPr>
        <w:spacing w:after="120"/>
      </w:pPr>
      <w:r>
        <w:t>session_id = 5051a2dd-6acb-445f-8082-79e3f1a93cbc. Yes - the resumed session recalled 'Your favorite number is 42.' The rename/tag/list helpers exist in SDK 0.2.110 but list_sessions has no tag= kwarg, so I call it and filter on .tag in Python.</w:t>
      </w:r>
    </w:p>
    <w:p>
      <w:pPr>
        <w:spacing w:after="120"/>
      </w:pPr>
      <w:r/>
    </w:p>
    <w:p>
      <w:r>
        <w:rPr>
          <w:b/>
        </w:rPr>
        <w:t>task4: Summarize the stitched report. Which tools did each subagent use?</w:t>
      </w:r>
    </w:p>
    <w:p>
      <w:pPr>
        <w:spacing w:after="120"/>
      </w:pPr>
      <w:r>
        <w:t>One report, 6 findings (top = make_token unsalted MD5, Critical). security-reviewer used Read/Grep/Glob (read-only); test-writer used Read/Write/Bash and wrote 9 tests. Task was parent-only; subagents did not delegate. Running the tests: 9 failed = all findings confirmed.</w:t>
      </w:r>
    </w:p>
    <w:p>
      <w:pPr>
        <w:spacing w:after="120"/>
      </w:pPr>
      <w:r/>
    </w:p>
    <w:p>
      <w:pPr>
        <w:pStyle w:val="Heading2"/>
      </w:pPr>
      <w:r>
        <w:t>Self-check</w:t>
      </w:r>
    </w:p>
    <w:p>
      <w:pPr>
        <w:spacing w:after="40"/>
      </w:pPr>
      <w:r>
        <w:rPr>
          <w:sz w:val="24"/>
        </w:rPr>
        <w:t xml:space="preserve">☒  </w:t>
      </w:r>
      <w:r>
        <w:t>Agent fixed all four bugs via Edit (not me), trajectory streamed</w:t>
      </w:r>
    </w:p>
    <w:p>
      <w:pPr>
        <w:spacing w:after="40"/>
      </w:pPr>
      <w:r>
        <w:rPr>
          <w:sz w:val="24"/>
        </w:rPr>
        <w:t xml:space="preserve">☒  </w:t>
      </w:r>
      <w:r>
        <w:t>Failure collapsed to one structured log line; cost ceiling enforced via total_cost_usd</w:t>
      </w:r>
    </w:p>
    <w:p>
      <w:pPr>
        <w:spacing w:after="40"/>
      </w:pPr>
      <w:r>
        <w:rPr>
          <w:sz w:val="24"/>
        </w:rPr>
        <w:t xml:space="preserve">☒  </w:t>
      </w:r>
      <w:r>
        <w:t>Session captured and resumed; rename/tag/list works or is documented</w:t>
      </w:r>
    </w:p>
    <w:p>
      <w:pPr>
        <w:spacing w:after="40"/>
      </w:pPr>
      <w:r>
        <w:rPr>
          <w:sz w:val="24"/>
        </w:rPr>
        <w:t xml:space="preserve">☒  </w:t>
      </w:r>
      <w:r>
        <w:t>Two subagents, correct tool sets, Task only in the parent</w:t>
      </w:r>
    </w:p>
    <w:p>
      <w:pPr>
        <w:pStyle w:val="Heading2"/>
      </w:pPr>
      <w:r>
        <w:t>Reflection</w:t>
      </w:r>
    </w:p>
    <w:p>
      <w:r>
        <w:rPr>
          <w:b/>
          <w:i/>
        </w:rPr>
        <w:t xml:space="preserve">Reflect: </w:t>
      </w:r>
      <w:r>
        <w:rPr>
          <w:i/>
        </w:rPr>
        <w:t>Why restrict the bug-fixer to [Read, Edit, Glob] instead of giving it Bash?</w:t>
      </w:r>
    </w:p>
    <w:p>
      <w:pPr>
        <w:spacing w:after="120"/>
      </w:pPr>
      <w:r>
        <w:t>Least privilege. Fixing code needs only find/read/edit. Bash would let the agent run arbitrary shell commands (delete files, network access, install packages) - a large blast radius for no benefit. Narrow tools keep the agent's behaviour auditable and safe.</w:t>
      </w:r>
    </w:p>
    <w:p>
      <w:pPr>
        <w:spacing w:after="120"/>
      </w:pPr>
      <w:r/>
    </w:p>
    <w:p>
      <w:pPr>
        <w:spacing w:after="120"/>
      </w:pPr>
      <w:r/>
    </w:p>
    <w:p>
      <w:r>
        <w:br w:type="page"/>
      </w:r>
    </w:p>
    <w:p>
      <w:pPr>
        <w:pStyle w:val="Heading1"/>
      </w:pPr>
      <w:r>
        <w:t>Exercise 2 — Configure Claude Code</w:t>
      </w:r>
    </w:p>
    <w:p>
      <w:pPr>
        <w:pStyle w:val="Heading2"/>
      </w:pPr>
      <w:r>
        <w:t>Answers</w:t>
      </w:r>
    </w:p>
    <w:p>
      <w:r>
        <w:rPr>
          <w:b/>
        </w:rPr>
        <w:t>Write the precedence order (enterprise / project / user / path rules):</w:t>
      </w:r>
    </w:p>
    <w:p>
      <w:pPr>
        <w:spacing w:after="120"/>
      </w:pPr>
      <w:r>
        <w:t>Enterprise policy &gt; project CLAUDE.md &gt; user ~/.claude/CLAUDE.md &gt; path-specific .claude/rules/* (which add constraints on top, scoped to the paths they match).</w:t>
      </w:r>
    </w:p>
    <w:p>
      <w:pPr>
        <w:spacing w:after="120"/>
      </w:pPr>
      <w:r/>
    </w:p>
    <w:p>
      <w:r>
        <w:rPr>
          <w:b/>
        </w:rPr>
        <w:t>Tabs vs. 4 spaces — which wins in this project, and why?</w:t>
      </w:r>
    </w:p>
    <w:p>
      <w:pPr>
        <w:spacing w:after="120"/>
      </w:pPr>
      <w:r>
        <w:t>Tabs win. The project-scoped CLAUDE.md ('use tabs, not spaces') beats the broader user-level 4-spaces note - more specific / project scope overrides the general / user scope.</w:t>
      </w:r>
    </w:p>
    <w:p>
      <w:pPr>
        <w:spacing w:after="120"/>
      </w:pPr>
      <w:r/>
    </w:p>
    <w:p>
      <w:r>
        <w:rPr>
          <w:b/>
        </w:rPr>
        <w:t>What did the frontend rule flag? What did the backend rule flag?</w:t>
      </w:r>
    </w:p>
    <w:p>
      <w:pPr>
        <w:spacing w:after="120"/>
      </w:pPr>
      <w:r>
        <w:t>frontend rule (appliesTo: frontend/**) flagged the console.log in frontend/app.js; backend rule (appliesTo: backend/**) flagged the missing type hints on compute_discount in backend/service.py. Neither fired in the other subtree.</w:t>
      </w:r>
    </w:p>
    <w:p>
      <w:pPr>
        <w:spacing w:after="120"/>
      </w:pPr>
      <w:r/>
    </w:p>
    <w:p>
      <w:r>
        <w:rPr>
          <w:b/>
        </w:rPr>
        <w:t>Skill frontmatter: what values did you set for context and allowed-tools?</w:t>
      </w:r>
    </w:p>
    <w:p>
      <w:pPr>
        <w:spacing w:after="120"/>
      </w:pPr>
      <w:r>
        <w:t>context: fork and allowed-tools: [Read, Write]. Because Bash is absent from the allow-list, a 'now run the tests' request inside the skill is refused.</w:t>
      </w:r>
    </w:p>
    <w:p>
      <w:pPr>
        <w:spacing w:after="120"/>
      </w:pPr>
      <w:r/>
    </w:p>
    <w:p>
      <w:pPr>
        <w:pStyle w:val="Heading2"/>
      </w:pPr>
      <w:r>
        <w:t>Self-check</w:t>
      </w:r>
    </w:p>
    <w:p>
      <w:pPr>
        <w:spacing w:after="40"/>
      </w:pPr>
      <w:r>
        <w:rPr>
          <w:sz w:val="24"/>
        </w:rPr>
        <w:t xml:space="preserve">☒  </w:t>
      </w:r>
      <w:r>
        <w:t>Precedence order written; tabs-vs-spaces resolved with a reason</w:t>
      </w:r>
    </w:p>
    <w:p>
      <w:pPr>
        <w:spacing w:after="40"/>
      </w:pPr>
      <w:r>
        <w:rPr>
          <w:sz w:val="24"/>
        </w:rPr>
        <w:t xml:space="preserve">☒  </w:t>
      </w:r>
      <w:r>
        <w:t>console.log flagged in frontend/; missing type hint flagged in backend/</w:t>
      </w:r>
    </w:p>
    <w:p>
      <w:pPr>
        <w:spacing w:after="40"/>
      </w:pPr>
      <w:r>
        <w:rPr>
          <w:sz w:val="24"/>
        </w:rPr>
        <w:t xml:space="preserve">☒  </w:t>
      </w:r>
      <w:r>
        <w:t>SKILL.md has context: fork and allowed-tools: [Read, Write]; Bash blocked</w:t>
      </w:r>
    </w:p>
    <w:p>
      <w:pPr>
        <w:spacing w:after="40"/>
      </w:pPr>
      <w:r>
        <w:rPr>
          <w:sz w:val="24"/>
        </w:rPr>
        <w:t xml:space="preserve">☒  </w:t>
      </w:r>
      <w:r>
        <w:t>One MCP server wired with captured evidence</w:t>
      </w:r>
    </w:p>
    <w:p>
      <w:pPr>
        <w:pStyle w:val="Heading2"/>
      </w:pPr>
      <w:r>
        <w:t>Reflection</w:t>
      </w:r>
    </w:p>
    <w:p>
      <w:r>
        <w:rPr>
          <w:b/>
          <w:i/>
        </w:rPr>
        <w:t xml:space="preserve">Reflect: </w:t>
      </w:r>
      <w:r>
        <w:rPr>
          <w:i/>
        </w:rPr>
        <w:t>If you moved console.log into backend/, would the frontend rule still fire? Why?</w:t>
      </w:r>
    </w:p>
    <w:p>
      <w:pPr>
        <w:spacing w:after="120"/>
      </w:pPr>
      <w:r>
        <w:t>No. The frontend rule is scoped appliesTo: frontend/**, so it only fires under frontend/. In backend/ the backend rule applies instead, and it does not forbid console.log. Rules bite by path.</w:t>
      </w:r>
    </w:p>
    <w:p>
      <w:pPr>
        <w:spacing w:after="120"/>
      </w:pPr>
      <w:r/>
    </w:p>
    <w:p>
      <w:pPr>
        <w:spacing w:after="120"/>
      </w:pPr>
      <w:r/>
    </w:p>
    <w:p>
      <w:r>
        <w:br w:type="page"/>
      </w:r>
    </w:p>
    <w:p>
      <w:pPr>
        <w:pStyle w:val="Heading1"/>
      </w:pPr>
      <w:r>
        <w:t>Exercise 3 — Design and test MCP tools</w:t>
      </w:r>
    </w:p>
    <w:p>
      <w:pPr>
        <w:pStyle w:val="Heading2"/>
      </w:pPr>
      <w:r>
        <w:t>Answers</w:t>
      </w:r>
    </w:p>
    <w:p>
      <w:r>
        <w:rPr>
          <w:b/>
        </w:rPr>
        <w:t>Baseline accuracy (vague descriptions): 10 / 10.   After rewriting: 10 / 10.</w:t>
      </w:r>
    </w:p>
    <w:p>
      <w:pPr>
        <w:spacing w:after="120"/>
      </w:pPr>
      <w:r>
        <w:t>Both 10/10 on claude-haiku-4-5: the model already routes every case (incl. the two ambiguous ones) from prompt intent + tool/arg names, so there was no baseline gap. Swapped-descriptions and neutral-names experiments also stayed 10/10.</w:t>
      </w:r>
    </w:p>
    <w:p>
      <w:pPr>
        <w:spacing w:after="120"/>
      </w:pPr>
      <w:r/>
    </w:p>
    <w:p>
      <w:r>
        <w:rPr>
          <w:b/>
        </w:rPr>
        <w:t>Write your final one-line description for search_orders:</w:t>
      </w:r>
    </w:p>
    <w:p>
      <w:pPr>
        <w:spacing w:after="120"/>
      </w:pPr>
      <w:r>
        <w:t>Look up a single order by its order id - bare digits like 10432 or a prefixed code like ORD-5567. Not for customer-name lookups; if you only have a company/person, resolve the customer first with search_customers.</w:t>
      </w:r>
    </w:p>
    <w:p>
      <w:pPr>
        <w:spacing w:after="120"/>
      </w:pPr>
      <w:r/>
    </w:p>
    <w:p>
      <w:r>
        <w:rPr>
          <w:b/>
        </w:rPr>
        <w:t>make_error: which category is retryable, and why only that one?</w:t>
      </w:r>
    </w:p>
    <w:p>
      <w:pPr>
        <w:spacing w:after="120"/>
      </w:pPr>
      <w:r>
        <w:t>Only rate_limit (the sole member of _RETRYABLE_CATEGORIES). A rate limit is transient - the same request succeeds after a backoff. not_found and the added invalid_input are permanent for that request, so retrying just repeats the identical failure.</w:t>
      </w:r>
    </w:p>
    <w:p>
      <w:pPr>
        <w:spacing w:after="120"/>
      </w:pPr>
      <w:r/>
    </w:p>
    <w:p>
      <w:r>
        <w:rPr>
          <w:b/>
        </w:rPr>
        <w:t>Cases 8 and 10 are ambiguous — what did you decide for each, and why?</w:t>
      </w:r>
    </w:p>
    <w:p>
      <w:pPr>
        <w:spacing w:after="120"/>
      </w:pPr>
      <w:r>
        <w:t>Case 8 ('record for 4521') -&gt; search_orders: a bare number reads as an order id. Case 10 ('order from Wayne Enterprises') -&gt; search_customers first: only a company name was given and search_orders needs an id we do not have, so resolve the customer first.</w:t>
      </w:r>
    </w:p>
    <w:p>
      <w:pPr>
        <w:spacing w:after="120"/>
      </w:pPr>
      <w:r/>
    </w:p>
    <w:p>
      <w:pPr>
        <w:pStyle w:val="Heading2"/>
      </w:pPr>
      <w:r>
        <w:t>Self-check</w:t>
      </w:r>
    </w:p>
    <w:p>
      <w:pPr>
        <w:spacing w:after="40"/>
      </w:pPr>
      <w:r>
        <w:rPr>
          <w:sz w:val="24"/>
        </w:rPr>
        <w:t xml:space="preserve">☒  </w:t>
      </w:r>
      <w:r>
        <w:t>Both descriptions rewritten (when-to-use, the argument, example, what it's not for)</w:t>
      </w:r>
    </w:p>
    <w:p>
      <w:pPr>
        <w:spacing w:after="40"/>
      </w:pPr>
      <w:r>
        <w:rPr>
          <w:sz w:val="24"/>
        </w:rPr>
        <w:t xml:space="preserve">☒  </w:t>
      </w:r>
      <w:r>
        <w:t>Accuracy improved from baseline; both numbers recorded</w:t>
      </w:r>
    </w:p>
    <w:p>
      <w:pPr>
        <w:spacing w:after="40"/>
      </w:pPr>
      <w:r>
        <w:rPr>
          <w:sz w:val="24"/>
        </w:rPr>
        <w:t xml:space="preserve">☒  </w:t>
      </w:r>
      <w:r>
        <w:t>retryable is True only for rate_limit; one extra category added</w:t>
      </w:r>
    </w:p>
    <w:p>
      <w:pPr>
        <w:spacing w:after="40"/>
      </w:pPr>
      <w:r>
        <w:rPr>
          <w:sz w:val="24"/>
        </w:rPr>
        <w:t xml:space="preserve">☒  </w:t>
      </w:r>
      <w:r>
        <w:t>Defensible stance on the two ambiguous cases</w:t>
      </w:r>
    </w:p>
    <w:p>
      <w:pPr>
        <w:pStyle w:val="Heading2"/>
      </w:pPr>
      <w:r>
        <w:t>Reflection</w:t>
      </w:r>
    </w:p>
    <w:p>
      <w:r>
        <w:rPr>
          <w:b/>
          <w:i/>
        </w:rPr>
        <w:t xml:space="preserve">Reflect: </w:t>
      </w:r>
      <w:r>
        <w:rPr>
          <w:i/>
        </w:rPr>
        <w:t>If you swapped the two descriptions, would accuracy collapse? What would that prove?</w:t>
      </w:r>
    </w:p>
    <w:p>
      <w:pPr>
        <w:spacing w:after="120"/>
      </w:pPr>
      <w:r>
        <w:t>Here it did NOT collapse - it stayed 10/10 - because the tool names, arg names, and prompt intent already disambiguate on this model. That proves the model routes from the whole tool definition + prompt, not the description alone; descriptions become decisive with neutral names/args or a weaker model.</w:t>
      </w:r>
    </w:p>
    <w:p>
      <w:pPr>
        <w:spacing w:after="120"/>
      </w:pPr>
      <w:r/>
    </w:p>
    <w:p>
      <w:pPr>
        <w:spacing w:after="120"/>
      </w:pPr>
      <w:r/>
    </w:p>
    <w:p>
      <w:r>
        <w:br w:type="page"/>
      </w:r>
    </w:p>
    <w:p>
      <w:pPr>
        <w:pStyle w:val="Heading1"/>
      </w:pPr>
      <w:r>
        <w:t>Exercise 4 — Build a data-extraction pipeline</w:t>
      </w:r>
    </w:p>
    <w:p>
      <w:pPr>
        <w:pStyle w:val="Heading2"/>
      </w:pPr>
      <w:r>
        <w:t>Answers</w:t>
      </w:r>
    </w:p>
    <w:p>
      <w:r>
        <w:rPr>
          <w:b/>
        </w:rPr>
        <w:t>inv_03 (Sunrise Bakery) and inv_05 (Maria Lopez) returned tax_id: null. The other four carried real ids (inv_01 US-84-2937561, inv_02 GB123456789, inv_04 13-7654321, inv_06 95-1122334).</w:t>
      </w:r>
    </w:p>
    <w:p>
      <w:pPr>
        <w:spacing w:after="120"/>
      </w:pPr>
      <w:r/>
    </w:p>
    <w:p>
      <w:pPr>
        <w:spacing w:after="120"/>
      </w:pPr>
      <w:r/>
    </w:p>
    <w:p>
      <w:r>
        <w:rPr>
          <w:b/>
        </w:rPr>
        <w:t>extract.py: what did you put in the tool_result you fed back on a validation error?</w:t>
      </w:r>
    </w:p>
    <w:p>
      <w:pPr>
        <w:spacing w:after="120"/>
      </w:pPr>
      <w:r>
        <w:t>A tool_result block referencing tool_use.id, with is_error: True and content 'Schema validation failed: {error message}. Fix the issue and call extract_invoice again.' The loop then calls the API again (up to 3 attempts).</w:t>
      </w:r>
    </w:p>
    <w:p>
      <w:pPr>
        <w:spacing w:after="120"/>
      </w:pPr>
      <w:r/>
    </w:p>
    <w:p>
      <w:r>
        <w:rPr>
          <w:b/>
        </w:rPr>
        <w:t>batch.py: sum of all totals = 10721.49.   Succeeded: 6 / 6.</w:t>
      </w:r>
    </w:p>
    <w:p>
      <w:pPr>
        <w:spacing w:after="120"/>
      </w:pPr>
      <w:r>
        <w:t>No-tax-id set = {inv_03, inv_05}, matching the synchronous extract.py run exactly.</w:t>
      </w:r>
    </w:p>
    <w:p>
      <w:pPr>
        <w:spacing w:after="120"/>
      </w:pPr>
      <w:r/>
    </w:p>
    <w:p>
      <w:r>
        <w:rPr>
          <w:b/>
        </w:rPr>
        <w:t>Cost / throughput: how much cheaper is the batch, and when would you NOT use it?</w:t>
      </w:r>
    </w:p>
    <w:p>
      <w:pPr>
        <w:spacing w:after="120"/>
      </w:pPr>
      <w:r>
        <w:t>~50% of the token cost. Do NOT use batch for interactive / single-document flows where a user is waiting, or when you need extract.py's per-item validate-and-retry loop - batch is asynchronous (minutes up to ~24h).</w:t>
      </w:r>
    </w:p>
    <w:p>
      <w:pPr>
        <w:spacing w:after="120"/>
      </w:pPr>
      <w:r/>
    </w:p>
    <w:p>
      <w:pPr>
        <w:pStyle w:val="Heading2"/>
      </w:pPr>
      <w:r>
        <w:t>Self-check</w:t>
      </w:r>
    </w:p>
    <w:p>
      <w:pPr>
        <w:spacing w:after="40"/>
      </w:pPr>
      <w:r>
        <w:rPr>
          <w:sz w:val="24"/>
        </w:rPr>
        <w:t xml:space="preserve">☒  </w:t>
      </w:r>
      <w:r>
        <w:t>extract.py validates and retries with the error fed back</w:t>
      </w:r>
    </w:p>
    <w:p>
      <w:pPr>
        <w:spacing w:after="40"/>
      </w:pPr>
      <w:r>
        <w:rPr>
          <w:sz w:val="24"/>
        </w:rPr>
        <w:t xml:space="preserve">☒  </w:t>
      </w:r>
      <w:r>
        <w:t>inv_03 and inv_05 -&gt; tax_id null; the other four -&gt; real ids; all six validate</w:t>
      </w:r>
    </w:p>
    <w:p>
      <w:pPr>
        <w:spacing w:after="40"/>
      </w:pPr>
      <w:r>
        <w:rPr>
          <w:sz w:val="24"/>
        </w:rPr>
        <w:t xml:space="preserve">☒  </w:t>
      </w:r>
      <w:r>
        <w:t>batch.py submits, polls to ended, validates, aggregates</w:t>
      </w:r>
    </w:p>
    <w:p>
      <w:pPr>
        <w:spacing w:after="40"/>
      </w:pPr>
      <w:r>
        <w:rPr>
          <w:sz w:val="24"/>
        </w:rPr>
        <w:t xml:space="preserve">☒  </w:t>
      </w:r>
      <w:r>
        <w:t>comparison.md states cost delta, latency trade-off, and when to pick each</w:t>
      </w:r>
    </w:p>
    <w:p>
      <w:pPr>
        <w:pStyle w:val="Heading2"/>
      </w:pPr>
      <w:r>
        <w:t>Reflection</w:t>
      </w:r>
    </w:p>
    <w:p>
      <w:r>
        <w:rPr>
          <w:b/>
          <w:i/>
        </w:rPr>
        <w:t xml:space="preserve">Reflect: </w:t>
      </w:r>
      <w:r>
        <w:rPr>
          <w:i/>
        </w:rPr>
        <w:t>Why is tax_id nullable rather than just optional? What breaks if it's required?</w:t>
      </w:r>
    </w:p>
    <w:p>
      <w:pPr>
        <w:spacing w:after="120"/>
      </w:pPr>
      <w:r>
        <w:t>Nullable lets the model state 'explicitly none' (null) rather than omit it (ambiguous - did extraction fail?) or fabricate one. If tax_id were required, the model would invent a plausible id for inv_03/inv_05 to pass validation, corrupting the data. Nullable + 'don't invent one' prevents hallucinated ids.</w:t>
      </w:r>
    </w:p>
    <w:p>
      <w:pPr>
        <w:spacing w:after="120"/>
      </w:pPr>
      <w:r/>
    </w:p>
    <w:p>
      <w:pPr>
        <w:spacing w:after="120"/>
      </w:pPr>
      <w:r/>
    </w:p>
    <w:p>
      <w:r>
        <w:br w:type="page"/>
      </w:r>
    </w:p>
    <w:p>
      <w:pPr>
        <w:pStyle w:val="Heading1"/>
      </w:pPr>
      <w:r>
        <w:t>Exercise 5 — Prompt engineering</w:t>
      </w:r>
    </w:p>
    <w:p>
      <w:pPr>
        <w:pStyle w:val="Heading2"/>
      </w:pPr>
      <w:r>
        <w:t>Answers</w:t>
      </w:r>
    </w:p>
    <w:p>
      <w:r>
        <w:rPr>
          <w:b/>
        </w:rPr>
        <w:t>task1: zero-shot accuracy 17 / 17.   few-shot accuracy 17 / 17.</w:t>
      </w:r>
    </w:p>
    <w:p>
      <w:pPr>
        <w:spacing w:after="120"/>
      </w:pPr>
      <w:r>
        <w:t>claude-haiku-4-5 already classifies all 17 non-debatable tickets correctly zero-shot, so few-shot held at 17/17 (no regression). The lift few-shot gives a weaker model is not needed here.</w:t>
      </w:r>
    </w:p>
    <w:p>
      <w:pPr>
        <w:spacing w:after="120"/>
      </w:pPr>
      <w:r/>
    </w:p>
    <w:p>
      <w:r>
        <w:rPr>
          <w:b/>
        </w:rPr>
        <w:t>task2: list the criteria you added (beyond the seeded SQL one):</w:t>
      </w:r>
    </w:p>
    <w:p>
      <w:pPr>
        <w:spacing w:after="120"/>
      </w:pPr>
      <w:r>
        <w:t>(1) bare except / except: pass that swallows errors; (2) unsalted/fast password hashing (MD5/SHA1) - require a salted slow KDF; (3) a module (e.g. hashlib) used without an import; (4) resource safety (files/cursors without a context manager). Explicit runs caught all three planted classes; vague runs varied.</w:t>
      </w:r>
    </w:p>
    <w:p>
      <w:pPr>
        <w:spacing w:after="120"/>
      </w:pPr>
      <w:r/>
    </w:p>
    <w:p>
      <w:r>
        <w:rPr>
          <w:b/>
        </w:rPr>
        <w:t>task3: did multi-pass catch anything single-pass missed? What?</w:t>
      </w:r>
    </w:p>
    <w:p>
      <w:pPr>
        <w:spacing w:after="120"/>
      </w:pPr>
      <w:r>
        <w:t>On claude-opus-4-8 the single pass already found all three classes (both instances of each). Multi-pass produced a deduplicated, severity-ranked report of the same issues - organisation/dedup value, not net-new findings on this diff. It would matter more on a larger diff or a weaker model.</w:t>
      </w:r>
    </w:p>
    <w:p>
      <w:pPr>
        <w:spacing w:after="120"/>
      </w:pPr>
      <w:r/>
    </w:p>
    <w:p>
      <w:r>
        <w:rPr>
          <w:b/>
        </w:rPr>
        <w:t>Name the three planted issues in big_diff.txt and their file/line:</w:t>
      </w:r>
    </w:p>
    <w:p>
      <w:pPr>
        <w:spacing w:after="120"/>
      </w:pPr>
      <w:r>
        <w:t>SQL injection: api/auth.py verify_login and api/orders.py search_orders. Bare except: api/orders.py cancel_order and api/utils.py parse_int. Unsalted MD5: api/auth.py hash_password and api/utils.py api_key_fingerprint.</w:t>
      </w:r>
    </w:p>
    <w:p>
      <w:pPr>
        <w:spacing w:after="120"/>
      </w:pPr>
      <w:r/>
    </w:p>
    <w:p>
      <w:pPr>
        <w:pStyle w:val="Heading2"/>
      </w:pPr>
      <w:r>
        <w:t>Self-check</w:t>
      </w:r>
    </w:p>
    <w:p>
      <w:pPr>
        <w:spacing w:after="40"/>
      </w:pPr>
      <w:r>
        <w:rPr>
          <w:sz w:val="24"/>
        </w:rPr>
        <w:t xml:space="preserve">☒  </w:t>
      </w:r>
      <w:r>
        <w:t>Zero-shot and few-shot accuracies recorded; few-shot &gt;= zero-shot</w:t>
      </w:r>
    </w:p>
    <w:p>
      <w:pPr>
        <w:spacing w:after="40"/>
      </w:pPr>
      <w:r>
        <w:rPr>
          <w:sz w:val="24"/>
        </w:rPr>
        <w:t xml:space="preserve">☒  </w:t>
      </w:r>
      <w:r>
        <w:t>CRITERIA covers SQL injection, bare except, and weak hashing; explicit runs consistent</w:t>
      </w:r>
    </w:p>
    <w:p>
      <w:pPr>
        <w:spacing w:after="40"/>
      </w:pPr>
      <w:r>
        <w:rPr>
          <w:sz w:val="24"/>
        </w:rPr>
        <w:t xml:space="preserve">☒  </w:t>
      </w:r>
      <w:r>
        <w:t>Chunk split + synthesis implemented; single-pass vs multi-pass compared</w:t>
      </w:r>
    </w:p>
    <w:p>
      <w:pPr>
        <w:spacing w:after="40"/>
      </w:pPr>
      <w:r>
        <w:rPr>
          <w:sz w:val="24"/>
        </w:rPr>
        <w:t xml:space="preserve">☒  </w:t>
      </w:r>
      <w:r>
        <w:t>All three planted issues named with file/line</w:t>
      </w:r>
    </w:p>
    <w:p>
      <w:pPr>
        <w:pStyle w:val="Heading2"/>
      </w:pPr>
      <w:r>
        <w:t>Reflection</w:t>
      </w:r>
    </w:p>
    <w:p>
      <w:r>
        <w:rPr>
          <w:b/>
          <w:i/>
        </w:rPr>
        <w:t xml:space="preserve">Reflect: </w:t>
      </w:r>
      <w:r>
        <w:rPr>
          <w:i/>
        </w:rPr>
        <w:t>Why are tickets 8, 13, and 19 ambiguous, and what extra info would settle each?</w:t>
      </w:r>
    </w:p>
    <w:p>
      <w:pPr>
        <w:spacing w:after="120"/>
      </w:pPr>
      <w:r>
        <w:t>8: a perf complaint framed as 'add Elasticsearch' - bug (regressed/broken) or feature (slow-but-works)? Ask for a repro. 13: UX feedback with no concrete defect - feature or question; ask what they expected. 19: 'totals look off after a coupon' - reproduce the exact cart/coupon: is the total actually wrong (bug) or a misread (question)?</w:t>
      </w:r>
    </w:p>
    <w:p>
      <w:pPr>
        <w:spacing w:after="120"/>
      </w:pPr>
      <w:r/>
    </w:p>
    <w:p>
      <w:pPr>
        <w:spacing w:after="120"/>
      </w:pPr>
      <w:r/>
    </w:p>
    <w:p>
      <w:r>
        <w:br w:type="page"/>
      </w:r>
    </w:p>
    <w:p>
      <w:pPr>
        <w:pStyle w:val="Heading1"/>
      </w:pPr>
      <w:r>
        <w:t>Wrap-up</w:t>
      </w:r>
    </w:p>
    <w:p>
      <w:r>
        <w:rPr>
          <w:b/>
        </w:rPr>
        <w:t>Which technique surprised you most, and why?</w:t>
      </w:r>
    </w:p>
    <w:p>
      <w:pPr>
        <w:spacing w:after="120"/>
      </w:pPr>
      <w:r>
        <w:t>How little few-shot / description tuning changed accuracy on current models - classification and tool-routing saturated at 100% from prompt semantics alone. The payoff of explicit criteria, schemas, and typed errors is reliability and guardrails (consistent coverage, no fabricated fields, safe retries), not raw accuracy.</w:t>
      </w:r>
    </w:p>
    <w:p>
      <w:pPr>
        <w:spacing w:after="120"/>
      </w:pPr>
      <w:r/>
    </w:p>
    <w:p>
      <w:pPr>
        <w:spacing w:after="120"/>
      </w:pPr>
      <w:r/>
    </w:p>
    <w:p>
      <w:r>
        <w:rPr>
          <w:b/>
        </w:rPr>
        <w:t>One thing you'd verify against the live Anthropic docs before using in production:</w:t>
      </w:r>
    </w:p>
    <w:p>
      <w:pPr>
        <w:spacing w:after="120"/>
      </w:pPr>
      <w:r>
        <w:t>The Agent SDK surface that moves between versions: the session-helper signatures and the confirmed absence of max_budget_usd (use max_turns + total_cost_usd), plus the Message Batches API pricing/SLA. Pin the SDK version and re-verify on upgrade.</w:t>
      </w:r>
    </w:p>
    <w:p>
      <w:pPr>
        <w:spacing w:after="120"/>
      </w:pPr>
      <w:r/>
    </w:p>
    <w:p>
      <w:pPr>
        <w:spacing w:after="120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