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Lessons Learned - Projektabschluss</w:t>
      </w:r>
    </w:p>
    <w:p>
      <w:pPr>
        <w:pStyle w:val="Heading1"/>
      </w:pPr>
      <w:r>
        <w:t>1. Projektsteckbrief</w:t>
      </w:r>
    </w:p>
    <w:p>
      <w:r>
        <w:t>Projekt: IT-Ausstattung Planungs- und Konstruktionsbüro VektorPlan GmbH</w:t>
        <w:br/>
        <w:t>Auftraggeber: NextLevel IT Solutions GmbH</w:t>
        <w:br/>
        <w:t>Kunde: VektorPlan GmbH</w:t>
        <w:br/>
        <w:t>Team: Jan Kluth (PL), Mathias Vonau, Marian Bolecke, Marco Schmidt, Siyar</w:t>
        <w:br/>
        <w:t>Umfang: 12 Standard-PCs, 4 CAD-Workstations, 32 Monitore, Peripherie, MFP-Drucker, Software</w:t>
        <w:br/>
        <w:t>Dauer: ca. 48 Arbeitstage</w:t>
      </w:r>
    </w:p>
    <w:p>
      <w:pPr>
        <w:pStyle w:val="Heading1"/>
      </w:pPr>
      <w:r>
        <w:t>2. Soll-Ist-Vergleich</w:t>
      </w:r>
    </w:p>
    <w:p>
      <w:r>
        <w:t>• Zeitplanung: Geplant 48 AT, tatsächlich 46 AT (unter Budget)</w:t>
        <w:br/>
        <w:t>• Kostenbudget: Budget 65.000€, tatsächlich ca. 61.500€ (unter Budget)</w:t>
        <w:br/>
        <w:t>• Qualität: Alle Anforderungen erfüllt, Kunde zufrieden</w:t>
      </w:r>
    </w:p>
    <w:p>
      <w:pPr>
        <w:pStyle w:val="Heading1"/>
      </w:pPr>
      <w:r>
        <w:t>3. Was lief gut</w:t>
      </w:r>
    </w:p>
    <w:p>
      <w:r>
        <w:t>• Strukturierte Projektplanung (Wasserfallmodell)</w:t>
        <w:br/>
        <w:t>• Gute Kommunikation im Team (wöchentliche Meetings)</w:t>
        <w:br/>
        <w:t>• Nutzwertanalyse führte zu optimaler Produktauswahl</w:t>
        <w:br/>
        <w:t>• Wareneingangsprüfung hat Defekte frühzeitig erkannt</w:t>
        <w:br/>
        <w:t>• Fristgerechte Lieferung und Montage</w:t>
      </w:r>
    </w:p>
    <w:p>
      <w:pPr>
        <w:pStyle w:val="Heading1"/>
      </w:pPr>
      <w:r>
        <w:t>4. Was könnte verbessert werden</w:t>
      </w:r>
    </w:p>
    <w:p>
      <w:r>
        <w:t>• Frühzeitigere Klärung der Netzwerk-Anforderungen mit dem Kunden</w:t>
        <w:br/>
        <w:t>• Pufferzeit für Nachlieferungen einplanen</w:t>
        <w:br/>
        <w:t>• Standardisierte Checklisten früher im Projekt erstellen</w:t>
      </w:r>
    </w:p>
    <w:p>
      <w:pPr>
        <w:pStyle w:val="Heading1"/>
      </w:pPr>
      <w:r>
        <w:t>5. Empfehlungen für zukünftige Projekte</w:t>
      </w:r>
    </w:p>
    <w:p>
      <w:r>
        <w:t>• Vorlagen für Abnahmeprotokolle standardisieren</w:t>
        <w:br/>
        <w:t>• Lieferanten-Bewertungssystem einführen</w:t>
        <w:br/>
        <w:t>• Schulungskomponente von Anfang an mitplanen</w:t>
      </w:r>
    </w:p>
    <w:p>
      <w:pPr>
        <w:pStyle w:val="Heading1"/>
      </w:pPr>
      <w:r>
        <w:t>6. Teamfeedback</w:t>
      </w:r>
    </w:p>
    <w:p>
      <w:r>
        <w:t>• Jan Kluth: Die Projektkoordination lief reibungslos, gute Zusammenarbeit.</w:t>
        <w:br/>
        <w:t>• Mathias Vonau: Die technische Planung war detailliert, was spätere Probleme verhinderte.</w:t>
        <w:br/>
        <w:t>• Marian Bolecke: Beschaffung blieb unter Budget, gute Lieferantenkonditionen.</w:t>
        <w:br/>
        <w:t>• Marco Schmidt: Qualitätsvorgaben wurden gut umgesetzt, wenig Nacharbeit nötig.</w:t>
        <w:br/>
        <w:t>• Siyar: Dokumentation stets aktuell, Erleichterung bei Projektabnahme.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