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NextLevel IT Solutions GmbH | Technikstraße 42 | 50667 Köln</w:t>
      </w:r>
    </w:p>
    <w:p/>
    <w:p>
      <w:r>
        <w:rPr>
          <w:b/>
        </w:rPr>
        <w:t>VektorPlan GmbH</w:t>
        <w:br/>
        <w:t>Planungsallee 15</w:t>
        <w:br/>
        <w:t>40210 Düsseldorf</w:t>
        <w:br/>
        <w:t>z. Hd. Geschäftsführung</w:t>
      </w:r>
    </w:p>
    <w:p>
      <w:r>
        <w:br/>
        <w:br/>
      </w:r>
    </w:p>
    <w:p>
      <w:pPr>
        <w:jc w:val="right"/>
      </w:pPr>
      <w:r>
        <w:t>Köln, 07.09.2026</w:t>
      </w:r>
    </w:p>
    <w:p>
      <w:pPr>
        <w:pStyle w:val="Heading1"/>
      </w:pPr>
      <w:r>
        <w:t>Angebot Nr. NL-2026-VP-001 – IT-Ausstattung Planungs- und Konstruktionsbüro</w:t>
      </w:r>
    </w:p>
    <w:p>
      <w:r>
        <w:t>Sehr geehrte Damen und Herren,</w:t>
        <w:br/>
      </w:r>
    </w:p>
    <w:p>
      <w:r>
        <w:t>vielen Dank für das freundliche Erstgespräch und Ihr Interesse an unseren Dienstleistungen. Gerne unterbreiten wir Ihnen das folgende Angebot für die Ausstattung Ihrer neuen Arbeitsplätze: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EP Netto</w:t>
            </w:r>
          </w:p>
        </w:tc>
        <w:tc>
          <w:tcPr>
            <w:tcW w:type="dxa" w:w="1728"/>
          </w:tcPr>
          <w:p>
            <w:r>
              <w:t>GP Netto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Standard-PC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995.88 €</w:t>
            </w:r>
          </w:p>
        </w:tc>
        <w:tc>
          <w:tcPr>
            <w:tcW w:type="dxa" w:w="1728"/>
          </w:tcPr>
          <w:p>
            <w:r>
              <w:t>11,950.56 €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CAD-Workstation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4,618.56 €</w:t>
            </w:r>
          </w:p>
        </w:tc>
        <w:tc>
          <w:tcPr>
            <w:tcW w:type="dxa" w:w="1728"/>
          </w:tcPr>
          <w:p>
            <w:r>
              <w:t>18,474.24 €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447.42 €</w:t>
            </w:r>
          </w:p>
        </w:tc>
        <w:tc>
          <w:tcPr>
            <w:tcW w:type="dxa" w:w="1728"/>
          </w:tcPr>
          <w:p>
            <w:r>
              <w:t>14,317.44 €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Tastatur-Maus-Set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93.81 €</w:t>
            </w:r>
          </w:p>
        </w:tc>
        <w:tc>
          <w:tcPr>
            <w:tcW w:type="dxa" w:w="1728"/>
          </w:tcPr>
          <w:p>
            <w:r>
              <w:t>1,500.96 €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Externe SSD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137.11 €</w:t>
            </w:r>
          </w:p>
        </w:tc>
        <w:tc>
          <w:tcPr>
            <w:tcW w:type="dxa" w:w="1728"/>
          </w:tcPr>
          <w:p>
            <w:r>
              <w:t>2,193.76 €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Patchkabel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7.94 €</w:t>
            </w:r>
          </w:p>
        </w:tc>
        <w:tc>
          <w:tcPr>
            <w:tcW w:type="dxa" w:w="1728"/>
          </w:tcPr>
          <w:p>
            <w:r>
              <w:t>127.04 €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MFP-Drucker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3,175.26 €</w:t>
            </w:r>
          </w:p>
        </w:tc>
        <w:tc>
          <w:tcPr>
            <w:tcW w:type="dxa" w:w="1728"/>
          </w:tcPr>
          <w:p>
            <w:r>
              <w:t>3,175.26 €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Windows 11 Pro OEM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194.85 €</w:t>
            </w:r>
          </w:p>
        </w:tc>
        <w:tc>
          <w:tcPr>
            <w:tcW w:type="dxa" w:w="1728"/>
          </w:tcPr>
          <w:p>
            <w:r>
              <w:t>3,117.60 €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MS 365 Business Standard (1 Jahr)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125.40 €</w:t>
            </w:r>
          </w:p>
        </w:tc>
        <w:tc>
          <w:tcPr>
            <w:tcW w:type="dxa" w:w="1728"/>
          </w:tcPr>
          <w:p>
            <w:r>
              <w:t>2,006.40 €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Adobe Acrobat Pro Teams (1 Jahr)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287.88 €</w:t>
            </w:r>
          </w:p>
        </w:tc>
        <w:tc>
          <w:tcPr>
            <w:tcW w:type="dxa" w:w="1728"/>
          </w:tcPr>
          <w:p>
            <w:r>
              <w:t>4,606.08 €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ESET PROTECT Entry (1 Jahr)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36.00 €</w:t>
            </w:r>
          </w:p>
        </w:tc>
        <w:tc>
          <w:tcPr>
            <w:tcW w:type="dxa" w:w="1728"/>
          </w:tcPr>
          <w:p>
            <w:r>
              <w:t>576.00 €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Beratung &amp; Projektplanung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1,500.00 €</w:t>
            </w:r>
          </w:p>
        </w:tc>
        <w:tc>
          <w:tcPr>
            <w:tcW w:type="dxa" w:w="1728"/>
          </w:tcPr>
          <w:p>
            <w:r>
              <w:t>1,500.00 €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Vorinstallation &amp; Konfiguration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150.00 €</w:t>
            </w:r>
          </w:p>
        </w:tc>
        <w:tc>
          <w:tcPr>
            <w:tcW w:type="dxa" w:w="1728"/>
          </w:tcPr>
          <w:p>
            <w:r>
              <w:t>2,400.00 €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Lieferung &amp; Montage vor Ort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1,200.00 €</w:t>
            </w:r>
          </w:p>
        </w:tc>
        <w:tc>
          <w:tcPr>
            <w:tcW w:type="dxa" w:w="1728"/>
          </w:tcPr>
          <w:p>
            <w:r>
              <w:t>1,200.00 €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Funktionstest &amp; Abnahme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800.00 €</w:t>
            </w:r>
          </w:p>
        </w:tc>
        <w:tc>
          <w:tcPr>
            <w:tcW w:type="dxa" w:w="1728"/>
          </w:tcPr>
          <w:p>
            <w:r>
              <w:t>800.00 €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Entsorgung Altdrucker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150.00 €</w:t>
            </w:r>
          </w:p>
        </w:tc>
        <w:tc>
          <w:tcPr>
            <w:tcW w:type="dxa" w:w="1728"/>
          </w:tcPr>
          <w:p>
            <w:r>
              <w:t>150.00 €</w:t>
            </w:r>
          </w:p>
        </w:tc>
      </w:tr>
    </w:tbl>
    <w:p>
      <w:r>
        <w:br/>
      </w:r>
    </w:p>
    <w:p>
      <w:r>
        <w:t>Zwischensumme Hardware: 51.108,12 €</w:t>
        <w:br/>
      </w:r>
      <w:r>
        <w:t>Zwischensumme Software: 10.021,20 €</w:t>
        <w:br/>
      </w:r>
      <w:r>
        <w:t>Zwischensumme Dienstleistungen: 6,050.00 €</w:t>
        <w:br/>
      </w:r>
      <w:r>
        <w:rPr>
          <w:b/>
        </w:rPr>
        <w:t>Gesamtsumme Netto: 67.179,32 €</w:t>
        <w:br/>
      </w:r>
      <w:r>
        <w:t>zzgl. 19% USt.: 12.764,07 €</w:t>
        <w:br/>
      </w:r>
      <w:r>
        <w:rPr>
          <w:b/>
        </w:rPr>
        <w:t>Gesamtsumme Brutto: 79.943,39 €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2"/>
        </w:rPr>
        <w:t>Energie- und Kapazitätsausweis für VektorPlan GmbH (Aufgabe B)</w:t>
      </w:r>
    </w:p>
    <w:p>
      <w:pPr>
        <w:spacing w:after="160"/>
      </w:pPr>
      <w:r>
        <w:rPr>
          <w:rFonts w:ascii="Calibri" w:hAnsi="Calibri"/>
          <w:color w:val="323232"/>
          <w:sz w:val="19"/>
        </w:rPr>
        <w:t>Als Mehrwert für Ihre interne Budget- und Infrastrukturplanung haben wir vorab die beiden technischen Kundenberechnungen für Sie verbindlich ermittelt:</w:t>
        <w:br/>
        <w:t>• Speicherplatzbedarf Fileserver (Q1): 445 GiB Netto-Kapazität (356 GiB Netto + 25 % Puffer für 16 Arbeitsplätze über 65 Arbeitstage).</w:t>
        <w:br/>
        <w:t>• Jährliche Energiekosten (16 Neugeräte): 1.771,26 € pro Jahr (147,61 € / Monat) auf Basis von 220 Arbeitstagen à 8,5 Stunden und 0,32 €/kWh (12 Standard-PCs à 140 W + 4 CAD-Workstations à 320 W = 5.535,2 kWh/a).</w:t>
        <w:br/>
        <w:t>Die vollständige Dokumentation und Excel-Kalkulationsblätter finden Sie in der Anlage unter docs/Berechnungen/.</w:t>
      </w:r>
    </w:p>
    <w:p>
      <w:r>
        <w:br/>
        <w:t>Zahlungsbedingungen: 14 Tage 3% Skonto, 30 Tage netto</w:t>
      </w:r>
    </w:p>
    <w:p>
      <w:r>
        <w:t>Lieferzeit: 3-4 Wochen nach Auftragseingang</w:t>
      </w:r>
    </w:p>
    <w:p>
      <w:r>
        <w:t>Gültigkeitsdauer: 30 Tage</w:t>
      </w:r>
    </w:p>
    <w:p>
      <w:r>
        <w:t>Gewährleistung: 36 Monate auf Hardware</w:t>
      </w:r>
    </w:p>
    <w:p>
      <w:r>
        <w:t>Gerichtsstand: Köln</w:t>
      </w:r>
    </w:p>
    <w:p>
      <w:r>
        <w:br/>
        <w:t>Wir freuen uns auf Ihre Auftragserteilung.</w:t>
      </w:r>
    </w:p>
    <w:p>
      <w:r>
        <w:br/>
        <w:t>Mit freundlichen Grüßen</w:t>
        <w:br/>
        <w:br/>
        <w:t>Jan Kluth</w:t>
        <w:br/>
        <w:t>Projektleiter</w:t>
        <w:br/>
        <w:t>NextLevel IT Solutions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