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48F9" w14:textId="39401BEC" w:rsidR="0044775D" w:rsidRPr="00CC6D92" w:rsidRDefault="00A829AB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Ayreene</w:t>
      </w:r>
      <w:proofErr w:type="spellEnd"/>
      <w:r>
        <w:rPr>
          <w:b/>
          <w:bCs/>
          <w:sz w:val="28"/>
          <w:szCs w:val="28"/>
        </w:rPr>
        <w:t xml:space="preserve"> Putri </w:t>
      </w:r>
      <w:proofErr w:type="spellStart"/>
      <w:proofErr w:type="gramStart"/>
      <w:r>
        <w:rPr>
          <w:b/>
          <w:bCs/>
          <w:sz w:val="28"/>
          <w:szCs w:val="28"/>
        </w:rPr>
        <w:t>Talentia</w:t>
      </w:r>
      <w:proofErr w:type="spellEnd"/>
      <w:r w:rsidR="004C373C" w:rsidRPr="00CC6D92">
        <w:rPr>
          <w:b/>
          <w:bCs/>
          <w:sz w:val="28"/>
          <w:szCs w:val="28"/>
        </w:rPr>
        <w:t xml:space="preserve">( </w:t>
      </w:r>
      <w:r>
        <w:rPr>
          <w:b/>
          <w:bCs/>
          <w:sz w:val="28"/>
          <w:szCs w:val="28"/>
        </w:rPr>
        <w:t>08</w:t>
      </w:r>
      <w:proofErr w:type="gramEnd"/>
      <w:r w:rsidR="004C373C" w:rsidRPr="00CC6D92">
        <w:rPr>
          <w:b/>
          <w:bCs/>
          <w:sz w:val="28"/>
          <w:szCs w:val="28"/>
        </w:rPr>
        <w:t xml:space="preserve"> ) / XII RPL C</w:t>
      </w:r>
    </w:p>
    <w:p w14:paraId="1F1E4CC1" w14:textId="77777777" w:rsidR="0044775D" w:rsidRDefault="0044775D">
      <w:pPr>
        <w:jc w:val="both"/>
        <w:rPr>
          <w:sz w:val="24"/>
          <w:szCs w:val="24"/>
        </w:rPr>
      </w:pPr>
    </w:p>
    <w:p w14:paraId="687348D9" w14:textId="77777777" w:rsidR="0044775D" w:rsidRDefault="004C37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melindungi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pembajakan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pemilik</w:t>
      </w:r>
      <w:proofErr w:type="spellEnd"/>
      <w:r>
        <w:rPr>
          <w:sz w:val="24"/>
          <w:szCs w:val="24"/>
        </w:rPr>
        <w:t xml:space="preserve"> modal lain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, HKI juga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memasuki</w:t>
      </w:r>
      <w:proofErr w:type="spellEnd"/>
      <w:r>
        <w:rPr>
          <w:sz w:val="24"/>
          <w:szCs w:val="24"/>
        </w:rPr>
        <w:t xml:space="preserve"> pasar. Oleh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perlindungan</w:t>
      </w:r>
      <w:proofErr w:type="spellEnd"/>
      <w:r>
        <w:rPr>
          <w:sz w:val="24"/>
          <w:szCs w:val="24"/>
        </w:rPr>
        <w:t xml:space="preserve"> HKI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industri</w:t>
      </w:r>
      <w:proofErr w:type="spellEnd"/>
      <w:r>
        <w:rPr>
          <w:sz w:val="24"/>
          <w:szCs w:val="24"/>
        </w:rPr>
        <w:t xml:space="preserve"> startup.</w:t>
      </w:r>
    </w:p>
    <w:p w14:paraId="29BEAAA3" w14:textId="77777777" w:rsidR="0044775D" w:rsidRDefault="004C37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kekayaan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intelektual</w:t>
      </w:r>
      <w:proofErr w:type="spellEnd"/>
      <w:r>
        <w:rPr>
          <w:sz w:val="24"/>
          <w:szCs w:val="24"/>
        </w:rPr>
        <w:t xml:space="preserve"> (HKI) </w:t>
      </w:r>
      <w:proofErr w:type="spellStart"/>
      <w:r>
        <w:rPr>
          <w:sz w:val="24"/>
          <w:szCs w:val="24"/>
        </w:rPr>
        <w:t>didefinisikan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perlindungan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kekayaan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intelektual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perundang-undangan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HKI,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UU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Cipta</w:t>
      </w:r>
      <w:proofErr w:type="spellEnd"/>
      <w:r>
        <w:rPr>
          <w:sz w:val="24"/>
          <w:szCs w:val="24"/>
        </w:rPr>
        <w:t>, Pate</w:t>
      </w:r>
      <w:r>
        <w:rPr>
          <w:sz w:val="24"/>
          <w:szCs w:val="24"/>
        </w:rPr>
        <w:t xml:space="preserve">n, Desain </w:t>
      </w:r>
      <w:proofErr w:type="spellStart"/>
      <w:r>
        <w:rPr>
          <w:sz w:val="24"/>
          <w:szCs w:val="24"/>
        </w:rPr>
        <w:t>Industri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Rahasia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Varitas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Tanaman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Sirkuit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terpadu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Merek</w:t>
      </w:r>
      <w:proofErr w:type="spellEnd"/>
      <w:r>
        <w:rPr>
          <w:sz w:val="24"/>
          <w:szCs w:val="24"/>
        </w:rPr>
        <w:t>.</w:t>
      </w:r>
    </w:p>
    <w:p w14:paraId="12A50815" w14:textId="77777777" w:rsidR="0044775D" w:rsidRDefault="004C37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Kita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menghargai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orang lain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mambuatnya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bagus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orang lain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perselisihan</w:t>
      </w:r>
      <w:proofErr w:type="spellEnd"/>
      <w:r>
        <w:rPr>
          <w:sz w:val="24"/>
          <w:szCs w:val="24"/>
        </w:rPr>
        <w:t>.</w:t>
      </w:r>
    </w:p>
    <w:p w14:paraId="6033D170" w14:textId="77777777" w:rsidR="0044775D" w:rsidRDefault="004C37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kekayaan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intelektual</w:t>
      </w:r>
      <w:proofErr w:type="spellEnd"/>
      <w:r>
        <w:rPr>
          <w:sz w:val="24"/>
          <w:szCs w:val="24"/>
        </w:rPr>
        <w:t xml:space="preserve"> (HKI) </w:t>
      </w:r>
      <w:proofErr w:type="spellStart"/>
      <w:r>
        <w:rPr>
          <w:sz w:val="24"/>
          <w:szCs w:val="24"/>
        </w:rPr>
        <w:t>terbagi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cipta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kekayaan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industri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ekslusif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pencipta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mengumumkan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ciptaannya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z w:val="24"/>
          <w:szCs w:val="24"/>
        </w:rPr>
        <w:t>ngurangi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pembatasan-pembatasan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perundang-undangan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berlaku</w:t>
      </w:r>
      <w:proofErr w:type="spellEnd"/>
      <w:r>
        <w:rPr>
          <w:sz w:val="24"/>
          <w:szCs w:val="24"/>
        </w:rPr>
        <w:t>.</w:t>
      </w:r>
    </w:p>
    <w:p w14:paraId="3EF69E4A" w14:textId="38A59A86" w:rsidR="0044775D" w:rsidRDefault="004C373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kekayaan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industri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1623463E" w14:textId="77777777" w:rsidR="0044775D" w:rsidRDefault="004C373C">
      <w:pPr>
        <w:jc w:val="both"/>
        <w:rPr>
          <w:sz w:val="24"/>
          <w:szCs w:val="24"/>
        </w:rPr>
      </w:pPr>
      <w:r>
        <w:rPr>
          <w:sz w:val="24"/>
          <w:szCs w:val="24"/>
        </w:rPr>
        <w:t>• Paten</w:t>
      </w:r>
    </w:p>
    <w:p w14:paraId="624A6554" w14:textId="77777777" w:rsidR="0044775D" w:rsidRDefault="004C37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Merek</w:t>
      </w:r>
      <w:proofErr w:type="spellEnd"/>
    </w:p>
    <w:p w14:paraId="5B1E392E" w14:textId="77777777" w:rsidR="0044775D" w:rsidRDefault="004C37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Desain </w:t>
      </w:r>
      <w:proofErr w:type="spellStart"/>
      <w:r>
        <w:rPr>
          <w:sz w:val="24"/>
          <w:szCs w:val="24"/>
        </w:rPr>
        <w:t>industri</w:t>
      </w:r>
      <w:proofErr w:type="spellEnd"/>
    </w:p>
    <w:p w14:paraId="3184889B" w14:textId="77777777" w:rsidR="0044775D" w:rsidRDefault="004C37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Desain tata </w:t>
      </w:r>
      <w:proofErr w:type="spellStart"/>
      <w:r>
        <w:rPr>
          <w:sz w:val="24"/>
          <w:szCs w:val="24"/>
        </w:rPr>
        <w:t>letak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sirkuit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terpadu</w:t>
      </w:r>
      <w:proofErr w:type="spellEnd"/>
    </w:p>
    <w:p w14:paraId="4479758E" w14:textId="77777777" w:rsidR="0044775D" w:rsidRDefault="004C37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Rahasia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dagang</w:t>
      </w:r>
      <w:proofErr w:type="spellEnd"/>
    </w:p>
    <w:p w14:paraId="029F9ADC" w14:textId="77777777" w:rsidR="0044775D" w:rsidRDefault="004C37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Varietas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tanaman</w:t>
      </w:r>
      <w:proofErr w:type="spellEnd"/>
    </w:p>
    <w:p w14:paraId="4004AE55" w14:textId="77777777" w:rsidR="0044775D" w:rsidRDefault="0044775D">
      <w:pPr>
        <w:pStyle w:val="ListParagraph"/>
        <w:jc w:val="distribute"/>
        <w:rPr>
          <w:sz w:val="24"/>
          <w:szCs w:val="24"/>
        </w:rPr>
      </w:pPr>
    </w:p>
    <w:p w14:paraId="0EA0C681" w14:textId="77777777" w:rsidR="0044775D" w:rsidRDefault="0044775D">
      <w:pPr>
        <w:rPr>
          <w:sz w:val="24"/>
          <w:szCs w:val="24"/>
        </w:rPr>
      </w:pPr>
    </w:p>
    <w:sectPr w:rsidR="0044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775D"/>
    <w:rsid w:val="0044775D"/>
    <w:rsid w:val="004C373C"/>
    <w:rsid w:val="00A829AB"/>
    <w:rsid w:val="00CC6D92"/>
    <w:rsid w:val="00E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1F44B7"/>
  <w15:docId w15:val="{4772F55C-47FC-480C-AAD6-795FD6F6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CPH2185</dc:creator>
  <cp:lastModifiedBy>Adrian</cp:lastModifiedBy>
  <cp:revision>5</cp:revision>
  <dcterms:created xsi:type="dcterms:W3CDTF">2022-03-01T02:41:00Z</dcterms:created>
  <dcterms:modified xsi:type="dcterms:W3CDTF">2022-03-01T09:50:00Z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11e19ed3c7564ddb94851c932da1a813</vt:lpwstr>
  </property>
</Properties>
</file>