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"/>
      </w:pPr>
      <w:r>
        <w:rPr>
          <w:rFonts w:ascii="Arial" w:cs="Arial" w:eastAsia="Arial" w:hAnsi="Arial"/>
          <w:b/>
          <w:bCs/>
          <w:color w:val="2867F0"/>
          <w:spacing w:val="80"/>
          <w:sz w:val="22"/>
          <w:szCs w:val="22"/>
        </w:rPr>
        <w:t xml:space="preserve">KILENI</w:t>
      </w:r>
      <w:r>
        <w:rPr>
          <w:rFonts w:ascii="Arial" w:cs="Arial" w:eastAsia="Arial" w:hAnsi="Arial"/>
          <w:b/>
          <w:bCs/>
          <w:color w:val="69707D"/>
          <w:sz w:val="14"/>
          <w:szCs w:val="14"/>
        </w:rPr>
        <w:t xml:space="preserve">  SEO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11318"/>
          <w:sz w:val="56"/>
          <w:szCs w:val="56"/>
        </w:rPr>
        <w:t xml:space="preserve">Бриф: Яндекс Реклама</w:t>
      </w:r>
    </w:p>
    <w:p>
      <w:pPr>
        <w:spacing w:after="300" w:line="300"/>
      </w:pPr>
      <w:r>
        <w:rPr>
          <w:rFonts w:ascii="Arial" w:cs="Arial" w:eastAsia="Arial" w:hAnsi="Arial"/>
          <w:color w:val="69707D"/>
          <w:sz w:val="25"/>
          <w:szCs w:val="25"/>
        </w:rPr>
        <w:t xml:space="preserve">Настройка и ведение рекламных кампаний в Яндексе</w:t>
      </w:r>
    </w:p>
    <w:p>
      <w:pPr>
        <w:shd w:fill="EAF0FF" w:color="auto" w:val="clear"/>
        <w:spacing w:after="220" w:before="120" w:line="300"/>
        <w:ind w:left="240" w:right="240"/>
      </w:pPr>
      <w:r>
        <w:rPr>
          <w:rFonts w:ascii="Arial" w:cs="Arial" w:eastAsia="Arial" w:hAnsi="Arial"/>
          <w:b/>
          <w:bCs/>
          <w:color w:val="2867F0"/>
          <w:sz w:val="21"/>
          <w:szCs w:val="21"/>
        </w:rPr>
        <w:t xml:space="preserve">Как заполнять. </w:t>
      </w:r>
      <w:r>
        <w:rPr>
          <w:rFonts w:ascii="Arial" w:cs="Arial" w:eastAsia="Arial" w:hAnsi="Arial"/>
          <w:color w:val="111318"/>
          <w:sz w:val="21"/>
          <w:szCs w:val="21"/>
        </w:rPr>
        <w:t xml:space="preserve">Отвечайте простыми словами. Если не знаете ответа, напишите «не знаю». После заполнения загрузите файл через форму «Бриф» на сайте KILENI или отправьте по согласованному контакту.</w:t>
      </w:r>
    </w:p>
    <w:p>
      <w:pPr>
        <w:pStyle w:val="Heading1"/>
      </w:pPr>
      <w:r>
        <w:t xml:space="preserve">1. Контакт и контекст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Ваше имя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Как к вам обращаться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Ваше имя"/>
            <w:tag w:val="ru_ads_00_name"/>
            <w:id w:val="1000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Телефон или e-mail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Укажите один удобный способ связи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Телефон или e-mail"/>
            <w:tag w:val="ru_ads_01_contact"/>
            <w:id w:val="1001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Компания или проект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Компания или проект"/>
            <w:tag w:val="ru_ads_02_company"/>
            <w:id w:val="1002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Чем занимается бизнес?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Чем занимается бизнес?"/>
            <w:tag w:val="ru_ads_03_business"/>
            <w:id w:val="1003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Какие товары или услуги вы предлагаете?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Какие товары или услуги вы предлагаете?"/>
            <w:tag w:val="ru_ads_04_offer"/>
            <w:id w:val="1004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Кто основной клиент?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Кто основной клиент?"/>
            <w:tag w:val="ru_ads_05_audience"/>
            <w:id w:val="1005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География работы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География работы"/>
            <w:tag w:val="ru_ads_06_geography"/>
            <w:id w:val="1006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сейчас не устраивает?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Что сейчас не устраивает?"/>
            <w:tag w:val="ru_ads_07_problem"/>
            <w:id w:val="1007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Какой результат нужен?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Какой результат нужен?"/>
            <w:tag w:val="ru_ads_08_result"/>
            <w:id w:val="1008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Желаемый срок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Желаемый срок"/>
            <w:tag w:val="ru_ads_09_timeline"/>
            <w:id w:val="1009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Бюджетный диапазон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Бюджетный диапазон"/>
            <w:tag w:val="ru_ads_10_budget"/>
            <w:id w:val="1010"/>
            <w:dropDownList>
              <w:listItem w:displayText="Выберите один вариант" w:value=""/>
              <w:listItem w:displayText="Пока не знаю" w:value="unknown"/>
              <w:listItem w:displayText="До 50 000 ₽" w:value="under50"/>
              <w:listItem w:displayText="50 000–150 000 ₽" w:value="50-150"/>
              <w:listItem w:displayText="150 000–400 000 ₽" w:value="150-400"/>
              <w:listItem w:displayText="Более 400 000 ₽" w:value="400plus"/>
            </w:dropDownList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Выберите один вариант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Известные конкуренты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Известные конкуренты"/>
            <w:tag w:val="ru_ads_11_competitors"/>
            <w:id w:val="1011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Примеры, которые нравятся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Примеры, которые нравятся"/>
            <w:tag w:val="ru_ads_12_examples"/>
            <w:id w:val="1012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Дополнительные пожелания и ограничения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Дополнительные пожелания и ограничения"/>
            <w:tag w:val="ru_ads_13_wishes"/>
            <w:id w:val="1013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pStyle w:val="Heading1"/>
      </w:pPr>
      <w:r>
        <w:t xml:space="preserve">2. Вопросы по направлению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Ссылка на сайт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Ссылка на сайт"/>
            <w:tag w:val="ru_ads_14_url"/>
            <w:id w:val="1014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Есть действующие кампании?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Есть действующие кампании?"/>
            <w:tag w:val="ru_ads_15_campaigns"/>
            <w:id w:val="1015"/>
            <w:dropDownList>
              <w:listItem w:displayText="Выберите один вариант" w:value=""/>
              <w:listItem w:displayText="Да" w:value="yes"/>
              <w:listItem w:displayText="Нет" w:value="no"/>
              <w:listItem w:displayText="Не знаю" w:value="unknown"/>
            </w:dropDownList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Выберите один вариант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Регионы и приоритетные услуги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Регионы и приоритетные услуги"/>
            <w:tag w:val="ru_ads_16_regions"/>
            <w:id w:val="1016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Какие действия считаются целевыми?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Какие действия считаются целевыми?"/>
            <w:tag w:val="ru_ads_17_goals"/>
            <w:id w:val="1017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pStyle w:val="Heading1"/>
        <w:pageBreakBefore/>
      </w:pPr>
      <w:r>
        <w:t xml:space="preserve">3. Дополнительные материалы</w:t>
      </w:r>
    </w:p>
    <w:p>
      <w:pPr>
        <w:spacing w:after="90" w:line="300"/>
      </w:pPr>
      <w:r>
        <w:rPr>
          <w:rFonts w:ascii="Arial" w:cs="Arial" w:eastAsia="Arial" w:hAnsi="Arial"/>
          <w:color w:val="69707D"/>
          <w:sz w:val="22"/>
          <w:szCs w:val="22"/>
        </w:rPr>
        <w:t xml:space="preserve">Перечислите файлы, ссылки, примеры и пожелания. Не отправляйте пароли и секретные ключи в этом документе.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Введите ответ"/>
            <w:tag w:val="ru_ads_18_notes"/>
            <w:id w:val="1018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sdtContent>
        </w:sdt>
      </undefined>
    </w:p>
    <w:p>
      <w:pPr>
        <w:spacing w:after="120" w:before="160" w:line="300"/>
      </w:pPr>
      <w:sdt>
        <w:sdtPr>
          <w:alias w:val="ru_ads_consent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2"/>
          <w:szCs w:val="22"/>
        </w:rPr>
        <w:t xml:space="preserve">  Я согласен(на) на обработку указанных данных и получение ответа по выбранному контакту.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right"/>
    </w:pPr>
    <w:r>
      <w:rPr>
        <w:rFonts w:ascii="Arial" w:cs="Arial" w:eastAsia="Arial" w:hAnsi="Arial"/>
        <w:color w:val="69707D"/>
        <w:sz w:val="16"/>
        <w:szCs w:val="16"/>
      </w:rPr>
      <w:t xml:space="preserve">KILENI · </w:t>
    </w:r>
    <w:r>
      <w:rPr>
        <w:rFonts w:ascii="Arial" w:cs="Arial" w:eastAsia="Arial" w:hAnsi="Arial"/>
        <w:color w:val="6970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69707D"/>
        <w:sz w:val="16"/>
        <w:szCs w:val="16"/>
      </w:rPr>
      <w:t xml:space="preserve">Бриф: Яндекс Реклама · рабочий бриф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318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360" w:line="300"/>
      <w:outlineLvl w:val="0"/>
    </w:pPr>
    <w:rPr>
      <w:rFonts w:ascii="Arial" w:cs="Arial" w:eastAsia="Arial" w:hAnsi="Arial"/>
      <w:b/>
      <w:bCs/>
      <w:color w:val="2867F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280" w:line="300"/>
      <w:outlineLvl w:val="1"/>
    </w:pPr>
    <w:rPr>
      <w:rFonts w:ascii="Arial" w:cs="Arial" w:eastAsia="Arial" w:hAnsi="Arial"/>
      <w:b/>
      <w:bCs/>
      <w:color w:val="2867F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Бриф: Яндекс Реклама</dc:title>
  <dc:subject>Настройка и ведение рекламных кампаний в Яндексе</dc:subject>
  <dc:creator>KILENI</dc:creator>
  <cp:keywords>KILENI, ads, brief</cp:keywords>
  <dc:description>Заполняемый рабочий бриф KILENI</dc:description>
  <cp:lastModifiedBy>Un-named</cp:lastModifiedBy>
  <cp:revision>1</cp:revision>
  <dcterms:created xsi:type="dcterms:W3CDTF">2026-09-06T17:20:16.054Z</dcterms:created>
  <dcterms:modified xsi:type="dcterms:W3CDTF">2026-09-06T17:20:16.054Z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