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Бриф: нестандартная задача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Сначала определим состав и порядок работ, затем подготовим предложение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Как заполнять.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Отвечайте простыми словами. Если не знаете ответа, напишите «не знаю». После заполнения загрузите файл через форму «Бриф» на сайте KILENI или отправьте по согласованному контакту.</w:t>
      </w:r>
    </w:p>
    <w:p>
      <w:pPr>
        <w:pStyle w:val="Heading1"/>
      </w:pPr>
      <w:r>
        <w:t xml:space="preserve">1. Контакт и контекст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Ваше имя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Как к вам обращаться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аше имя"/>
            <w:tag w:val="ru_custom_00_name"/>
            <w:id w:val="1000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Телефон или e-mail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Укажите один удобный способ связи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Телефон или e-mail"/>
            <w:tag w:val="ru_custom_01_contact"/>
            <w:id w:val="1001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Компания или проект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омпания или проект"/>
            <w:tag w:val="ru_custom_02_company"/>
            <w:id w:val="1002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занимается бизнес?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ем занимается бизнес?"/>
            <w:tag w:val="ru_custom_03_business"/>
            <w:id w:val="100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товары или услуги вы предлагаете?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ие товары или услуги вы предлагаете?"/>
            <w:tag w:val="ru_custom_04_offer"/>
            <w:id w:val="1004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основной клиент?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то основной клиент?"/>
            <w:tag w:val="ru_custom_05_audience"/>
            <w:id w:val="1005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География работы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География работы"/>
            <w:tag w:val="ru_custom_06_geography"/>
            <w:id w:val="1006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сейчас не устраивает?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сейчас не устраивает?"/>
            <w:tag w:val="ru_custom_07_problem"/>
            <w:id w:val="1007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Какой результат нужен?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ой результат нужен?"/>
            <w:tag w:val="ru_custom_08_result"/>
            <w:id w:val="100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Желаемый срок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Желаемый срок"/>
            <w:tag w:val="ru_custom_09_timeline"/>
            <w:id w:val="1009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Бюджетный диапазон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Бюджетный диапазон"/>
            <w:tag w:val="ru_custom_10_budget"/>
            <w:id w:val="1010"/>
            <w:dropDownList>
              <w:listItem w:displayText="Выберите один вариант" w:value=""/>
              <w:listItem w:displayText="Пока не знаю" w:value="unknown"/>
              <w:listItem w:displayText="До 50 000 ₽" w:value="under50"/>
              <w:listItem w:displayText="50 000–150 000 ₽" w:value="50-150"/>
              <w:listItem w:displayText="150 000–400 000 ₽" w:value="150-400"/>
              <w:listItem w:displayText="Более 400 000 ₽" w:value="400plus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Известные конкуренты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Известные конкуренты"/>
            <w:tag w:val="ru_custom_11_competitors"/>
            <w:id w:val="1011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Примеры, которые нравятся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имеры, которые нравятся"/>
            <w:tag w:val="ru_custom_12_examples"/>
            <w:id w:val="1012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пожелания и ограничения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Дополнительные пожелания и ограничения"/>
            <w:tag w:val="ru_custom_13_wishes"/>
            <w:id w:val="101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pStyle w:val="Heading1"/>
      </w:pPr>
      <w:r>
        <w:t xml:space="preserve">2. Вопросы по направлению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Опишите задачу и ограничения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Опишите задачу и ограничения"/>
            <w:tag w:val="ru_custom_14_context"/>
            <w:id w:val="1014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Ссылки и примеры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Ссылки и примеры"/>
            <w:tag w:val="ru_custom_15_examples"/>
            <w:id w:val="1015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Насколько ясен состав работ?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Насколько ясен состав работ?"/>
            <w:tag w:val="ru_custom_16_certainty"/>
            <w:id w:val="1016"/>
            <w:dropDownList>
              <w:listItem w:displayText="Выберите один вариант" w:value=""/>
              <w:listItem w:displayText="Понятен" w:value="clear"/>
              <w:listItem w:displayText="Нужно помочь определить" w:value="unknown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pStyle w:val="Heading1"/>
        <w:pageBreakBefore/>
      </w:pPr>
      <w:r>
        <w:t xml:space="preserve">3. Дополнительные материалы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Перечислите файлы, ссылки, примеры и пожелания. Не отправляйте пароли и секретные ключи в этом документе.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ведите ответ"/>
            <w:tag w:val="ru_custom_17_notes"/>
            <w:id w:val="1017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sdtContent>
        </w:sdt>
      </undefined>
    </w:p>
    <w:p>
      <w:pPr>
        <w:spacing w:after="120" w:before="160" w:line="300"/>
      </w:pPr>
      <w:sdt>
        <w:sdtPr>
          <w:alias w:val="ru_custom_consen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2"/>
          <w:szCs w:val="22"/>
        </w:rPr>
        <w:t xml:space="preserve">  Я согласен(на) на обработку указанных данных и получение ответа по выбранному контакту.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Бриф: нестандартная задача · рабочий бриф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Бриф: нестандартная задача</dc:title>
  <dc:subject>Сначала определим состав и порядок работ, затем подготовим предложение</dc:subject>
  <dc:creator>KILENI</dc:creator>
  <cp:keywords>KILENI, custom, brief</cp:keywords>
  <dc:description>Заполняемый рабочий бриф KILENI</dc:description>
  <cp:lastModifiedBy>Un-named</cp:lastModifiedBy>
  <cp:revision>1</cp:revision>
  <dcterms:created xsi:type="dcterms:W3CDTF">2026-09-06T17:20:16.124Z</dcterms:created>
  <dcterms:modified xsi:type="dcterms:W3CDTF">2026-09-06T17:20:16.124Z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