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B7D35" w14:textId="57024004" w:rsidR="000D3FAC" w:rsidRDefault="00432512" w:rsidP="00DA5E55">
      <w:pPr>
        <w:spacing w:line="360" w:lineRule="auto"/>
        <w:jc w:val="center"/>
      </w:pPr>
      <w:r>
        <w:rPr>
          <w:rFonts w:hint="eastAsia"/>
        </w:rPr>
        <w:t>V</w:t>
      </w:r>
      <w:r>
        <w:t>R</w:t>
      </w:r>
      <w:r>
        <w:rPr>
          <w:rFonts w:hint="eastAsia"/>
        </w:rPr>
        <w:t>坐标系和相机坐标系之间的变换</w:t>
      </w:r>
    </w:p>
    <w:p w14:paraId="27000235" w14:textId="4A6ABA0C" w:rsidR="00432512" w:rsidRDefault="00991863" w:rsidP="00DA5E55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V</w:t>
      </w:r>
      <w:r>
        <w:t>R</w:t>
      </w:r>
      <w:r>
        <w:rPr>
          <w:rFonts w:hint="eastAsia"/>
        </w:rPr>
        <w:t>环境中怎样碰触抓握一个虚拟物体</w:t>
      </w:r>
    </w:p>
    <w:p w14:paraId="198DEE4E" w14:textId="24E20552" w:rsidR="00A26F38" w:rsidRDefault="00A45E7D" w:rsidP="00991863">
      <w:pPr>
        <w:spacing w:line="360" w:lineRule="auto"/>
        <w:ind w:firstLineChars="200" w:firstLine="420"/>
      </w:pPr>
      <w:r>
        <w:rPr>
          <w:rFonts w:hint="eastAsia"/>
        </w:rPr>
        <w:t>V</w:t>
      </w:r>
      <w:r>
        <w:t>R</w:t>
      </w:r>
      <w:r>
        <w:rPr>
          <w:rFonts w:hint="eastAsia"/>
        </w:rPr>
        <w:t>环境中存在以下三个坐标系：</w:t>
      </w:r>
      <w:r w:rsidR="00584850">
        <w:rPr>
          <w:rFonts w:hint="eastAsia"/>
        </w:rPr>
        <w:t>V</w:t>
      </w:r>
      <w:r w:rsidR="00584850">
        <w:t>R</w:t>
      </w:r>
      <w:r w:rsidR="007E65DF">
        <w:rPr>
          <w:rFonts w:hint="eastAsia"/>
        </w:rPr>
        <w:t>全局坐标系(</w:t>
      </w:r>
      <w:r w:rsidR="00584850">
        <w:t>VR</w:t>
      </w:r>
      <w:r w:rsidR="007E65DF">
        <w:t xml:space="preserve"> coordinate)</w:t>
      </w:r>
      <w:r w:rsidR="007E65DF">
        <w:rPr>
          <w:rFonts w:hint="eastAsia"/>
        </w:rPr>
        <w:t>、头盔坐标系(</w:t>
      </w:r>
      <w:r w:rsidR="007E65DF">
        <w:t>Headset coordinate)</w:t>
      </w:r>
      <w:r w:rsidR="007E65DF">
        <w:rPr>
          <w:rFonts w:hint="eastAsia"/>
        </w:rPr>
        <w:t>和手柄坐标系(</w:t>
      </w:r>
      <w:r w:rsidR="007E65DF">
        <w:t>Hand coordinate)</w:t>
      </w:r>
      <w:r w:rsidR="007E65DF">
        <w:rPr>
          <w:rFonts w:hint="eastAsia"/>
        </w:rPr>
        <w:t>。</w:t>
      </w:r>
      <w:r w:rsidR="004D0B17">
        <w:rPr>
          <w:rFonts w:hint="eastAsia"/>
        </w:rPr>
        <w:t>假设需要用手去抓取一个虚拟物体(</w:t>
      </w:r>
      <w:r w:rsidR="004D0B17">
        <w:t>Object)</w:t>
      </w:r>
      <w:r w:rsidR="004D0B17">
        <w:rPr>
          <w:rFonts w:hint="eastAsia"/>
        </w:rPr>
        <w:t>。</w:t>
      </w:r>
    </w:p>
    <w:p w14:paraId="202F978C" w14:textId="7485C656" w:rsidR="00A26F38" w:rsidRDefault="00A26F38" w:rsidP="00DA5E55">
      <w:pPr>
        <w:spacing w:line="360" w:lineRule="auto"/>
        <w:ind w:firstLineChars="200" w:firstLine="420"/>
      </w:pPr>
      <w:r>
        <w:rPr>
          <w:rFonts w:hint="eastAsia"/>
        </w:rPr>
        <w:t>虚拟物体在全局坐标系中的</w:t>
      </w:r>
      <w:r w:rsidR="004E3E28">
        <w:rPr>
          <w:rFonts w:hint="eastAsia"/>
        </w:rPr>
        <w:t>位置姿态</w:t>
      </w:r>
      <w:r>
        <w:rPr>
          <w:rFonts w:hint="eastAsia"/>
        </w:rPr>
        <w:t>已知</w:t>
      </w:r>
      <w:r w:rsidR="00DA5E55">
        <w:rPr>
          <w:rFonts w:hint="eastAsia"/>
        </w:rPr>
        <w:t>，记作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4E3E28">
        <w:rPr>
          <w:rFonts w:hint="eastAsia"/>
        </w:rPr>
        <w:t>。头盔在全局坐标系中的位置姿态为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4E3E28">
        <w:rPr>
          <w:rFonts w:hint="eastAsia"/>
        </w:rPr>
        <w:t>。则物体相对头盔坐标系的位置姿态可以计算出来，记作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BE6C7E">
        <w:rPr>
          <w:rFonts w:hint="eastAsia"/>
        </w:rPr>
        <w:t>。根据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BE6C7E">
        <w:rPr>
          <w:rFonts w:hint="eastAsia"/>
        </w:rPr>
        <w:t>，在VR中绘制物体图像，从而使使用者产生立体视觉。</w:t>
      </w:r>
    </w:p>
    <w:p w14:paraId="1CD1BC4C" w14:textId="45F63375" w:rsidR="00BE6C7E" w:rsidRPr="00BE6C7E" w:rsidRDefault="00BE6C7E" w:rsidP="00DA5E55">
      <w:pPr>
        <w:spacing w:line="360" w:lineRule="auto"/>
        <w:ind w:firstLineChars="200" w:firstLine="420"/>
      </w:pPr>
      <w:r>
        <w:rPr>
          <w:rFonts w:hint="eastAsia"/>
        </w:rPr>
        <w:t>使用者通过立体视觉判断虚拟物体在其身体坐标系(</w:t>
      </w:r>
      <w:r>
        <w:t>Body coordinate)</w:t>
      </w:r>
      <w:r>
        <w:rPr>
          <w:rFonts w:hint="eastAsia"/>
        </w:rPr>
        <w:t>中的位置姿态，然后移动手去抓握。</w:t>
      </w:r>
      <w:r w:rsidR="00D1419D">
        <w:rPr>
          <w:rFonts w:hint="eastAsia"/>
        </w:rPr>
        <w:t>V</w:t>
      </w:r>
      <w:r w:rsidR="00D1419D">
        <w:t>R</w:t>
      </w:r>
      <w:r w:rsidR="00D1419D">
        <w:rPr>
          <w:rFonts w:hint="eastAsia"/>
        </w:rPr>
        <w:t>手柄获得使用者手部相对于全局坐标系的坐标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D1419D">
        <w:rPr>
          <w:rFonts w:hint="eastAsia"/>
        </w:rPr>
        <w:t>，当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D1419D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D1419D">
        <w:rPr>
          <w:rFonts w:hint="eastAsia"/>
        </w:rPr>
        <w:t>相等时，判断使用者抓握到虚拟物体。</w:t>
      </w:r>
    </w:p>
    <w:p w14:paraId="0D50DAA1" w14:textId="3FAFA0EC" w:rsidR="00DE7D49" w:rsidRDefault="00643106" w:rsidP="007E65DF">
      <w:pPr>
        <w:jc w:val="center"/>
      </w:pPr>
      <w:r>
        <w:object w:dxaOrig="8574" w:dyaOrig="6868" w14:anchorId="1B986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45pt;height:262.3pt" o:ole="">
            <v:imagedata r:id="rId7" o:title=""/>
          </v:shape>
          <o:OLEObject Type="Embed" ProgID="Visio.Drawing.11" ShapeID="_x0000_i1025" DrawAspect="Content" ObjectID="_1749216783" r:id="rId8"/>
        </w:object>
      </w:r>
    </w:p>
    <w:p w14:paraId="5468BBF2" w14:textId="77777777" w:rsidR="00A26F38" w:rsidRDefault="00A26F38" w:rsidP="00DE7D49"/>
    <w:p w14:paraId="5E9CF563" w14:textId="2C1FC897" w:rsidR="00A405D7" w:rsidRDefault="00A405D7" w:rsidP="00DE7D49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双目相机与机器人</w:t>
      </w:r>
    </w:p>
    <w:p w14:paraId="63CA030C" w14:textId="7D114415" w:rsidR="00A26F38" w:rsidRDefault="00366F43" w:rsidP="00366F43">
      <w:pPr>
        <w:jc w:val="center"/>
      </w:pPr>
      <w:r>
        <w:object w:dxaOrig="8574" w:dyaOrig="6868" w14:anchorId="2FABA723">
          <v:shape id="_x0000_i1026" type="#_x0000_t75" style="width:344.25pt;height:275.3pt" o:ole="">
            <v:imagedata r:id="rId9" o:title=""/>
          </v:shape>
          <o:OLEObject Type="Embed" ProgID="Visio.Drawing.11" ShapeID="_x0000_i1026" DrawAspect="Content" ObjectID="_1749216784" r:id="rId10"/>
        </w:object>
      </w:r>
    </w:p>
    <w:p w14:paraId="14503389" w14:textId="1778103E" w:rsidR="00411A3F" w:rsidRDefault="00250220" w:rsidP="00A04D7F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在V</w:t>
      </w:r>
      <w:r>
        <w:t>R</w:t>
      </w:r>
      <w:r>
        <w:rPr>
          <w:rFonts w:hint="eastAsia"/>
        </w:rPr>
        <w:t>中虚拟抓取双目相机所拍摄物体</w:t>
      </w:r>
    </w:p>
    <w:p w14:paraId="561F00DA" w14:textId="62EA08F1" w:rsidR="00FD4EA8" w:rsidRDefault="00FD4EA8" w:rsidP="003F140E">
      <w:pPr>
        <w:spacing w:line="360" w:lineRule="auto"/>
        <w:ind w:firstLineChars="200" w:firstLine="420"/>
      </w:pPr>
      <w:r>
        <w:rPr>
          <w:rFonts w:hint="eastAsia"/>
        </w:rPr>
        <w:t>双目相机固定安装在台架上，朝向目标物体(</w:t>
      </w:r>
      <w:r>
        <w:t>Object)</w:t>
      </w:r>
      <w:r>
        <w:rPr>
          <w:rFonts w:hint="eastAsia"/>
        </w:rPr>
        <w:t>拍摄。双目相机图像传输至</w:t>
      </w:r>
      <w:r w:rsidR="009B6259">
        <w:rPr>
          <w:rFonts w:hint="eastAsia"/>
        </w:rPr>
        <w:t>V</w:t>
      </w:r>
      <w:r w:rsidR="009B6259">
        <w:t>R</w:t>
      </w:r>
      <w:r w:rsidR="009B6259">
        <w:rPr>
          <w:rFonts w:hint="eastAsia"/>
        </w:rPr>
        <w:t>眼镜，使观察者形成三维立体视觉。观察者通过手柄虚拟碰触目标，算法检测判断手柄是否与目标碰触。</w:t>
      </w:r>
    </w:p>
    <w:p w14:paraId="651B46CE" w14:textId="149EF789" w:rsidR="00411A3F" w:rsidRDefault="00DE7DDC" w:rsidP="003F140E">
      <w:pPr>
        <w:spacing w:line="360" w:lineRule="auto"/>
        <w:ind w:firstLineChars="200" w:firstLine="420"/>
      </w:pPr>
      <w:r>
        <w:rPr>
          <w:rFonts w:hint="eastAsia"/>
        </w:rPr>
        <w:t>假设双目相机在VR坐标系中的位置姿态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已知</w:t>
      </w:r>
      <w:r w:rsidR="00017D2B">
        <w:rPr>
          <w:rFonts w:hint="eastAsia"/>
        </w:rPr>
        <w:t>(在后面小节中讨论如何确定该位姿</w:t>
      </w:r>
      <w:r w:rsidR="00017D2B">
        <w:t>)</w:t>
      </w:r>
      <w:r>
        <w:rPr>
          <w:rFonts w:hint="eastAsia"/>
        </w:rPr>
        <w:t>。</w:t>
      </w:r>
      <w:r w:rsidR="00250220">
        <w:rPr>
          <w:rFonts w:hint="eastAsia"/>
        </w:rPr>
        <w:t>目标在双目相机坐标系中的坐标为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50220">
        <w:rPr>
          <w:rFonts w:hint="eastAsia"/>
        </w:rPr>
        <w:t>，</w:t>
      </w:r>
      <w:r w:rsidR="00E36581">
        <w:rPr>
          <w:rFonts w:hint="eastAsia"/>
        </w:rPr>
        <w:t>则在V</w:t>
      </w:r>
      <w:r w:rsidR="00E36581">
        <w:t>R</w:t>
      </w:r>
      <w:r w:rsidR="00E36581">
        <w:rPr>
          <w:rFonts w:hint="eastAsia"/>
        </w:rPr>
        <w:t>坐标系中的位置为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F140E">
        <w:rPr>
          <w:rFonts w:hint="eastAsia"/>
        </w:rPr>
        <w:t>。</w:t>
      </w:r>
      <w:r w:rsidR="00317FE4">
        <w:rPr>
          <w:rFonts w:hint="eastAsia"/>
        </w:rPr>
        <w:t>观察者移动手柄去碰触目标，当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317FE4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317FE4">
        <w:rPr>
          <w:rFonts w:hint="eastAsia"/>
        </w:rPr>
        <w:t>相等时，判断使用者</w:t>
      </w:r>
      <w:r w:rsidR="00F90BD9">
        <w:rPr>
          <w:rFonts w:hint="eastAsia"/>
        </w:rPr>
        <w:t>碰触</w:t>
      </w:r>
      <w:r w:rsidR="00317FE4">
        <w:rPr>
          <w:rFonts w:hint="eastAsia"/>
        </w:rPr>
        <w:t>到</w:t>
      </w:r>
      <w:r w:rsidR="008A6ADF">
        <w:rPr>
          <w:rFonts w:hint="eastAsia"/>
        </w:rPr>
        <w:t>目标</w:t>
      </w:r>
      <w:r w:rsidR="00317FE4">
        <w:rPr>
          <w:rFonts w:hint="eastAsia"/>
        </w:rPr>
        <w:t>。</w:t>
      </w:r>
    </w:p>
    <w:p w14:paraId="0D02261D" w14:textId="43469606" w:rsidR="00411A3F" w:rsidRDefault="00BD7422" w:rsidP="00366F43">
      <w:pPr>
        <w:spacing w:line="360" w:lineRule="auto"/>
        <w:jc w:val="center"/>
      </w:pPr>
      <w:r>
        <w:object w:dxaOrig="8583" w:dyaOrig="13728" w14:anchorId="1C8DCE49">
          <v:shape id="_x0000_i1027" type="#_x0000_t75" style="width:333.6pt;height:533.5pt" o:ole="">
            <v:imagedata r:id="rId11" o:title=""/>
          </v:shape>
          <o:OLEObject Type="Embed" ProgID="Visio.Drawing.11" ShapeID="_x0000_i1027" DrawAspect="Content" ObjectID="_1749216785" r:id="rId12"/>
        </w:object>
      </w:r>
    </w:p>
    <w:p w14:paraId="205F8445" w14:textId="77777777" w:rsidR="00411A3F" w:rsidRDefault="00411A3F" w:rsidP="00411A3F">
      <w:pPr>
        <w:spacing w:line="360" w:lineRule="auto"/>
      </w:pPr>
    </w:p>
    <w:p w14:paraId="5E7DA237" w14:textId="5E7E36F4" w:rsidR="00DF1C69" w:rsidRDefault="00DF1C69" w:rsidP="007355AB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双目相机在VR坐标系中的位姿</w:t>
      </w:r>
    </w:p>
    <w:p w14:paraId="7F42F49F" w14:textId="3C54AB44" w:rsidR="00DF1C69" w:rsidRDefault="004F15FA" w:rsidP="004F15FA">
      <w:pPr>
        <w:spacing w:line="360" w:lineRule="auto"/>
        <w:ind w:firstLineChars="200" w:firstLine="420"/>
      </w:pPr>
      <w:r>
        <w:rPr>
          <w:rFonts w:hint="eastAsia"/>
        </w:rPr>
        <w:t>双目相机与VR是两个独立系统，相互之间并没有实质性关联，因此需要人工建立起双方的关联关系。</w:t>
      </w:r>
    </w:p>
    <w:p w14:paraId="7610A035" w14:textId="7FD37E95" w:rsidR="009E25E1" w:rsidRDefault="009E25E1" w:rsidP="008752D5">
      <w:pPr>
        <w:spacing w:line="360" w:lineRule="auto"/>
        <w:ind w:firstLineChars="200" w:firstLine="420"/>
      </w:pPr>
      <w:r>
        <w:rPr>
          <w:rFonts w:hint="eastAsia"/>
        </w:rPr>
        <w:t>首先</w:t>
      </w:r>
      <w:r w:rsidR="008752D5">
        <w:rPr>
          <w:rFonts w:hint="eastAsia"/>
        </w:rPr>
        <w:t>假定VR眼镜的坐标方向定义与双目相机一致，即X轴由左眼指向右眼，Z轴指向深度方向。</w:t>
      </w:r>
      <w:r w:rsidR="00624F71">
        <w:rPr>
          <w:rFonts w:hint="eastAsia"/>
        </w:rPr>
        <w:t>假定双目相机的Z轴并未完全与重力</w:t>
      </w:r>
      <w:r w:rsidR="00100349">
        <w:rPr>
          <w:rFonts w:hint="eastAsia"/>
        </w:rPr>
        <w:t>矢量</w:t>
      </w:r>
      <w:r w:rsidR="00624F71">
        <w:rPr>
          <w:rFonts w:hint="eastAsia"/>
        </w:rPr>
        <w:t>重合</w:t>
      </w:r>
      <w:r w:rsidR="00100349">
        <w:rPr>
          <w:rFonts w:hint="eastAsia"/>
        </w:rPr>
        <w:t>，定义双目相机Z轴与重力矢量</w:t>
      </w:r>
      <w:r w:rsidR="00100349">
        <w:rPr>
          <w:rFonts w:hint="eastAsia"/>
        </w:rPr>
        <w:lastRenderedPageBreak/>
        <w:t>所形成的平面为其铅锤面。以同样方式定义VR眼镜的铅锤面。</w:t>
      </w:r>
      <w:r w:rsidR="009720E4">
        <w:rPr>
          <w:rFonts w:hint="eastAsia"/>
        </w:rPr>
        <w:t>假定VR全局坐标系中，Z轴方向垂直大地向上。</w:t>
      </w:r>
    </w:p>
    <w:p w14:paraId="28582058" w14:textId="7D7C34C4" w:rsidR="006F2DEE" w:rsidRDefault="00624F71" w:rsidP="008752D5">
      <w:pPr>
        <w:spacing w:line="360" w:lineRule="auto"/>
        <w:ind w:firstLineChars="200" w:firstLine="420"/>
      </w:pPr>
      <w:r>
        <w:rPr>
          <w:rFonts w:hint="eastAsia"/>
        </w:rPr>
        <w:t>观察者站立或坐下，调整好其姿态后，执行</w:t>
      </w:r>
      <w:r w:rsidR="00D80AF6">
        <w:rPr>
          <w:rFonts w:hint="eastAsia"/>
        </w:rPr>
        <w:t>双目相机初始定位步骤。在该步骤中，</w:t>
      </w:r>
      <w:r w:rsidR="00100349">
        <w:rPr>
          <w:rFonts w:hint="eastAsia"/>
        </w:rPr>
        <w:t>首先将双目相机在VR全局坐标系中的位置，定义为VR眼镜当前在VR全局坐标系中的位置。之后，令双目相机的铅锤面，与</w:t>
      </w:r>
      <w:r w:rsidR="002420DA">
        <w:rPr>
          <w:rFonts w:hint="eastAsia"/>
        </w:rPr>
        <w:t>VR眼镜的铅锤面一致。</w:t>
      </w:r>
      <w:r w:rsidR="005D3A09">
        <w:rPr>
          <w:rFonts w:hint="eastAsia"/>
        </w:rPr>
        <w:t>假设VR眼镜当前的姿态角为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 w:hint="eastAsia"/>
              </w:rPr>
              <m:t>H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)</m:t>
        </m:r>
      </m:oMath>
      <w:r w:rsidR="005D3A09">
        <w:rPr>
          <w:rFonts w:hint="eastAsia"/>
        </w:rPr>
        <w:t>，</w:t>
      </w:r>
      <w:r w:rsidR="00D71E0A">
        <w:rPr>
          <w:rFonts w:hint="eastAsia"/>
        </w:rPr>
        <w:t>计算确定双目相机的姿态角。</w:t>
      </w:r>
    </w:p>
    <w:p w14:paraId="161FF0A8" w14:textId="3FC2E082" w:rsidR="00B4696E" w:rsidRDefault="00996C6A" w:rsidP="008752D5">
      <w:pPr>
        <w:spacing w:line="360" w:lineRule="auto"/>
        <w:ind w:firstLineChars="200" w:firstLine="420"/>
      </w:pPr>
      <w:r>
        <w:rPr>
          <w:rFonts w:hint="eastAsia"/>
        </w:rPr>
        <w:t>双目相机中安装有I</w:t>
      </w:r>
      <w:r>
        <w:t>MU</w:t>
      </w:r>
      <w:r>
        <w:rPr>
          <w:rFonts w:hint="eastAsia"/>
        </w:rPr>
        <w:t>，能够检测出重力加速度在每个轴上的分量。</w:t>
      </w:r>
      <w:r w:rsidR="00B4696E">
        <w:rPr>
          <w:rFonts w:hint="eastAsia"/>
        </w:rPr>
        <w:t>假设重力在VR全局坐标系中的</w:t>
      </w:r>
      <w:r w:rsidR="006B336C">
        <w:rPr>
          <w:rFonts w:hint="eastAsia"/>
        </w:rPr>
        <w:t>向量为</w:t>
      </w:r>
      <m:oMath>
        <m:r>
          <w:rPr>
            <w:rFonts w:ascii="Cambria Math" w:hAnsi="Cambria Math"/>
          </w:rPr>
          <m:t>g</m:t>
        </m:r>
      </m:oMath>
      <w:r w:rsidR="006B336C">
        <w:rPr>
          <w:rFonts w:hint="eastAsia"/>
        </w:rPr>
        <w:t>(已经归一化为单位向量</w:t>
      </w:r>
      <w:r w:rsidR="006B336C">
        <w:t>)</w:t>
      </w:r>
      <w:r w:rsidR="00136172">
        <w:rPr>
          <w:rFonts w:hint="eastAsia"/>
        </w:rPr>
        <w:t>。双目相机在VR全局坐标系中的姿态由以下步骤确定：</w:t>
      </w:r>
    </w:p>
    <w:p w14:paraId="4136AE24" w14:textId="5604A84C" w:rsidR="00136172" w:rsidRDefault="0010703C" w:rsidP="00136172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VR眼镜在VR全局坐标系中的姿态角已知，其旋转矩阵定义为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。</w:t>
      </w:r>
    </w:p>
    <w:p w14:paraId="5CEF46DB" w14:textId="23FCC724" w:rsidR="0010703C" w:rsidRDefault="00672B00" w:rsidP="00136172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双目相机与VR眼镜铅锤面相同，因此VR眼镜以铅锤面法向量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zg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×g</m:t>
        </m:r>
      </m:oMath>
      <w:r w:rsidR="00F75E80">
        <w:rPr>
          <w:rFonts w:hint="eastAsia"/>
        </w:rPr>
        <w:t>旋转</w:t>
      </w:r>
      <m:oMath>
        <m:r>
          <w:rPr>
            <w:rFonts w:ascii="Cambria Math" w:hAnsi="Cambria Math"/>
          </w:rPr>
          <m:t>θ</m:t>
        </m:r>
      </m:oMath>
      <w:r w:rsidR="00F75E80">
        <w:rPr>
          <w:rFonts w:hint="eastAsia"/>
        </w:rPr>
        <w:t>角后，二者的z轴重合。</w:t>
      </w:r>
      <w:r w:rsidR="00E307F0">
        <w:rPr>
          <w:rFonts w:hint="eastAsia"/>
        </w:rPr>
        <w:t>VR眼镜的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E307F0">
        <w:rPr>
          <w:rFonts w:hint="eastAsia"/>
        </w:rPr>
        <w:t>轴与</w:t>
      </w:r>
      <w:r w:rsidR="00BF735B">
        <w:rPr>
          <w:rFonts w:hint="eastAsia"/>
        </w:rPr>
        <w:t>重力</w:t>
      </w:r>
      <m:oMath>
        <m:r>
          <w:rPr>
            <w:rFonts w:ascii="Cambria Math" w:hAnsi="Cambria Math"/>
          </w:rPr>
          <m:t>g</m:t>
        </m:r>
      </m:oMath>
      <w:r w:rsidR="00E307F0">
        <w:rPr>
          <w:rFonts w:hint="eastAsia"/>
        </w:rPr>
        <w:t>的夹角为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=acos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</m:oMath>
      <w:r w:rsidR="00E307F0">
        <w:rPr>
          <w:rFonts w:hint="eastAsia"/>
        </w:rPr>
        <w:t>，双目相机的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BF735B">
        <w:rPr>
          <w:rFonts w:hint="eastAsia"/>
        </w:rPr>
        <w:t>轴与</w:t>
      </w:r>
      <w:r w:rsidR="00BF735B">
        <w:rPr>
          <w:rFonts w:hint="eastAsia"/>
        </w:rPr>
        <w:t>重力</w:t>
      </w:r>
      <m:oMath>
        <m:r>
          <w:rPr>
            <w:rFonts w:ascii="Cambria Math" w:hAnsi="Cambria Math"/>
          </w:rPr>
          <m:t>g</m:t>
        </m:r>
      </m:oMath>
      <w:r w:rsidR="00BF735B">
        <w:rPr>
          <w:rFonts w:hint="eastAsia"/>
        </w:rPr>
        <w:t>的夹角为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=acos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 xml:space="preserve"> 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</m:oMath>
      <w:r w:rsidR="00BF735B">
        <w:rPr>
          <w:rFonts w:hint="eastAsia"/>
        </w:rPr>
        <w:t>，因此</w:t>
      </w:r>
      <m:oMath>
        <m:r>
          <w:rPr>
            <w:rFonts w:ascii="Cambria Math" w:hAnsi="Cambria Math"/>
          </w:rPr>
          <m:t>θ=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F735B">
        <w:rPr>
          <w:rFonts w:hint="eastAsia"/>
        </w:rPr>
        <w:t>。</w:t>
      </w:r>
      <w:r w:rsidR="00AF3F06">
        <w:rPr>
          <w:rFonts w:hint="eastAsia"/>
        </w:rPr>
        <w:t>定义该旋转矩阵为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03BD9">
        <w:rPr>
          <w:rFonts w:hint="eastAsia"/>
        </w:rPr>
        <w:t>。</w:t>
      </w:r>
    </w:p>
    <w:p w14:paraId="1D9ACBC2" w14:textId="42E74DA4" w:rsidR="00597F7A" w:rsidRDefault="000850CC" w:rsidP="00136172">
      <w:pPr>
        <w:pStyle w:val="a7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V</w:t>
      </w:r>
      <w:r>
        <w:t>R</w:t>
      </w:r>
      <w:r>
        <w:rPr>
          <w:rFonts w:hint="eastAsia"/>
        </w:rPr>
        <w:t>眼镜围绕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97F7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H1</m:t>
            </m:r>
          </m:sub>
        </m:sSub>
      </m:oMath>
      <w:r w:rsidR="00597F7A">
        <w:t>)</w:t>
      </w:r>
      <w:r>
        <w:rPr>
          <w:rFonts w:hint="eastAsia"/>
        </w:rPr>
        <w:t>轴旋转</w:t>
      </w:r>
      <m:oMath>
        <m:r>
          <w:rPr>
            <w:rFonts w:ascii="Cambria Math" w:hAnsi="Cambria Math"/>
          </w:rPr>
          <m:t>η</m:t>
        </m:r>
      </m:oMath>
      <w:r>
        <w:rPr>
          <w:rFonts w:hint="eastAsia"/>
        </w:rPr>
        <w:t>角，使其X、Y轴与双目相机重合。</w:t>
      </w:r>
      <w:r w:rsidR="00597F7A">
        <w:rPr>
          <w:rFonts w:hint="eastAsia"/>
        </w:rPr>
        <w:t>围绕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97F7A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H1</m:t>
            </m:r>
          </m:sub>
        </m:sSub>
      </m:oMath>
      <w:r w:rsidR="00597F7A">
        <w:t>)</w:t>
      </w:r>
      <w:r w:rsidR="00597F7A">
        <w:rPr>
          <w:rFonts w:hint="eastAsia"/>
        </w:rPr>
        <w:t>轴旋转</w:t>
      </w:r>
      <w:r w:rsidR="00597F7A">
        <w:rPr>
          <w:rFonts w:hint="eastAsia"/>
        </w:rPr>
        <w:t>形成一个平面，其法向量为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97F7A">
        <w:rPr>
          <w:rFonts w:hint="eastAsia"/>
        </w:rPr>
        <w:t>，因此记作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sub>
        </m:sSub>
      </m:oMath>
      <w:r w:rsidR="007E6E9E">
        <w:rPr>
          <w:rFonts w:hint="eastAsia"/>
        </w:rPr>
        <w:t>。重力在该平面上的投影长度为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rad>
      </m:oMath>
      <w:r w:rsidR="00571ECF">
        <w:rPr>
          <w:rFonts w:hint="eastAsia"/>
        </w:rPr>
        <w:t>。</w:t>
      </w:r>
      <w:r w:rsidR="006C55AE">
        <w:rPr>
          <w:rFonts w:hint="eastAsia"/>
        </w:rPr>
        <w:t>重力在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H1</m:t>
            </m:r>
          </m:sub>
        </m:sSub>
      </m:oMath>
      <w:r w:rsidR="006C55AE">
        <w:rPr>
          <w:rFonts w:hint="eastAsia"/>
        </w:rPr>
        <w:t>轴的分量为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H1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C55AE">
        <w:rPr>
          <w:rFonts w:hint="eastAsia"/>
        </w:rPr>
        <w:t>，在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6C55AE">
        <w:rPr>
          <w:rFonts w:hint="eastAsia"/>
        </w:rPr>
        <w:t>轴的分量为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cos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C55AE">
        <w:rPr>
          <w:rFonts w:hint="eastAsia"/>
        </w:rPr>
        <w:t>，因此</w:t>
      </w:r>
      <w:r w:rsidR="00967EE8">
        <w:rPr>
          <w:rFonts w:hint="eastAsia"/>
        </w:rPr>
        <w:t>可以得到</w:t>
      </w:r>
    </w:p>
    <w:p w14:paraId="1E35CE67" w14:textId="1DC94FED" w:rsidR="00BF735B" w:rsidRPr="00967EE8" w:rsidRDefault="00967EE8" w:rsidP="00967EE8">
      <w:pPr>
        <w:spacing w:line="360" w:lineRule="auto"/>
      </w:pPr>
      <m:oMathPara>
        <m:oMath>
          <m:r>
            <w:rPr>
              <w:rFonts w:ascii="Cambria Math" w:hAnsi="Cambria Math"/>
            </w:rPr>
            <m:t>η=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acos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H1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</w:rPr>
            <m:t>-acos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196361DC" w14:textId="2E06123C" w:rsidR="00967EE8" w:rsidRDefault="00967EE8" w:rsidP="00967EE8">
      <w:pPr>
        <w:pStyle w:val="a7"/>
        <w:spacing w:line="360" w:lineRule="auto"/>
        <w:ind w:left="360" w:firstLineChars="0" w:firstLine="0"/>
      </w:pPr>
      <w:r>
        <w:rPr>
          <w:rFonts w:hint="eastAsia"/>
        </w:rPr>
        <w:t>定义该旋转矩阵为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。</w:t>
      </w:r>
    </w:p>
    <w:p w14:paraId="3B99810F" w14:textId="35C8FB26" w:rsidR="00967EE8" w:rsidRDefault="00DF472A" w:rsidP="00DF472A">
      <w:pPr>
        <w:pStyle w:val="a7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rPr>
          <w:rFonts w:hint="eastAsia"/>
        </w:rPr>
        <w:t>双目相机在VR坐标系中的旋转矩阵为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。</w:t>
      </w:r>
    </w:p>
    <w:p w14:paraId="665EFA50" w14:textId="2C8AD7B9" w:rsidR="00DF1C69" w:rsidRDefault="006C55AE" w:rsidP="005C0278">
      <w:pPr>
        <w:spacing w:line="360" w:lineRule="auto"/>
      </w:pPr>
      <w:r>
        <w:object w:dxaOrig="10449" w:dyaOrig="4183" w14:anchorId="72DD2637">
          <v:shape id="_x0000_i1040" type="#_x0000_t75" style="width:414.85pt;height:165.95pt" o:ole="">
            <v:imagedata r:id="rId13" o:title=""/>
          </v:shape>
          <o:OLEObject Type="Embed" ProgID="Visio.Drawing.11" ShapeID="_x0000_i1040" DrawAspect="Content" ObjectID="_1749216786" r:id="rId14"/>
        </w:object>
      </w:r>
    </w:p>
    <w:p w14:paraId="7AD94358" w14:textId="1B3D30E4" w:rsidR="005C0278" w:rsidRDefault="00B7311D" w:rsidP="005C0278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H</w:t>
      </w:r>
      <w:r>
        <w:t>eadset</w:t>
      </w:r>
      <w:r w:rsidR="005C0278">
        <w:rPr>
          <w:rFonts w:hint="eastAsia"/>
        </w:rPr>
        <w:t>位置变化对于</w:t>
      </w:r>
      <w:r>
        <w:rPr>
          <w:rFonts w:hint="eastAsia"/>
        </w:rPr>
        <w:t>观察者</w:t>
      </w:r>
      <w:r w:rsidR="005C0278">
        <w:rPr>
          <w:rFonts w:hint="eastAsia"/>
        </w:rPr>
        <w:t>立体视觉的影响</w:t>
      </w:r>
    </w:p>
    <w:p w14:paraId="337045A7" w14:textId="058032CD" w:rsidR="006544D4" w:rsidRDefault="006544D4" w:rsidP="005C0278">
      <w:pPr>
        <w:spacing w:line="360" w:lineRule="auto"/>
        <w:ind w:firstLineChars="200" w:firstLine="420"/>
      </w:pPr>
      <w:r>
        <w:rPr>
          <w:rFonts w:hint="eastAsia"/>
        </w:rPr>
        <w:t>在以上模型中，双目相机在VR坐标系中的位姿由初始定位时h</w:t>
      </w:r>
      <w:r>
        <w:t>eadset</w:t>
      </w:r>
      <w:r>
        <w:rPr>
          <w:rFonts w:hint="eastAsia"/>
        </w:rPr>
        <w:t>的位姿确定，之</w:t>
      </w:r>
      <w:r>
        <w:rPr>
          <w:rFonts w:hint="eastAsia"/>
        </w:rPr>
        <w:lastRenderedPageBreak/>
        <w:t>后在VR坐标系中保持不变。</w:t>
      </w:r>
      <w:r w:rsidR="00B318F9">
        <w:rPr>
          <w:rFonts w:hint="eastAsia"/>
        </w:rPr>
        <w:t>当观察者头部发生位置变化时，对目标物体的三维定位感知是否会发生影响？</w:t>
      </w:r>
    </w:p>
    <w:p w14:paraId="7BF98033" w14:textId="60EC106F" w:rsidR="005C0278" w:rsidRDefault="00385CE8" w:rsidP="005C0278">
      <w:pPr>
        <w:spacing w:line="360" w:lineRule="auto"/>
        <w:ind w:firstLineChars="200" w:firstLine="420"/>
      </w:pPr>
      <w:r>
        <w:rPr>
          <w:rFonts w:hint="eastAsia"/>
        </w:rPr>
        <w:t>首先考察</w:t>
      </w:r>
      <w:r w:rsidR="005C0278">
        <w:rPr>
          <w:rFonts w:hint="eastAsia"/>
        </w:rPr>
        <w:t>双目相机中，当目标点与相机的垂直距离(</w:t>
      </w:r>
      <w:r w:rsidR="005C0278">
        <w:t>Z)</w:t>
      </w:r>
      <w:r w:rsidR="005C0278">
        <w:rPr>
          <w:rFonts w:hint="eastAsia"/>
        </w:rPr>
        <w:t>发生变化时，像点相应发生变化。以左相机为例</w:t>
      </w:r>
      <w:r w:rsidR="00FC26D8">
        <w:rPr>
          <w:rFonts w:hint="eastAsia"/>
        </w:rPr>
        <w:t>，假设目标在左相机坐标系中的坐标为</w:t>
      </w:r>
      <m:oMath>
        <m:r>
          <w:rPr>
            <w:rFonts w:ascii="Cambria Math" w:hAnsi="Cambria Math"/>
          </w:rPr>
          <m:t>(x,y,z)</m:t>
        </m:r>
      </m:oMath>
      <w:r w:rsidR="00396D8A">
        <w:rPr>
          <w:rFonts w:hint="eastAsia"/>
        </w:rPr>
        <w:t>，像点在相平面</w:t>
      </w:r>
      <m:oMath>
        <m:r>
          <w:rPr>
            <w:rFonts w:ascii="Cambria Math" w:hAnsi="Cambria Math"/>
          </w:rPr>
          <m:t>U</m:t>
        </m:r>
      </m:oMath>
      <w:r w:rsidR="00396D8A">
        <w:rPr>
          <w:rFonts w:hint="eastAsia"/>
        </w:rPr>
        <w:t>方向像素位置为</w:t>
      </w:r>
    </w:p>
    <w:p w14:paraId="2DB820D6" w14:textId="21E10AB2" w:rsidR="005C0278" w:rsidRPr="008A7146" w:rsidRDefault="00000000" w:rsidP="005C0278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x</m:t>
          </m:r>
        </m:oMath>
      </m:oMathPara>
    </w:p>
    <w:p w14:paraId="09E5D4E0" w14:textId="15D9546D" w:rsidR="008A7146" w:rsidRPr="006875A6" w:rsidRDefault="008A7146" w:rsidP="005C0278">
      <w:pPr>
        <w:spacing w:line="360" w:lineRule="auto"/>
      </w:pPr>
      <w:r>
        <w:rPr>
          <w:rFonts w:hint="eastAsia"/>
        </w:rPr>
        <w:t>目标点沿Z轴移动了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距离，则像点在相平面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方向像素位置为</w:t>
      </w:r>
    </w:p>
    <w:p w14:paraId="54ACA6BC" w14:textId="76440FF1" w:rsidR="007A4623" w:rsidRPr="006875A6" w:rsidRDefault="00000000" w:rsidP="005C0278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z+δ</m:t>
              </m:r>
            </m:den>
          </m:f>
          <m:r>
            <w:rPr>
              <w:rFonts w:ascii="Cambria Math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z+δ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31F21962" w14:textId="225A94F1" w:rsidR="005C0278" w:rsidRPr="002531FA" w:rsidRDefault="005C0278" w:rsidP="0024292B">
      <w:pPr>
        <w:spacing w:line="360" w:lineRule="auto"/>
        <w:jc w:val="center"/>
      </w:pPr>
    </w:p>
    <w:p w14:paraId="2FC48A5C" w14:textId="0AB7FEDE" w:rsidR="005C0278" w:rsidRDefault="007A4623" w:rsidP="005C0278">
      <w:pPr>
        <w:spacing w:line="360" w:lineRule="auto"/>
      </w:pPr>
      <w:r>
        <w:object w:dxaOrig="15428" w:dyaOrig="5456" w14:anchorId="1AF4FC99">
          <v:shape id="_x0000_i1028" type="#_x0000_t75" style="width:414.85pt;height:146.75pt" o:ole="">
            <v:imagedata r:id="rId15" o:title=""/>
          </v:shape>
          <o:OLEObject Type="Embed" ProgID="Visio.Drawing.11" ShapeID="_x0000_i1028" DrawAspect="Content" ObjectID="_1749216787" r:id="rId16"/>
        </w:object>
      </w:r>
    </w:p>
    <w:p w14:paraId="21FCC962" w14:textId="168F6F59" w:rsidR="005C0278" w:rsidRDefault="005C0278" w:rsidP="005C0278">
      <w:pPr>
        <w:spacing w:line="360" w:lineRule="auto"/>
        <w:ind w:firstLineChars="200" w:firstLine="420"/>
      </w:pPr>
      <w:r>
        <w:rPr>
          <w:rFonts w:hint="eastAsia"/>
        </w:rPr>
        <w:t>双目相机的图像投射到VR眼镜中。Unity中，使用左右两个虚拟相机对着左右两个画布拍摄，分别投射到V</w:t>
      </w:r>
      <w:r>
        <w:t>R</w:t>
      </w:r>
      <w:r>
        <w:rPr>
          <w:rFonts w:hint="eastAsia"/>
        </w:rPr>
        <w:t>的左右眼中。假设虚拟相机距离幕布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，其视野宽度为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>，将幕布完全包含。在这个位置，人眼看到的图像与相机一致，目标在左眼图像的位置为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，从而使观察者感知物体距离人眼的三维距离为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。</w:t>
      </w:r>
    </w:p>
    <w:p w14:paraId="79C685E5" w14:textId="3CBD8334" w:rsidR="005C0278" w:rsidRDefault="005C0278" w:rsidP="005C0278">
      <w:pPr>
        <w:spacing w:line="360" w:lineRule="auto"/>
        <w:ind w:firstLineChars="200" w:firstLine="420"/>
      </w:pPr>
      <w:r>
        <w:rPr>
          <w:rFonts w:hint="eastAsia"/>
        </w:rPr>
        <w:t>假设观察者沿</w:t>
      </w:r>
      <w:r w:rsidR="008C3860">
        <w:rPr>
          <w:rFonts w:hint="eastAsia"/>
        </w:rPr>
        <w:t>深度</w:t>
      </w:r>
      <w:r>
        <w:rPr>
          <w:rFonts w:hint="eastAsia"/>
        </w:rPr>
        <w:t>方向移动头部，移动距离为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。虚拟相机的视场角不变，因此相机的视野范围变为</w:t>
      </w:r>
    </w:p>
    <w:p w14:paraId="500BA577" w14:textId="568B49CA" w:rsidR="005C0278" w:rsidRPr="00040BEB" w:rsidRDefault="00120D0B" w:rsidP="005C0278">
      <w:pPr>
        <w:spacing w:line="360" w:lineRule="auto"/>
        <w:ind w:firstLineChars="200" w:firstLine="420"/>
      </w:pPr>
      <m:oMathPara>
        <m:oMath>
          <m:r>
            <w:rPr>
              <w:rFonts w:ascii="Cambria Math" w:hAnsi="Cambria Math"/>
            </w:rPr>
            <m:t>w'=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d+δ</m:t>
              </m:r>
            </m:num>
            <m:den>
              <m:r>
                <w:rPr>
                  <w:rFonts w:ascii="Cambria Math" w:hAnsi="Cambria Math"/>
                </w:rPr>
                <m:t>d</m:t>
              </m:r>
            </m:den>
          </m:f>
          <m:r>
            <w:rPr>
              <w:rFonts w:ascii="Cambria Math" w:hAnsi="Cambria Math"/>
            </w:rPr>
            <m:t>w</m:t>
          </m:r>
        </m:oMath>
      </m:oMathPara>
    </w:p>
    <w:p w14:paraId="69D7A90F" w14:textId="77777777" w:rsidR="005C0278" w:rsidRDefault="005C0278" w:rsidP="005C0278">
      <w:pPr>
        <w:spacing w:line="360" w:lineRule="auto"/>
      </w:pPr>
      <w:r>
        <w:rPr>
          <w:rFonts w:hint="eastAsia"/>
        </w:rPr>
        <w:t>目标像点在视野中的相对位置变为</w:t>
      </w:r>
    </w:p>
    <w:p w14:paraId="117D94B2" w14:textId="7229A996" w:rsidR="005C0278" w:rsidRPr="000C2980" w:rsidRDefault="00000000" w:rsidP="005C0278">
      <w:pPr>
        <w:spacing w:line="36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d+δ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A508EA4" w14:textId="4C3FB363" w:rsidR="00B8158D" w:rsidRDefault="00B8158D" w:rsidP="005C0278">
      <w:pPr>
        <w:spacing w:line="360" w:lineRule="auto"/>
      </w:pPr>
      <w:r>
        <w:rPr>
          <w:rFonts w:hint="eastAsia"/>
        </w:rPr>
        <w:t>为了便于区分，将将双目相机中的像点标记为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>
        <w:rPr>
          <w:rFonts w:hint="eastAsia"/>
        </w:rPr>
        <w:t>，VR中的像点标记为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V</m:t>
            </m:r>
          </m:sup>
        </m:sSubSup>
      </m:oMath>
      <w:r>
        <w:rPr>
          <w:rFonts w:hint="eastAsia"/>
        </w:rPr>
        <w:t>。显然，一般情况下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V</m:t>
            </m:r>
          </m:sup>
        </m:sSubSup>
      </m:oMath>
      <w:r w:rsidR="00D82D65">
        <w:rPr>
          <w:rFonts w:hint="eastAsia"/>
        </w:rPr>
        <w:t>，会导致当观察者的headset偏离初始位置时，对目标的三维立体感知出现偏差。</w:t>
      </w:r>
    </w:p>
    <w:p w14:paraId="2F0D0449" w14:textId="65276DC1" w:rsidR="005C0278" w:rsidRDefault="005C0278" w:rsidP="00071CD2">
      <w:pPr>
        <w:spacing w:line="360" w:lineRule="auto"/>
      </w:pPr>
    </w:p>
    <w:p w14:paraId="216A2FAD" w14:textId="6551D2C0" w:rsidR="005C0278" w:rsidRDefault="00071CD2" w:rsidP="005C0278">
      <w:pPr>
        <w:spacing w:line="360" w:lineRule="auto"/>
        <w:ind w:firstLineChars="200" w:firstLine="420"/>
      </w:pPr>
      <w:r>
        <w:rPr>
          <w:rFonts w:hint="eastAsia"/>
        </w:rPr>
        <w:t>在哪种情况下，h</w:t>
      </w:r>
      <w:r>
        <w:t>eadset</w:t>
      </w:r>
      <w:r>
        <w:rPr>
          <w:rFonts w:hint="eastAsia"/>
        </w:rPr>
        <w:t>偏离初始位置不会对三维立体感知造成显著偏差？计算下式：</w:t>
      </w:r>
      <w:r>
        <w:t xml:space="preserve"> </w:t>
      </w:r>
    </w:p>
    <w:p w14:paraId="01B3BA72" w14:textId="582DBB74" w:rsidR="005C0278" w:rsidRDefault="00000000" w:rsidP="005C0278">
      <w:pPr>
        <w:spacing w:line="360" w:lineRule="auto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V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</w:rPr>
                    <m:t>z+δ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d+δ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zd+zδ </m:t>
              </m:r>
            </m:num>
            <m:den>
              <m:r>
                <w:rPr>
                  <w:rFonts w:ascii="Cambria Math" w:hAnsi="Cambria Math"/>
                </w:rPr>
                <m:t>zd+δd</m:t>
              </m:r>
            </m:den>
          </m:f>
        </m:oMath>
      </m:oMathPara>
    </w:p>
    <w:p w14:paraId="67045C89" w14:textId="33E7CC66" w:rsidR="005C0278" w:rsidRDefault="005C0278" w:rsidP="005C0278">
      <w:pPr>
        <w:spacing w:line="360" w:lineRule="auto"/>
      </w:pPr>
      <w:r>
        <w:rPr>
          <w:rFonts w:hint="eastAsia"/>
        </w:rPr>
        <w:t>可以看出，当</w:t>
      </w:r>
      <m:oMath>
        <m:r>
          <w:rPr>
            <w:rFonts w:ascii="Cambria Math" w:hAnsi="Cambria Math"/>
          </w:rPr>
          <m:t>z=d</m:t>
        </m:r>
      </m:oMath>
      <w:r>
        <w:rPr>
          <w:rFonts w:hint="eastAsia"/>
        </w:rPr>
        <w:t>时，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对像点的影响最小。因此，</w:t>
      </w:r>
      <w:r w:rsidR="00FC436C">
        <w:rPr>
          <w:rFonts w:hint="eastAsia"/>
        </w:rPr>
        <w:t>可以通过以下方式减小headset运动造成的三维立体感知偏差：</w:t>
      </w:r>
    </w:p>
    <w:p w14:paraId="2D5EEBA9" w14:textId="77777777" w:rsidR="005C0278" w:rsidRPr="006208F4" w:rsidRDefault="005C0278" w:rsidP="005C0278">
      <w:pPr>
        <w:pStyle w:val="a7"/>
        <w:numPr>
          <w:ilvl w:val="0"/>
          <w:numId w:val="2"/>
        </w:numPr>
        <w:spacing w:line="360" w:lineRule="auto"/>
        <w:ind w:firstLineChars="0"/>
        <w:rPr>
          <w:color w:val="FF0000"/>
        </w:rPr>
      </w:pPr>
      <w:r w:rsidRPr="006208F4">
        <w:rPr>
          <w:rFonts w:hint="eastAsia"/>
          <w:color w:val="FF0000"/>
        </w:rPr>
        <w:t>对于平面或接近与平面进行操作，且相机Z轴接近垂直于该平面；</w:t>
      </w:r>
    </w:p>
    <w:p w14:paraId="2D836E7D" w14:textId="77777777" w:rsidR="005C0278" w:rsidRPr="006208F4" w:rsidRDefault="005C0278" w:rsidP="005C0278">
      <w:pPr>
        <w:pStyle w:val="a7"/>
        <w:numPr>
          <w:ilvl w:val="0"/>
          <w:numId w:val="2"/>
        </w:numPr>
        <w:spacing w:line="360" w:lineRule="auto"/>
        <w:ind w:firstLineChars="0"/>
        <w:rPr>
          <w:color w:val="FF0000"/>
        </w:rPr>
      </w:pPr>
      <w:r w:rsidRPr="006208F4">
        <w:rPr>
          <w:rFonts w:hint="eastAsia"/>
          <w:color w:val="FF0000"/>
        </w:rPr>
        <w:t>对于一个物体进行操作，物体基本处于左右相机的中间位置。</w:t>
      </w:r>
    </w:p>
    <w:p w14:paraId="28EBE399" w14:textId="26327ED0" w:rsidR="005C0278" w:rsidRPr="006208F4" w:rsidRDefault="005C0278" w:rsidP="005C0278">
      <w:pPr>
        <w:spacing w:line="360" w:lineRule="auto"/>
        <w:rPr>
          <w:color w:val="FF0000"/>
        </w:rPr>
      </w:pPr>
      <w:r w:rsidRPr="006208F4">
        <w:rPr>
          <w:rFonts w:hint="eastAsia"/>
          <w:color w:val="FF0000"/>
        </w:rPr>
        <w:t>双目相机测量出与被操作物体的距离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z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6208F4">
        <w:rPr>
          <w:rFonts w:hint="eastAsia"/>
          <w:color w:val="FF0000"/>
        </w:rPr>
        <w:t>，然后设置V</w:t>
      </w:r>
      <w:r w:rsidRPr="006208F4">
        <w:rPr>
          <w:color w:val="FF0000"/>
        </w:rPr>
        <w:t>R</w:t>
      </w:r>
      <w:r w:rsidRPr="006208F4">
        <w:rPr>
          <w:rFonts w:hint="eastAsia"/>
          <w:color w:val="FF0000"/>
        </w:rPr>
        <w:t>虚拟相机与幕布之间的距离</w:t>
      </w:r>
      <m:oMath>
        <m:r>
          <w:rPr>
            <w:rFonts w:ascii="Cambria Math" w:hAnsi="Cambria Math"/>
            <w:color w:val="FF0000"/>
          </w:rPr>
          <m:t>d=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z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6208F4">
        <w:rPr>
          <w:rFonts w:hint="eastAsia"/>
          <w:color w:val="FF0000"/>
        </w:rPr>
        <w:t>(同时改变相机视场角</w:t>
      </w:r>
      <w:r w:rsidRPr="006208F4">
        <w:rPr>
          <w:color w:val="FF0000"/>
        </w:rPr>
        <w:t>)</w:t>
      </w:r>
      <w:r w:rsidRPr="006208F4">
        <w:rPr>
          <w:rFonts w:hint="eastAsia"/>
          <w:color w:val="FF0000"/>
        </w:rPr>
        <w:t>，从而减少头部运动对于三维感知造成的影响。</w:t>
      </w:r>
    </w:p>
    <w:p w14:paraId="6BB783CD" w14:textId="77777777" w:rsidR="005C0278" w:rsidRDefault="005C0278" w:rsidP="005C0278">
      <w:pPr>
        <w:spacing w:line="360" w:lineRule="auto"/>
      </w:pPr>
    </w:p>
    <w:p w14:paraId="71D7DE5A" w14:textId="6E6D7DD5" w:rsidR="007355AB" w:rsidRDefault="007355AB" w:rsidP="007355AB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通过V</w:t>
      </w:r>
      <w:r>
        <w:t>R</w:t>
      </w:r>
      <w:r>
        <w:rPr>
          <w:rFonts w:hint="eastAsia"/>
        </w:rPr>
        <w:t>操控机器人</w:t>
      </w:r>
      <w:r w:rsidR="00EF57B1">
        <w:rPr>
          <w:rFonts w:hint="eastAsia"/>
        </w:rPr>
        <w:t>跟随手柄运动</w:t>
      </w:r>
    </w:p>
    <w:p w14:paraId="005C17B9" w14:textId="7366E5B3" w:rsidR="007355AB" w:rsidRDefault="0012542C" w:rsidP="00FE3139">
      <w:pPr>
        <w:spacing w:line="360" w:lineRule="auto"/>
        <w:ind w:firstLineChars="200" w:firstLine="420"/>
      </w:pPr>
      <w:r>
        <w:rPr>
          <w:rFonts w:hint="eastAsia"/>
        </w:rPr>
        <w:t>在VR环境中，观察者移动手柄。</w:t>
      </w:r>
      <w:r w:rsidR="008E396F">
        <w:rPr>
          <w:rFonts w:hint="eastAsia"/>
        </w:rPr>
        <w:t>手柄在VR全局坐标系中的坐标为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FE3139">
        <w:rPr>
          <w:rFonts w:hint="eastAsia"/>
        </w:rPr>
        <w:t>，在双目相机坐标系中的坐标为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21587A">
        <w:rPr>
          <w:rFonts w:hint="eastAsia"/>
        </w:rPr>
        <w:t>。</w:t>
      </w:r>
      <w:r w:rsidR="00657570">
        <w:rPr>
          <w:rFonts w:hint="eastAsia"/>
        </w:rPr>
        <w:t>双目相机在机器人坐标系中的坐标为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942C70">
        <w:rPr>
          <w:rFonts w:hint="eastAsia"/>
        </w:rPr>
        <w:t>，则手柄在机器人坐标系中的坐标为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sub>
            </m:sSub>
          </m:e>
        </m:d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V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942C70">
        <w:rPr>
          <w:rFonts w:hint="eastAsia"/>
        </w:rPr>
        <w:t>。</w:t>
      </w:r>
      <w:r w:rsidR="00A75525">
        <w:rPr>
          <w:rFonts w:hint="eastAsia"/>
        </w:rPr>
        <w:t>控制机器人末端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 w:rsidR="00A75525">
        <w:rPr>
          <w:rFonts w:hint="eastAsia"/>
        </w:rPr>
        <w:t>，实现</w:t>
      </w:r>
      <w:r w:rsidR="0024347C">
        <w:rPr>
          <w:rFonts w:hint="eastAsia"/>
        </w:rPr>
        <w:t>手柄对机器人的位置控制。</w:t>
      </w:r>
    </w:p>
    <w:p w14:paraId="28AE5A46" w14:textId="3FD40B8E" w:rsidR="00DB04D3" w:rsidRPr="006C2BDA" w:rsidRDefault="00DB04D3" w:rsidP="00FE3139">
      <w:pPr>
        <w:spacing w:line="360" w:lineRule="auto"/>
        <w:ind w:firstLineChars="200" w:firstLine="420"/>
        <w:rPr>
          <w:color w:val="FF0000"/>
        </w:rPr>
      </w:pPr>
      <w:r w:rsidRPr="006C2BDA">
        <w:rPr>
          <w:rFonts w:hint="eastAsia"/>
          <w:color w:val="FF0000"/>
        </w:rPr>
        <w:t>手柄的姿态？</w:t>
      </w:r>
    </w:p>
    <w:p w14:paraId="452C6837" w14:textId="5279BA34" w:rsidR="007355AB" w:rsidRDefault="00BD7422" w:rsidP="00BD7422">
      <w:pPr>
        <w:spacing w:line="360" w:lineRule="auto"/>
        <w:jc w:val="center"/>
      </w:pPr>
      <w:r>
        <w:object w:dxaOrig="8583" w:dyaOrig="13728" w14:anchorId="2EC58388">
          <v:shape id="_x0000_i1029" type="#_x0000_t75" style="width:327.75pt;height:524.55pt" o:ole="">
            <v:imagedata r:id="rId17" o:title=""/>
          </v:shape>
          <o:OLEObject Type="Embed" ProgID="Visio.Drawing.11" ShapeID="_x0000_i1029" DrawAspect="Content" ObjectID="_1749216788" r:id="rId18"/>
        </w:object>
      </w:r>
    </w:p>
    <w:p w14:paraId="624A7583" w14:textId="007F2354" w:rsidR="00B35B54" w:rsidRDefault="00B35B54" w:rsidP="00B35B54">
      <w:pPr>
        <w:spacing w:line="360" w:lineRule="auto"/>
      </w:pPr>
    </w:p>
    <w:p w14:paraId="14176731" w14:textId="77777777" w:rsidR="00D00600" w:rsidRDefault="00D00600" w:rsidP="00D00600">
      <w:pPr>
        <w:spacing w:line="360" w:lineRule="auto"/>
      </w:pPr>
    </w:p>
    <w:p w14:paraId="603C7BD1" w14:textId="77777777" w:rsidR="00055C6B" w:rsidRDefault="00055C6B" w:rsidP="00A04D7F">
      <w:pPr>
        <w:pStyle w:val="a7"/>
        <w:numPr>
          <w:ilvl w:val="0"/>
          <w:numId w:val="1"/>
        </w:numPr>
        <w:spacing w:line="360" w:lineRule="auto"/>
        <w:ind w:firstLineChars="0"/>
      </w:pPr>
    </w:p>
    <w:p w14:paraId="148067D0" w14:textId="49A1D385" w:rsidR="00DE7D49" w:rsidRDefault="00F2047B" w:rsidP="00A04D7F">
      <w:pPr>
        <w:pStyle w:val="a7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虚拟碰触抓握深度相机视野中的真实物体</w:t>
      </w:r>
    </w:p>
    <w:p w14:paraId="2A744A7C" w14:textId="1B59BF9E" w:rsidR="006016B2" w:rsidRDefault="00687A66" w:rsidP="00687A66">
      <w:pPr>
        <w:spacing w:line="360" w:lineRule="auto"/>
        <w:ind w:firstLineChars="200" w:firstLine="420"/>
      </w:pPr>
      <w:r>
        <w:rPr>
          <w:rFonts w:hint="eastAsia"/>
        </w:rPr>
        <w:t>深度相机与机器人构成了一个独立系统，其中包含3个坐标系：机器人坐标系(</w:t>
      </w:r>
      <w:r>
        <w:t>Robot coordinate)</w:t>
      </w:r>
      <w:r>
        <w:rPr>
          <w:rFonts w:hint="eastAsia"/>
        </w:rPr>
        <w:t>、机器人末端(工具)坐标系(</w:t>
      </w:r>
      <w:r>
        <w:t>Tool coordinate)</w:t>
      </w:r>
      <w:r>
        <w:rPr>
          <w:rFonts w:hint="eastAsia"/>
        </w:rPr>
        <w:t>和相机坐标系(</w:t>
      </w:r>
      <w:r>
        <w:t>Camera coordinate)</w:t>
      </w:r>
      <w:r>
        <w:rPr>
          <w:rFonts w:hint="eastAsia"/>
        </w:rPr>
        <w:t>。</w:t>
      </w:r>
    </w:p>
    <w:p w14:paraId="5F9FE535" w14:textId="6E22D492" w:rsidR="00B42556" w:rsidRDefault="009D47A8" w:rsidP="00687A66">
      <w:pPr>
        <w:spacing w:line="360" w:lineRule="auto"/>
        <w:ind w:firstLineChars="200" w:firstLine="420"/>
      </w:pPr>
      <w:r>
        <w:rPr>
          <w:rFonts w:hint="eastAsia"/>
        </w:rPr>
        <w:t>双目</w:t>
      </w:r>
      <w:r w:rsidR="00B42556">
        <w:rPr>
          <w:rFonts w:hint="eastAsia"/>
        </w:rPr>
        <w:t>相机观察到真实目标，并测算出目标在相机坐标系中的坐标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B42556">
        <w:rPr>
          <w:rFonts w:hint="eastAsia"/>
        </w:rPr>
        <w:t>。</w:t>
      </w:r>
      <w:r w:rsidR="00917FFB">
        <w:rPr>
          <w:rFonts w:hint="eastAsia"/>
        </w:rPr>
        <w:t>通过机器人手眼标</w:t>
      </w:r>
      <w:r w:rsidR="00917FFB">
        <w:rPr>
          <w:rFonts w:hint="eastAsia"/>
        </w:rPr>
        <w:lastRenderedPageBreak/>
        <w:t>定(眼在手外</w:t>
      </w:r>
      <w:r w:rsidR="00917FFB">
        <w:t>)</w:t>
      </w:r>
      <w:r w:rsidR="00917FFB">
        <w:rPr>
          <w:rFonts w:hint="eastAsia"/>
        </w:rPr>
        <w:t>，可以获得相机坐标系与机器人坐标系之间的变换关系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CR</m:t>
            </m:r>
          </m:sub>
        </m:sSub>
      </m:oMath>
      <w:r w:rsidR="007E44CB">
        <w:rPr>
          <w:rFonts w:hint="eastAsia"/>
        </w:rPr>
        <w:t>，从而计算出目标在机器人坐标系中的坐标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CR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73122B">
        <w:rPr>
          <w:rFonts w:hint="eastAsia"/>
        </w:rPr>
        <w:t>。</w:t>
      </w:r>
    </w:p>
    <w:p w14:paraId="22072E1C" w14:textId="1B60781A" w:rsidR="009D47A8" w:rsidRDefault="009D47A8" w:rsidP="00687A66">
      <w:pPr>
        <w:spacing w:line="360" w:lineRule="auto"/>
        <w:ind w:firstLineChars="200" w:firstLine="420"/>
      </w:pPr>
      <w:r>
        <w:rPr>
          <w:rFonts w:hint="eastAsia"/>
        </w:rPr>
        <w:t>目标及周围环境的图像由双目相机拍摄后，传输到VR眼镜中显示。</w:t>
      </w:r>
      <w:r w:rsidR="0094500A">
        <w:rPr>
          <w:rFonts w:hint="eastAsia"/>
        </w:rPr>
        <w:t>观察者通过VR看到图像</w:t>
      </w:r>
      <w:r w:rsidR="002B5D84">
        <w:rPr>
          <w:rFonts w:hint="eastAsia"/>
        </w:rPr>
        <w:t>，并建立起立体视觉。</w:t>
      </w:r>
      <w:r w:rsidR="001535AD">
        <w:rPr>
          <w:rFonts w:hint="eastAsia"/>
        </w:rPr>
        <w:t>在Unity中，图像投射到左右两张幕布上，左右相机对着幕布拍摄图像并传输到VR眼镜中。</w:t>
      </w:r>
      <w:r w:rsidR="0067655F">
        <w:rPr>
          <w:rFonts w:hint="eastAsia"/>
        </w:rPr>
        <w:t>幕布长宽比应当和相机图像长宽比一致，虚拟相机</w:t>
      </w:r>
      <w:r w:rsidR="005A6F44">
        <w:rPr>
          <w:rFonts w:hint="eastAsia"/>
        </w:rPr>
        <w:t>应当能够将幕布图像完整投射到V</w:t>
      </w:r>
      <w:r w:rsidR="005A6F44">
        <w:t>R</w:t>
      </w:r>
      <w:r w:rsidR="005A6F44">
        <w:rPr>
          <w:rFonts w:hint="eastAsia"/>
        </w:rPr>
        <w:t>眼镜中，从而使观察者建立准确的立体感。</w:t>
      </w:r>
    </w:p>
    <w:p w14:paraId="685884B8" w14:textId="309FAC56" w:rsidR="00E512A7" w:rsidRDefault="0004155D" w:rsidP="0004155D">
      <w:pPr>
        <w:spacing w:line="360" w:lineRule="auto"/>
        <w:ind w:firstLineChars="200" w:firstLine="420"/>
      </w:pPr>
      <w:r>
        <w:rPr>
          <w:rFonts w:hint="eastAsia"/>
        </w:rPr>
        <w:t>观察者</w:t>
      </w:r>
      <w:r w:rsidR="00984E61">
        <w:rPr>
          <w:rFonts w:hint="eastAsia"/>
        </w:rPr>
        <w:t>4</w:t>
      </w:r>
    </w:p>
    <w:p w14:paraId="25D22ED5" w14:textId="77777777" w:rsidR="00984E61" w:rsidRDefault="00984E61" w:rsidP="0004155D">
      <w:pPr>
        <w:spacing w:line="360" w:lineRule="auto"/>
        <w:ind w:firstLineChars="200" w:firstLine="420"/>
      </w:pPr>
    </w:p>
    <w:p w14:paraId="4A3CC31C" w14:textId="2FA74199" w:rsidR="006016B2" w:rsidRDefault="00917FFB" w:rsidP="006016B2">
      <w:r>
        <w:object w:dxaOrig="8583" w:dyaOrig="14126" w14:anchorId="352F4179">
          <v:shape id="_x0000_i1030" type="#_x0000_t75" style="width:5in;height:591.75pt" o:ole="">
            <v:imagedata r:id="rId19" o:title=""/>
          </v:shape>
          <o:OLEObject Type="Embed" ProgID="Visio.Drawing.11" ShapeID="_x0000_i1030" DrawAspect="Content" ObjectID="_1749216789" r:id="rId20"/>
        </w:object>
      </w:r>
    </w:p>
    <w:p w14:paraId="4AE9A25C" w14:textId="77777777" w:rsidR="00114E95" w:rsidRDefault="00114E95" w:rsidP="006016B2"/>
    <w:sectPr w:rsidR="00114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63747" w14:textId="77777777" w:rsidR="003C3D40" w:rsidRDefault="003C3D40" w:rsidP="00432512">
      <w:r>
        <w:separator/>
      </w:r>
    </w:p>
  </w:endnote>
  <w:endnote w:type="continuationSeparator" w:id="0">
    <w:p w14:paraId="709925A8" w14:textId="77777777" w:rsidR="003C3D40" w:rsidRDefault="003C3D40" w:rsidP="00432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7932C" w14:textId="77777777" w:rsidR="003C3D40" w:rsidRDefault="003C3D40" w:rsidP="00432512">
      <w:r>
        <w:separator/>
      </w:r>
    </w:p>
  </w:footnote>
  <w:footnote w:type="continuationSeparator" w:id="0">
    <w:p w14:paraId="37207525" w14:textId="77777777" w:rsidR="003C3D40" w:rsidRDefault="003C3D40" w:rsidP="00432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A0302"/>
    <w:multiLevelType w:val="hybridMultilevel"/>
    <w:tmpl w:val="A1FE11A8"/>
    <w:lvl w:ilvl="0" w:tplc="38EAEF0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00364B9"/>
    <w:multiLevelType w:val="hybridMultilevel"/>
    <w:tmpl w:val="0296AE30"/>
    <w:lvl w:ilvl="0" w:tplc="6EECC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BB33549"/>
    <w:multiLevelType w:val="hybridMultilevel"/>
    <w:tmpl w:val="D5522456"/>
    <w:lvl w:ilvl="0" w:tplc="514A1E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BCA3918"/>
    <w:multiLevelType w:val="hybridMultilevel"/>
    <w:tmpl w:val="2FE6082C"/>
    <w:lvl w:ilvl="0" w:tplc="25103E3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06763415">
    <w:abstractNumId w:val="1"/>
  </w:num>
  <w:num w:numId="2" w16cid:durableId="1671634675">
    <w:abstractNumId w:val="3"/>
  </w:num>
  <w:num w:numId="3" w16cid:durableId="909576789">
    <w:abstractNumId w:val="0"/>
  </w:num>
  <w:num w:numId="4" w16cid:durableId="2123189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00"/>
    <w:rsid w:val="00017D2B"/>
    <w:rsid w:val="00020194"/>
    <w:rsid w:val="00040BEB"/>
    <w:rsid w:val="0004155D"/>
    <w:rsid w:val="00055C6B"/>
    <w:rsid w:val="00071CD2"/>
    <w:rsid w:val="000850CC"/>
    <w:rsid w:val="000C2980"/>
    <w:rsid w:val="000D3FAC"/>
    <w:rsid w:val="000F6E74"/>
    <w:rsid w:val="00100349"/>
    <w:rsid w:val="0010703C"/>
    <w:rsid w:val="00114E95"/>
    <w:rsid w:val="00120D0B"/>
    <w:rsid w:val="0012542C"/>
    <w:rsid w:val="00134160"/>
    <w:rsid w:val="00136172"/>
    <w:rsid w:val="001535AD"/>
    <w:rsid w:val="00160677"/>
    <w:rsid w:val="001D52C9"/>
    <w:rsid w:val="001F7815"/>
    <w:rsid w:val="0021587A"/>
    <w:rsid w:val="002420DA"/>
    <w:rsid w:val="0024292B"/>
    <w:rsid w:val="0024347C"/>
    <w:rsid w:val="00250220"/>
    <w:rsid w:val="002531FA"/>
    <w:rsid w:val="002B5D84"/>
    <w:rsid w:val="00317FE4"/>
    <w:rsid w:val="00366F43"/>
    <w:rsid w:val="00385B92"/>
    <w:rsid w:val="00385CE8"/>
    <w:rsid w:val="00396D8A"/>
    <w:rsid w:val="003C3D40"/>
    <w:rsid w:val="003C3DE9"/>
    <w:rsid w:val="003F140E"/>
    <w:rsid w:val="00405FD1"/>
    <w:rsid w:val="00411A3F"/>
    <w:rsid w:val="00415ACB"/>
    <w:rsid w:val="00432512"/>
    <w:rsid w:val="004D0B17"/>
    <w:rsid w:val="004D2B03"/>
    <w:rsid w:val="004E3E28"/>
    <w:rsid w:val="004F15FA"/>
    <w:rsid w:val="00506FF3"/>
    <w:rsid w:val="00526C9B"/>
    <w:rsid w:val="00571ECF"/>
    <w:rsid w:val="005826A7"/>
    <w:rsid w:val="00584850"/>
    <w:rsid w:val="0058552D"/>
    <w:rsid w:val="00597F7A"/>
    <w:rsid w:val="005A6F44"/>
    <w:rsid w:val="005C0278"/>
    <w:rsid w:val="005D3A09"/>
    <w:rsid w:val="006016B2"/>
    <w:rsid w:val="006208F4"/>
    <w:rsid w:val="00624F71"/>
    <w:rsid w:val="00643106"/>
    <w:rsid w:val="006544D4"/>
    <w:rsid w:val="00657570"/>
    <w:rsid w:val="00672B00"/>
    <w:rsid w:val="0067655F"/>
    <w:rsid w:val="006875A6"/>
    <w:rsid w:val="00687A66"/>
    <w:rsid w:val="00697805"/>
    <w:rsid w:val="006B165A"/>
    <w:rsid w:val="006B336C"/>
    <w:rsid w:val="006C2BDA"/>
    <w:rsid w:val="006C55AE"/>
    <w:rsid w:val="006C6103"/>
    <w:rsid w:val="006F2DEE"/>
    <w:rsid w:val="0073122B"/>
    <w:rsid w:val="007355AB"/>
    <w:rsid w:val="00790026"/>
    <w:rsid w:val="00793241"/>
    <w:rsid w:val="00793345"/>
    <w:rsid w:val="007A4623"/>
    <w:rsid w:val="007E44CB"/>
    <w:rsid w:val="007E65DF"/>
    <w:rsid w:val="007E6E9E"/>
    <w:rsid w:val="00815AAD"/>
    <w:rsid w:val="008752D5"/>
    <w:rsid w:val="008A6ADF"/>
    <w:rsid w:val="008A7146"/>
    <w:rsid w:val="008C3860"/>
    <w:rsid w:val="008E277B"/>
    <w:rsid w:val="008E396F"/>
    <w:rsid w:val="00917FFB"/>
    <w:rsid w:val="0093247A"/>
    <w:rsid w:val="00936815"/>
    <w:rsid w:val="00942C70"/>
    <w:rsid w:val="0094500A"/>
    <w:rsid w:val="00967EE8"/>
    <w:rsid w:val="009720E4"/>
    <w:rsid w:val="00984E61"/>
    <w:rsid w:val="009863B0"/>
    <w:rsid w:val="00987A3E"/>
    <w:rsid w:val="00991863"/>
    <w:rsid w:val="00996C6A"/>
    <w:rsid w:val="009B6259"/>
    <w:rsid w:val="009D2A0B"/>
    <w:rsid w:val="009D47A8"/>
    <w:rsid w:val="009E25E1"/>
    <w:rsid w:val="00A04D7F"/>
    <w:rsid w:val="00A26F38"/>
    <w:rsid w:val="00A405D7"/>
    <w:rsid w:val="00A45E7D"/>
    <w:rsid w:val="00A72C1B"/>
    <w:rsid w:val="00A74807"/>
    <w:rsid w:val="00A75525"/>
    <w:rsid w:val="00AD64D6"/>
    <w:rsid w:val="00AE2573"/>
    <w:rsid w:val="00AF3F06"/>
    <w:rsid w:val="00AF7C59"/>
    <w:rsid w:val="00B02AF1"/>
    <w:rsid w:val="00B03BD9"/>
    <w:rsid w:val="00B318F9"/>
    <w:rsid w:val="00B35B54"/>
    <w:rsid w:val="00B42556"/>
    <w:rsid w:val="00B4696E"/>
    <w:rsid w:val="00B7311D"/>
    <w:rsid w:val="00B8158D"/>
    <w:rsid w:val="00BD7422"/>
    <w:rsid w:val="00BE4C4D"/>
    <w:rsid w:val="00BE6C7E"/>
    <w:rsid w:val="00BF735B"/>
    <w:rsid w:val="00CB01BA"/>
    <w:rsid w:val="00CB4930"/>
    <w:rsid w:val="00CF63CB"/>
    <w:rsid w:val="00D00600"/>
    <w:rsid w:val="00D02D70"/>
    <w:rsid w:val="00D1419D"/>
    <w:rsid w:val="00D71E0A"/>
    <w:rsid w:val="00D80AF6"/>
    <w:rsid w:val="00D82D65"/>
    <w:rsid w:val="00D8662D"/>
    <w:rsid w:val="00DA30C9"/>
    <w:rsid w:val="00DA5E55"/>
    <w:rsid w:val="00DB04D3"/>
    <w:rsid w:val="00DE2500"/>
    <w:rsid w:val="00DE7D49"/>
    <w:rsid w:val="00DE7DDC"/>
    <w:rsid w:val="00DF1C69"/>
    <w:rsid w:val="00DF472A"/>
    <w:rsid w:val="00E307F0"/>
    <w:rsid w:val="00E36581"/>
    <w:rsid w:val="00E512A7"/>
    <w:rsid w:val="00EF57B1"/>
    <w:rsid w:val="00F2047B"/>
    <w:rsid w:val="00F32797"/>
    <w:rsid w:val="00F75E80"/>
    <w:rsid w:val="00F90BD9"/>
    <w:rsid w:val="00FC26D8"/>
    <w:rsid w:val="00FC436C"/>
    <w:rsid w:val="00FC6850"/>
    <w:rsid w:val="00FD4EA8"/>
    <w:rsid w:val="00FE3139"/>
    <w:rsid w:val="00FF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463199"/>
  <w15:chartTrackingRefBased/>
  <w15:docId w15:val="{790D0ACC-B587-4187-9288-351AD6B2F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25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2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25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2512"/>
    <w:rPr>
      <w:sz w:val="18"/>
      <w:szCs w:val="18"/>
    </w:rPr>
  </w:style>
  <w:style w:type="paragraph" w:styleId="a7">
    <w:name w:val="List Paragraph"/>
    <w:basedOn w:val="a"/>
    <w:uiPriority w:val="34"/>
    <w:qFormat/>
    <w:rsid w:val="0043251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4E3E28"/>
    <w:rPr>
      <w:color w:val="808080"/>
    </w:rPr>
  </w:style>
  <w:style w:type="table" w:styleId="a9">
    <w:name w:val="Table Grid"/>
    <w:basedOn w:val="a1"/>
    <w:uiPriority w:val="39"/>
    <w:rsid w:val="007A46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9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亮 徐</dc:creator>
  <cp:keywords/>
  <dc:description/>
  <cp:lastModifiedBy>亮 徐</cp:lastModifiedBy>
  <cp:revision>147</cp:revision>
  <dcterms:created xsi:type="dcterms:W3CDTF">2023-06-21T04:20:00Z</dcterms:created>
  <dcterms:modified xsi:type="dcterms:W3CDTF">2023-06-25T08:43:00Z</dcterms:modified>
</cp:coreProperties>
</file>