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D14B" w14:textId="77777777" w:rsidR="00347599" w:rsidRDefault="00347599" w:rsidP="00347599">
      <w:pPr>
        <w:pStyle w:val="Default"/>
      </w:pPr>
    </w:p>
    <w:p w14:paraId="3559D97F" w14:textId="77777777" w:rsidR="00347599" w:rsidRDefault="00347599" w:rsidP="00347599">
      <w:pPr>
        <w:pStyle w:val="Default"/>
      </w:pPr>
    </w:p>
    <w:p w14:paraId="54E32642" w14:textId="1E8AC42F" w:rsidR="00660F03" w:rsidRPr="00CA6984" w:rsidRDefault="00347599" w:rsidP="00BC5E8E">
      <w:pPr>
        <w:jc w:val="center"/>
        <w:rPr>
          <w:rFonts w:cstheme="minorHAnsi"/>
          <w:sz w:val="56"/>
          <w:szCs w:val="56"/>
        </w:rPr>
      </w:pPr>
      <w:r w:rsidRPr="00CA6984">
        <w:rPr>
          <w:rFonts w:cstheme="minorHAnsi"/>
          <w:sz w:val="56"/>
          <w:szCs w:val="56"/>
        </w:rPr>
        <w:t>INSURANCES POLICIES COMPARISON</w:t>
      </w:r>
    </w:p>
    <w:p w14:paraId="7AEF6B79" w14:textId="063EBC5F" w:rsidR="00BC5E8E" w:rsidRPr="00BC5E8E" w:rsidRDefault="00435942" w:rsidP="00BC5E8E">
      <w:pPr>
        <w:rPr>
          <w:sz w:val="48"/>
          <w:szCs w:val="48"/>
        </w:rPr>
      </w:pPr>
      <w:r>
        <w:rPr>
          <w:noProof/>
        </w:rPr>
        <w:drawing>
          <wp:inline distT="0" distB="0" distL="0" distR="0" wp14:anchorId="6F0FA131" wp14:editId="47E297C5">
            <wp:extent cx="5685224" cy="2651760"/>
            <wp:effectExtent l="0" t="0" r="0" b="0"/>
            <wp:docPr id="55050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6430" cy="2656987"/>
                    </a:xfrm>
                    <a:prstGeom prst="rect">
                      <a:avLst/>
                    </a:prstGeom>
                    <a:noFill/>
                    <a:ln>
                      <a:noFill/>
                    </a:ln>
                  </pic:spPr>
                </pic:pic>
              </a:graphicData>
            </a:graphic>
          </wp:inline>
        </w:drawing>
      </w:r>
    </w:p>
    <w:p w14:paraId="2183A943" w14:textId="77777777" w:rsidR="00CA6984" w:rsidRDefault="00CA6984" w:rsidP="00CC5F63">
      <w:pPr>
        <w:pStyle w:val="Default"/>
        <w:tabs>
          <w:tab w:val="left" w:pos="4584"/>
        </w:tabs>
      </w:pPr>
    </w:p>
    <w:p w14:paraId="6D4B417A" w14:textId="77777777" w:rsidR="00CA6984" w:rsidRDefault="00CA6984" w:rsidP="00CC5F63">
      <w:pPr>
        <w:pStyle w:val="Default"/>
        <w:tabs>
          <w:tab w:val="left" w:pos="4584"/>
        </w:tabs>
      </w:pPr>
    </w:p>
    <w:p w14:paraId="51E5C96E" w14:textId="7B1BC740" w:rsidR="00CC5F63" w:rsidRPr="00CA6984" w:rsidRDefault="00CC5F63" w:rsidP="00CA6984">
      <w:pPr>
        <w:pStyle w:val="Default"/>
        <w:tabs>
          <w:tab w:val="left" w:pos="4584"/>
        </w:tabs>
        <w:jc w:val="center"/>
      </w:pPr>
      <w:r w:rsidRPr="00BC5E8E">
        <w:rPr>
          <w:color w:val="6F2F9F"/>
          <w:sz w:val="48"/>
          <w:szCs w:val="48"/>
        </w:rPr>
        <w:t>VS</w:t>
      </w:r>
    </w:p>
    <w:p w14:paraId="761C6BF0" w14:textId="77777777" w:rsidR="00CC5F63" w:rsidRDefault="00CC5F63" w:rsidP="00BC5E8E">
      <w:pPr>
        <w:pStyle w:val="Default"/>
        <w:jc w:val="center"/>
        <w:rPr>
          <w:color w:val="6F2F9F"/>
          <w:sz w:val="48"/>
          <w:szCs w:val="48"/>
        </w:rPr>
      </w:pPr>
    </w:p>
    <w:p w14:paraId="4C26945A" w14:textId="6A8894C2" w:rsidR="00CC5F63" w:rsidRDefault="008F2666" w:rsidP="00BC5E8E">
      <w:pPr>
        <w:pStyle w:val="Default"/>
        <w:jc w:val="center"/>
        <w:rPr>
          <w:color w:val="6F2F9F"/>
          <w:sz w:val="48"/>
          <w:szCs w:val="48"/>
        </w:rPr>
      </w:pPr>
      <w:r>
        <w:rPr>
          <w:noProof/>
        </w:rPr>
        <w:drawing>
          <wp:inline distT="0" distB="0" distL="0" distR="0" wp14:anchorId="463A5E35" wp14:editId="5E94DE82">
            <wp:extent cx="5684029" cy="3604260"/>
            <wp:effectExtent l="0" t="0" r="0" b="0"/>
            <wp:docPr id="1806308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826" cy="3605400"/>
                    </a:xfrm>
                    <a:prstGeom prst="rect">
                      <a:avLst/>
                    </a:prstGeom>
                    <a:noFill/>
                    <a:ln>
                      <a:noFill/>
                    </a:ln>
                  </pic:spPr>
                </pic:pic>
              </a:graphicData>
            </a:graphic>
          </wp:inline>
        </w:drawing>
      </w:r>
    </w:p>
    <w:p w14:paraId="0E46E878" w14:textId="2F1B5C38" w:rsidR="00CC5F63" w:rsidRDefault="00CC5F63" w:rsidP="00BC5E8E">
      <w:pPr>
        <w:pStyle w:val="Default"/>
        <w:jc w:val="center"/>
        <w:rPr>
          <w:color w:val="6F2F9F"/>
          <w:sz w:val="48"/>
          <w:szCs w:val="48"/>
        </w:rPr>
      </w:pPr>
    </w:p>
    <w:p w14:paraId="2F1566E0" w14:textId="77777777" w:rsidR="00CA6984" w:rsidRDefault="00CC5F63" w:rsidP="00CA6984">
      <w:pPr>
        <w:pStyle w:val="Default"/>
        <w:tabs>
          <w:tab w:val="left" w:pos="6432"/>
        </w:tabs>
        <w:rPr>
          <w:color w:val="6F2F9F"/>
          <w:sz w:val="48"/>
          <w:szCs w:val="48"/>
        </w:rPr>
      </w:pPr>
      <w:r>
        <w:rPr>
          <w:color w:val="6F2F9F"/>
          <w:sz w:val="48"/>
          <w:szCs w:val="48"/>
        </w:rPr>
        <w:lastRenderedPageBreak/>
        <w:tab/>
      </w:r>
    </w:p>
    <w:p w14:paraId="3371FEF6" w14:textId="0176367F" w:rsidR="00BC5E8E" w:rsidRPr="00BC5E8E" w:rsidRDefault="00BC5E8E" w:rsidP="00CA6984">
      <w:pPr>
        <w:pStyle w:val="Default"/>
        <w:tabs>
          <w:tab w:val="left" w:pos="6432"/>
        </w:tabs>
        <w:rPr>
          <w:color w:val="6F2F9F"/>
          <w:sz w:val="48"/>
          <w:szCs w:val="48"/>
        </w:rPr>
      </w:pPr>
      <w:r w:rsidRPr="00BC5E8E">
        <w:rPr>
          <w:color w:val="6F2F9F"/>
          <w:sz w:val="48"/>
          <w:szCs w:val="48"/>
        </w:rPr>
        <w:t xml:space="preserve">TERM LIFE INSURANCE VS WHOLE </w:t>
      </w:r>
      <w:r>
        <w:rPr>
          <w:color w:val="6F2F9F"/>
          <w:sz w:val="48"/>
          <w:szCs w:val="48"/>
        </w:rPr>
        <w:t>LIFE</w:t>
      </w:r>
      <w:r w:rsidRPr="00BC5E8E">
        <w:rPr>
          <w:color w:val="6F2F9F"/>
          <w:sz w:val="48"/>
          <w:szCs w:val="48"/>
        </w:rPr>
        <w:t xml:space="preserve"> INSURANCE</w:t>
      </w:r>
    </w:p>
    <w:p w14:paraId="29D1CFFC" w14:textId="77777777" w:rsidR="00BC5E8E" w:rsidRDefault="00BC5E8E" w:rsidP="00BC5E8E">
      <w:pPr>
        <w:pStyle w:val="ListParagraph"/>
        <w:rPr>
          <w:sz w:val="48"/>
          <w:szCs w:val="48"/>
        </w:rPr>
      </w:pPr>
    </w:p>
    <w:p w14:paraId="30864BD3" w14:textId="77777777" w:rsidR="00CC5F63" w:rsidRDefault="00CC5F63" w:rsidP="00BC5E8E">
      <w:pPr>
        <w:pStyle w:val="ListParagraph"/>
        <w:rPr>
          <w:sz w:val="48"/>
          <w:szCs w:val="48"/>
        </w:rPr>
      </w:pPr>
    </w:p>
    <w:p w14:paraId="3C5C45A3" w14:textId="77777777" w:rsidR="00CC5F63" w:rsidRDefault="00CC5F63" w:rsidP="00BC5E8E">
      <w:pPr>
        <w:pStyle w:val="ListParagraph"/>
        <w:rPr>
          <w:sz w:val="48"/>
          <w:szCs w:val="48"/>
        </w:rPr>
      </w:pPr>
    </w:p>
    <w:p w14:paraId="0C6D7891" w14:textId="77777777" w:rsidR="00BC5E8E" w:rsidRPr="00A852EF" w:rsidRDefault="00BC5E8E" w:rsidP="00BC5E8E">
      <w:pPr>
        <w:pStyle w:val="ListParagraph"/>
        <w:numPr>
          <w:ilvl w:val="0"/>
          <w:numId w:val="2"/>
        </w:numPr>
        <w:tabs>
          <w:tab w:val="left" w:pos="2640"/>
        </w:tabs>
        <w:rPr>
          <w:rFonts w:ascii="Times New Roman" w:hAnsi="Times New Roman" w:cs="Times New Roman"/>
          <w:color w:val="000000"/>
          <w:kern w:val="0"/>
          <w:sz w:val="44"/>
          <w:szCs w:val="44"/>
        </w:rPr>
      </w:pPr>
      <w:r w:rsidRPr="00A852EF">
        <w:rPr>
          <w:color w:val="6F2F9F"/>
          <w:sz w:val="44"/>
          <w:szCs w:val="44"/>
        </w:rPr>
        <w:t>An OVERVIEW</w:t>
      </w:r>
    </w:p>
    <w:p w14:paraId="3F372A03" w14:textId="77777777" w:rsidR="00FC28F1" w:rsidRPr="00A852EF" w:rsidRDefault="00FC28F1" w:rsidP="00FC28F1">
      <w:pPr>
        <w:pStyle w:val="Default"/>
        <w:ind w:left="927"/>
        <w:rPr>
          <w:sz w:val="28"/>
          <w:szCs w:val="28"/>
        </w:rPr>
      </w:pPr>
    </w:p>
    <w:p w14:paraId="4253929A" w14:textId="77777777" w:rsidR="00FC28F1" w:rsidRPr="00A852EF" w:rsidRDefault="00FC28F1" w:rsidP="00FC28F1">
      <w:pPr>
        <w:pStyle w:val="Default"/>
        <w:ind w:left="927"/>
        <w:rPr>
          <w:color w:val="111111"/>
          <w:sz w:val="28"/>
          <w:szCs w:val="28"/>
        </w:rPr>
      </w:pPr>
      <w:r w:rsidRPr="00A852EF">
        <w:rPr>
          <w:sz w:val="28"/>
          <w:szCs w:val="28"/>
        </w:rPr>
        <w:t xml:space="preserve"> </w:t>
      </w:r>
      <w:r w:rsidRPr="00A852EF">
        <w:rPr>
          <w:color w:val="111111"/>
          <w:sz w:val="28"/>
          <w:szCs w:val="28"/>
        </w:rPr>
        <w:t xml:space="preserve">Term life insurance offers more affordable coverage than whole life, but it only lasts for a certain number of years instead of your lifetime, and it doesn't have the tax-free savings component that whole life has. </w:t>
      </w:r>
    </w:p>
    <w:p w14:paraId="1B2BEBCC" w14:textId="77777777" w:rsidR="00FC28F1" w:rsidRPr="00A852EF" w:rsidRDefault="00FC28F1" w:rsidP="00FC28F1">
      <w:pPr>
        <w:pStyle w:val="Default"/>
        <w:ind w:left="927"/>
        <w:rPr>
          <w:color w:val="111111"/>
          <w:sz w:val="28"/>
          <w:szCs w:val="28"/>
        </w:rPr>
      </w:pPr>
      <w:r w:rsidRPr="00A852EF">
        <w:rPr>
          <w:color w:val="111111"/>
          <w:sz w:val="28"/>
          <w:szCs w:val="28"/>
        </w:rPr>
        <w:t xml:space="preserve">Term and whole are two of the most common types of life insurance. Whole life is a form of permanent life insurance that lasts as long as you live (assuming you pay the policy’s premiums). It also includes a cash value account—a savings component that grows tax-free over time and that you can withdraw from or borrow against while you are alive. </w:t>
      </w:r>
    </w:p>
    <w:p w14:paraId="1F00787F" w14:textId="7F01C061" w:rsidR="00BC5E8E" w:rsidRPr="00A852EF" w:rsidRDefault="00FC28F1" w:rsidP="00FC28F1">
      <w:pPr>
        <w:pStyle w:val="ListParagraph"/>
        <w:ind w:left="927"/>
        <w:rPr>
          <w:color w:val="111111"/>
          <w:sz w:val="28"/>
          <w:szCs w:val="28"/>
        </w:rPr>
      </w:pPr>
      <w:r w:rsidRPr="00A852EF">
        <w:rPr>
          <w:color w:val="111111"/>
          <w:sz w:val="28"/>
          <w:szCs w:val="28"/>
        </w:rPr>
        <w:t>Term life insurance, on the other hand, lasts only for a set period of time (the term) and does not accrue any cash value. We’ll break down the key features that distinguish these insurance mainstays.</w:t>
      </w:r>
    </w:p>
    <w:p w14:paraId="116CB2A9" w14:textId="77777777" w:rsidR="00FC28F1" w:rsidRPr="00A852EF" w:rsidRDefault="00FC28F1" w:rsidP="00FC28F1">
      <w:pPr>
        <w:rPr>
          <w:sz w:val="28"/>
          <w:szCs w:val="28"/>
        </w:rPr>
      </w:pPr>
    </w:p>
    <w:p w14:paraId="1CA293AE" w14:textId="1BD1066F" w:rsidR="00FC28F1" w:rsidRPr="00A852EF" w:rsidRDefault="00FC28F1" w:rsidP="00FC28F1">
      <w:pPr>
        <w:rPr>
          <w:color w:val="7030A0"/>
          <w:sz w:val="40"/>
          <w:szCs w:val="40"/>
        </w:rPr>
      </w:pPr>
      <w:r w:rsidRPr="00A852EF">
        <w:rPr>
          <w:color w:val="7030A0"/>
          <w:sz w:val="40"/>
          <w:szCs w:val="40"/>
        </w:rPr>
        <w:t xml:space="preserve"> KEY TAKEAWAYS</w:t>
      </w:r>
    </w:p>
    <w:p w14:paraId="30414AC7" w14:textId="77777777" w:rsidR="00FC28F1" w:rsidRPr="00A852EF" w:rsidRDefault="00FC28F1" w:rsidP="00FC28F1">
      <w:pPr>
        <w:pStyle w:val="Default"/>
        <w:rPr>
          <w:sz w:val="28"/>
          <w:szCs w:val="28"/>
        </w:rPr>
      </w:pPr>
    </w:p>
    <w:p w14:paraId="53DE8524" w14:textId="77777777" w:rsidR="00FC28F1" w:rsidRPr="00A852EF" w:rsidRDefault="00FC28F1" w:rsidP="00FC28F1">
      <w:pPr>
        <w:pStyle w:val="Default"/>
        <w:rPr>
          <w:sz w:val="28"/>
          <w:szCs w:val="28"/>
        </w:rPr>
      </w:pPr>
      <w:r w:rsidRPr="00A852EF">
        <w:rPr>
          <w:sz w:val="28"/>
          <w:szCs w:val="28"/>
        </w:rPr>
        <w:t xml:space="preserve"> </w:t>
      </w:r>
    </w:p>
    <w:p w14:paraId="04E4D829" w14:textId="299730BC" w:rsidR="00FC28F1" w:rsidRPr="00A852EF" w:rsidRDefault="00FC28F1" w:rsidP="00FC28F1">
      <w:pPr>
        <w:pStyle w:val="ListParagraph"/>
        <w:numPr>
          <w:ilvl w:val="0"/>
          <w:numId w:val="3"/>
        </w:numPr>
        <w:autoSpaceDE w:val="0"/>
        <w:autoSpaceDN w:val="0"/>
        <w:adjustRightInd w:val="0"/>
        <w:spacing w:after="0" w:line="240" w:lineRule="auto"/>
        <w:rPr>
          <w:rFonts w:ascii="Symbol" w:hAnsi="Symbol" w:cs="Symbol"/>
          <w:color w:val="000000"/>
          <w:kern w:val="0"/>
          <w:sz w:val="28"/>
          <w:szCs w:val="28"/>
        </w:rPr>
      </w:pPr>
      <w:r w:rsidRPr="00A852EF">
        <w:rPr>
          <w:rFonts w:ascii="Times New Roman" w:hAnsi="Times New Roman" w:cs="Times New Roman"/>
          <w:color w:val="111111"/>
          <w:kern w:val="0"/>
          <w:sz w:val="28"/>
          <w:szCs w:val="28"/>
        </w:rPr>
        <w:t xml:space="preserve">Term coverage only protects you for a limited number of years, while whole life provides lifelong protection—as long as you keep up with the premium payments. </w:t>
      </w:r>
    </w:p>
    <w:p w14:paraId="5A45589C" w14:textId="7413C37A" w:rsidR="00FC28F1" w:rsidRPr="00A852EF" w:rsidRDefault="00FC28F1" w:rsidP="00FC28F1">
      <w:pPr>
        <w:pStyle w:val="ListParagraph"/>
        <w:numPr>
          <w:ilvl w:val="0"/>
          <w:numId w:val="3"/>
        </w:numPr>
        <w:autoSpaceDE w:val="0"/>
        <w:autoSpaceDN w:val="0"/>
        <w:adjustRightInd w:val="0"/>
        <w:spacing w:after="30" w:line="240" w:lineRule="auto"/>
        <w:rPr>
          <w:rFonts w:ascii="Times New Roman" w:hAnsi="Times New Roman" w:cs="Times New Roman"/>
          <w:color w:val="000000"/>
          <w:kern w:val="0"/>
          <w:sz w:val="28"/>
          <w:szCs w:val="28"/>
        </w:rPr>
      </w:pPr>
      <w:r w:rsidRPr="00A852EF">
        <w:rPr>
          <w:rFonts w:ascii="Times New Roman" w:hAnsi="Times New Roman" w:cs="Times New Roman"/>
          <w:color w:val="111111"/>
          <w:kern w:val="0"/>
          <w:sz w:val="28"/>
          <w:szCs w:val="28"/>
        </w:rPr>
        <w:t xml:space="preserve">Term life is just insurance, whereas whole life adds a cash value component that you can tap during your lifetime. </w:t>
      </w:r>
    </w:p>
    <w:p w14:paraId="31654FF5" w14:textId="07DD9C77" w:rsidR="00FC28F1" w:rsidRPr="00A852EF" w:rsidRDefault="00FC28F1" w:rsidP="00FC28F1">
      <w:pPr>
        <w:pStyle w:val="ListParagraph"/>
        <w:numPr>
          <w:ilvl w:val="0"/>
          <w:numId w:val="3"/>
        </w:numPr>
        <w:autoSpaceDE w:val="0"/>
        <w:autoSpaceDN w:val="0"/>
        <w:adjustRightInd w:val="0"/>
        <w:spacing w:after="0" w:line="240" w:lineRule="auto"/>
        <w:rPr>
          <w:rFonts w:ascii="Times New Roman" w:hAnsi="Times New Roman" w:cs="Times New Roman"/>
          <w:color w:val="000000"/>
          <w:kern w:val="0"/>
          <w:sz w:val="28"/>
          <w:szCs w:val="28"/>
        </w:rPr>
      </w:pPr>
      <w:r w:rsidRPr="00A852EF">
        <w:rPr>
          <w:rFonts w:ascii="Times New Roman" w:hAnsi="Times New Roman" w:cs="Times New Roman"/>
          <w:color w:val="111111"/>
          <w:kern w:val="0"/>
          <w:sz w:val="28"/>
          <w:szCs w:val="28"/>
        </w:rPr>
        <w:t>Whole life premiums can cost five to 15 times more than term policies with the same death benefit, so they're not a good fit for everyone.</w:t>
      </w:r>
    </w:p>
    <w:p w14:paraId="738F8F09" w14:textId="77777777" w:rsidR="00FC28F1" w:rsidRPr="00A852EF" w:rsidRDefault="00FC28F1" w:rsidP="00FC28F1">
      <w:pPr>
        <w:rPr>
          <w:sz w:val="28"/>
          <w:szCs w:val="28"/>
        </w:rPr>
      </w:pPr>
    </w:p>
    <w:p w14:paraId="40332E10" w14:textId="77777777" w:rsidR="00CC5F63" w:rsidRDefault="00CC5F63" w:rsidP="00FC28F1">
      <w:pPr>
        <w:rPr>
          <w:sz w:val="36"/>
          <w:szCs w:val="36"/>
        </w:rPr>
      </w:pPr>
    </w:p>
    <w:p w14:paraId="393DB687" w14:textId="6C1F1D80" w:rsidR="00FC28F1" w:rsidRDefault="00FC28F1" w:rsidP="00FC28F1">
      <w:pPr>
        <w:rPr>
          <w:sz w:val="36"/>
          <w:szCs w:val="36"/>
        </w:rPr>
      </w:pPr>
      <w:r w:rsidRPr="00FC28F1">
        <w:rPr>
          <w:noProof/>
          <w:sz w:val="48"/>
          <w:szCs w:val="48"/>
        </w:rPr>
        <w:lastRenderedPageBreak/>
        <w:drawing>
          <wp:inline distT="0" distB="0" distL="0" distR="0" wp14:anchorId="7F2D1F63" wp14:editId="59F3F7B0">
            <wp:extent cx="6541300" cy="3359066"/>
            <wp:effectExtent l="0" t="0" r="0" b="0"/>
            <wp:docPr id="582893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5892" cy="3381965"/>
                    </a:xfrm>
                    <a:prstGeom prst="rect">
                      <a:avLst/>
                    </a:prstGeom>
                    <a:noFill/>
                    <a:ln>
                      <a:noFill/>
                    </a:ln>
                  </pic:spPr>
                </pic:pic>
              </a:graphicData>
            </a:graphic>
          </wp:inline>
        </w:drawing>
      </w:r>
    </w:p>
    <w:p w14:paraId="1CD76B9C" w14:textId="77777777" w:rsidR="00CC5F63" w:rsidRPr="00CC5F63" w:rsidRDefault="00CC5F63" w:rsidP="00CC5F63">
      <w:pPr>
        <w:rPr>
          <w:sz w:val="36"/>
          <w:szCs w:val="36"/>
        </w:rPr>
      </w:pPr>
    </w:p>
    <w:p w14:paraId="0B03A08E" w14:textId="7A52412B" w:rsidR="00CC5F63" w:rsidRPr="006260EE" w:rsidRDefault="00B87021" w:rsidP="00CC5F63">
      <w:pPr>
        <w:pStyle w:val="Default"/>
        <w:rPr>
          <w:color w:val="111111"/>
          <w:sz w:val="40"/>
          <w:szCs w:val="40"/>
        </w:rPr>
      </w:pPr>
      <w:r>
        <w:rPr>
          <w:b/>
          <w:bCs/>
          <w:color w:val="111111"/>
          <w:sz w:val="40"/>
          <w:szCs w:val="40"/>
        </w:rPr>
        <w:t>TERM LIFE INSURANCE</w:t>
      </w:r>
    </w:p>
    <w:p w14:paraId="2533270D" w14:textId="77777777" w:rsidR="00CC5F63" w:rsidRPr="006260EE" w:rsidRDefault="00CC5F63" w:rsidP="00CC5F63">
      <w:pPr>
        <w:pStyle w:val="Default"/>
        <w:rPr>
          <w:color w:val="111111"/>
          <w:sz w:val="28"/>
          <w:szCs w:val="28"/>
        </w:rPr>
      </w:pPr>
      <w:r w:rsidRPr="006260EE">
        <w:rPr>
          <w:color w:val="111111"/>
          <w:sz w:val="28"/>
          <w:szCs w:val="28"/>
        </w:rPr>
        <w:t xml:space="preserve">Term life insurance is perhaps the easiest to understand because it’s straightforward insurance, without a savings or investing component. The reason why you buy a term policy is because of the promise of a death benefit for your beneficiary should you pass away while it’s in force. For many people, it’s a way to make sure that their minor children are provided for and their mortgage is paid after they die. </w:t>
      </w:r>
    </w:p>
    <w:p w14:paraId="366DF1CB" w14:textId="77777777" w:rsidR="00CC5F63" w:rsidRPr="006260EE" w:rsidRDefault="00CC5F63" w:rsidP="00CC5F63">
      <w:pPr>
        <w:pStyle w:val="Default"/>
        <w:rPr>
          <w:b/>
          <w:bCs/>
          <w:color w:val="111111"/>
          <w:sz w:val="40"/>
          <w:szCs w:val="40"/>
        </w:rPr>
      </w:pPr>
      <w:r w:rsidRPr="006260EE">
        <w:rPr>
          <w:b/>
          <w:bCs/>
          <w:color w:val="111111"/>
          <w:sz w:val="40"/>
          <w:szCs w:val="40"/>
        </w:rPr>
        <w:t xml:space="preserve">WHOLE LIFE INSURANCE </w:t>
      </w:r>
    </w:p>
    <w:p w14:paraId="12294878" w14:textId="5947D67E" w:rsidR="00CC5F63" w:rsidRPr="006260EE" w:rsidRDefault="00CC5F63" w:rsidP="00CC5F63">
      <w:pPr>
        <w:rPr>
          <w:rFonts w:ascii="Times New Roman" w:hAnsi="Times New Roman" w:cs="Times New Roman"/>
          <w:color w:val="111111"/>
          <w:sz w:val="28"/>
          <w:szCs w:val="28"/>
        </w:rPr>
      </w:pPr>
      <w:r w:rsidRPr="006260EE">
        <w:rPr>
          <w:rFonts w:ascii="Times New Roman" w:hAnsi="Times New Roman" w:cs="Times New Roman"/>
          <w:color w:val="111111"/>
          <w:sz w:val="28"/>
          <w:szCs w:val="28"/>
        </w:rPr>
        <w:t>Whole life insurance is a type of permanent insurance because it is designed to cover you from the time you purchase a policy, until you pass away. Whole life is a traditional form of life insurance that features a fixed premium rate and pays a fixed death benefit when you pass away. In addition, whole life insurance also features a cash value savings vehicle.</w:t>
      </w:r>
    </w:p>
    <w:p w14:paraId="286B0121" w14:textId="77777777" w:rsidR="00CC5F63" w:rsidRPr="006260EE" w:rsidRDefault="00CC5F63" w:rsidP="00CC5F63">
      <w:pPr>
        <w:rPr>
          <w:color w:val="111111"/>
          <w:sz w:val="28"/>
          <w:szCs w:val="28"/>
        </w:rPr>
      </w:pPr>
    </w:p>
    <w:p w14:paraId="0A3F327A" w14:textId="119864E1" w:rsidR="00CC5F63" w:rsidRDefault="00CC5F63" w:rsidP="00CC5F63">
      <w:pPr>
        <w:rPr>
          <w:color w:val="111111"/>
          <w:sz w:val="48"/>
          <w:szCs w:val="48"/>
        </w:rPr>
      </w:pPr>
      <w:r w:rsidRPr="00CC5F63">
        <w:rPr>
          <w:color w:val="111111"/>
          <w:sz w:val="48"/>
          <w:szCs w:val="48"/>
        </w:rPr>
        <w:t>WHAT IS THSE DIFFERENCE BETWEEN TERM LIFE INSURANCE AND WHOLE LIFE INSURANCE</w:t>
      </w:r>
    </w:p>
    <w:p w14:paraId="158901C6" w14:textId="1A518C93" w:rsidR="00CC5F63" w:rsidRDefault="00CC5F63" w:rsidP="00CC5F63">
      <w:pPr>
        <w:rPr>
          <w:color w:val="111111"/>
          <w:sz w:val="36"/>
          <w:szCs w:val="36"/>
        </w:rPr>
      </w:pPr>
      <w:r w:rsidRPr="00CC5F63">
        <w:rPr>
          <w:color w:val="111111"/>
          <w:sz w:val="36"/>
          <w:szCs w:val="36"/>
        </w:rPr>
        <w:lastRenderedPageBreak/>
        <w:t>There are two significant differences between term vs. whole life insurance: the length that the policy is in effect and the cash value benefit</w:t>
      </w:r>
      <w:r w:rsidR="00352989">
        <w:rPr>
          <w:color w:val="111111"/>
          <w:sz w:val="36"/>
          <w:szCs w:val="36"/>
        </w:rPr>
        <w:t>.</w:t>
      </w:r>
    </w:p>
    <w:p w14:paraId="23A341D8" w14:textId="77777777" w:rsidR="00352989" w:rsidRDefault="00352989" w:rsidP="00352989">
      <w:pPr>
        <w:pStyle w:val="Default"/>
      </w:pPr>
    </w:p>
    <w:p w14:paraId="4921D396" w14:textId="77777777" w:rsidR="00352989" w:rsidRPr="00A852EF" w:rsidRDefault="00352989" w:rsidP="00352989">
      <w:pPr>
        <w:pStyle w:val="Default"/>
        <w:rPr>
          <w:color w:val="111111"/>
          <w:sz w:val="28"/>
          <w:szCs w:val="28"/>
        </w:rPr>
      </w:pPr>
      <w:r w:rsidRPr="00A852EF">
        <w:rPr>
          <w:color w:val="111111"/>
          <w:sz w:val="28"/>
          <w:szCs w:val="28"/>
        </w:rPr>
        <w:t xml:space="preserve">1. Length of policy: With term life insurance, you’ll have a set time limit on your coverage. On the other hand, whole life insurance, which is known as permanent life insurance, remains in effect for your lifetime (as long as you pay your premiums). </w:t>
      </w:r>
    </w:p>
    <w:p w14:paraId="31BEEC59" w14:textId="77777777" w:rsidR="00352989" w:rsidRPr="00A852EF" w:rsidRDefault="00352989" w:rsidP="00352989">
      <w:pPr>
        <w:pStyle w:val="Default"/>
        <w:rPr>
          <w:color w:val="111111"/>
          <w:sz w:val="28"/>
          <w:szCs w:val="28"/>
        </w:rPr>
      </w:pPr>
    </w:p>
    <w:p w14:paraId="047DD76B" w14:textId="77777777" w:rsidR="00352989" w:rsidRPr="00A852EF" w:rsidRDefault="00352989" w:rsidP="00352989">
      <w:pPr>
        <w:pStyle w:val="Default"/>
        <w:rPr>
          <w:color w:val="111111"/>
          <w:sz w:val="28"/>
          <w:szCs w:val="28"/>
        </w:rPr>
      </w:pPr>
      <w:r w:rsidRPr="00A852EF">
        <w:rPr>
          <w:color w:val="111111"/>
          <w:sz w:val="28"/>
          <w:szCs w:val="28"/>
        </w:rPr>
        <w:t xml:space="preserve">2. Cash value benefit: Term life insurance premiums go toward the death benefit you will leave to your beneficiaries. But with whole life insurance, part of the premiums go toward the death benefit, while another portion goes into a cash value savings account that you’re able access while you are alive. </w:t>
      </w:r>
    </w:p>
    <w:p w14:paraId="378E6EEC" w14:textId="1BB8EB35" w:rsidR="00352989" w:rsidRPr="00A852EF" w:rsidRDefault="00352989" w:rsidP="00352989">
      <w:pPr>
        <w:rPr>
          <w:color w:val="111111"/>
          <w:sz w:val="28"/>
          <w:szCs w:val="28"/>
        </w:rPr>
      </w:pPr>
      <w:r w:rsidRPr="00A852EF">
        <w:rPr>
          <w:color w:val="111111"/>
          <w:sz w:val="28"/>
          <w:szCs w:val="28"/>
        </w:rPr>
        <w:t>Let’s take a closer look at the features, advantages and disadvantages of each policy type, as well as a deeper dive into the difference between term and whole life insurance.</w:t>
      </w:r>
    </w:p>
    <w:p w14:paraId="5B113A9B" w14:textId="77777777" w:rsidR="005C6253" w:rsidRPr="00A852EF" w:rsidRDefault="005C6253" w:rsidP="00352989">
      <w:pPr>
        <w:rPr>
          <w:color w:val="111111"/>
          <w:sz w:val="28"/>
          <w:szCs w:val="28"/>
        </w:rPr>
      </w:pPr>
    </w:p>
    <w:tbl>
      <w:tblPr>
        <w:tblW w:w="10065" w:type="dxa"/>
        <w:tblInd w:w="10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83"/>
        <w:gridCol w:w="3391"/>
        <w:gridCol w:w="3391"/>
      </w:tblGrid>
      <w:tr w:rsidR="00075115" w:rsidRPr="00A852EF" w14:paraId="22273082" w14:textId="77777777" w:rsidTr="006803EC">
        <w:trPr>
          <w:trHeight w:val="107"/>
        </w:trPr>
        <w:tc>
          <w:tcPr>
            <w:tcW w:w="3283" w:type="dxa"/>
            <w:tcBorders>
              <w:top w:val="none" w:sz="6" w:space="0" w:color="auto"/>
              <w:bottom w:val="none" w:sz="6" w:space="0" w:color="auto"/>
              <w:right w:val="none" w:sz="6" w:space="0" w:color="auto"/>
            </w:tcBorders>
          </w:tcPr>
          <w:p w14:paraId="5CAB5D38" w14:textId="77777777" w:rsidR="00075115" w:rsidRPr="00A852EF" w:rsidRDefault="00075115">
            <w:pPr>
              <w:pStyle w:val="Default"/>
              <w:rPr>
                <w:color w:val="151515"/>
                <w:sz w:val="28"/>
                <w:szCs w:val="28"/>
              </w:rPr>
            </w:pPr>
            <w:r w:rsidRPr="00A852EF">
              <w:rPr>
                <w:b/>
                <w:bCs/>
                <w:color w:val="151515"/>
                <w:sz w:val="28"/>
                <w:szCs w:val="28"/>
              </w:rPr>
              <w:t xml:space="preserve">Policy features </w:t>
            </w:r>
          </w:p>
        </w:tc>
        <w:tc>
          <w:tcPr>
            <w:tcW w:w="3391" w:type="dxa"/>
            <w:tcBorders>
              <w:top w:val="none" w:sz="6" w:space="0" w:color="auto"/>
              <w:left w:val="none" w:sz="6" w:space="0" w:color="auto"/>
              <w:bottom w:val="none" w:sz="6" w:space="0" w:color="auto"/>
              <w:right w:val="none" w:sz="6" w:space="0" w:color="auto"/>
            </w:tcBorders>
          </w:tcPr>
          <w:p w14:paraId="35241C9D" w14:textId="77777777" w:rsidR="00075115" w:rsidRPr="00A852EF" w:rsidRDefault="00075115">
            <w:pPr>
              <w:pStyle w:val="Default"/>
              <w:rPr>
                <w:color w:val="151515"/>
                <w:sz w:val="28"/>
                <w:szCs w:val="28"/>
              </w:rPr>
            </w:pPr>
            <w:r w:rsidRPr="00A852EF">
              <w:rPr>
                <w:b/>
                <w:bCs/>
                <w:color w:val="151515"/>
                <w:sz w:val="28"/>
                <w:szCs w:val="28"/>
              </w:rPr>
              <w:t xml:space="preserve">Pros </w:t>
            </w:r>
          </w:p>
        </w:tc>
        <w:tc>
          <w:tcPr>
            <w:tcW w:w="3391" w:type="dxa"/>
            <w:tcBorders>
              <w:top w:val="none" w:sz="6" w:space="0" w:color="auto"/>
              <w:left w:val="none" w:sz="6" w:space="0" w:color="auto"/>
              <w:bottom w:val="none" w:sz="6" w:space="0" w:color="auto"/>
            </w:tcBorders>
          </w:tcPr>
          <w:p w14:paraId="456A82C2" w14:textId="77777777" w:rsidR="00075115" w:rsidRPr="00A852EF" w:rsidRDefault="00075115">
            <w:pPr>
              <w:pStyle w:val="Default"/>
              <w:rPr>
                <w:color w:val="151515"/>
                <w:sz w:val="28"/>
                <w:szCs w:val="28"/>
              </w:rPr>
            </w:pPr>
            <w:r w:rsidRPr="00A852EF">
              <w:rPr>
                <w:b/>
                <w:bCs/>
                <w:color w:val="151515"/>
                <w:sz w:val="28"/>
                <w:szCs w:val="28"/>
              </w:rPr>
              <w:t xml:space="preserve">Cons </w:t>
            </w:r>
          </w:p>
        </w:tc>
      </w:tr>
      <w:tr w:rsidR="00075115" w:rsidRPr="00A852EF" w14:paraId="52C79802" w14:textId="77777777" w:rsidTr="006803EC">
        <w:trPr>
          <w:trHeight w:val="248"/>
        </w:trPr>
        <w:tc>
          <w:tcPr>
            <w:tcW w:w="3283" w:type="dxa"/>
            <w:tcBorders>
              <w:top w:val="none" w:sz="6" w:space="0" w:color="auto"/>
              <w:bottom w:val="none" w:sz="6" w:space="0" w:color="auto"/>
              <w:right w:val="none" w:sz="6" w:space="0" w:color="auto"/>
            </w:tcBorders>
          </w:tcPr>
          <w:p w14:paraId="547CB182" w14:textId="77777777" w:rsidR="00075115" w:rsidRPr="00A852EF" w:rsidRDefault="00075115">
            <w:pPr>
              <w:pStyle w:val="Default"/>
              <w:rPr>
                <w:sz w:val="28"/>
                <w:szCs w:val="28"/>
              </w:rPr>
            </w:pPr>
            <w:r w:rsidRPr="00A852EF">
              <w:rPr>
                <w:b/>
                <w:bCs/>
                <w:color w:val="51525F"/>
                <w:sz w:val="28"/>
                <w:szCs w:val="28"/>
              </w:rPr>
              <w:t xml:space="preserve">Cash value </w:t>
            </w:r>
          </w:p>
        </w:tc>
        <w:tc>
          <w:tcPr>
            <w:tcW w:w="3391" w:type="dxa"/>
            <w:tcBorders>
              <w:top w:val="none" w:sz="6" w:space="0" w:color="auto"/>
              <w:left w:val="none" w:sz="6" w:space="0" w:color="auto"/>
              <w:bottom w:val="none" w:sz="6" w:space="0" w:color="auto"/>
              <w:right w:val="none" w:sz="6" w:space="0" w:color="auto"/>
            </w:tcBorders>
          </w:tcPr>
          <w:p w14:paraId="4EB2B09A" w14:textId="77777777" w:rsidR="00075115" w:rsidRPr="00A852EF" w:rsidRDefault="00075115">
            <w:pPr>
              <w:pStyle w:val="Default"/>
              <w:rPr>
                <w:sz w:val="28"/>
                <w:szCs w:val="28"/>
              </w:rPr>
            </w:pPr>
            <w:r w:rsidRPr="00A852EF">
              <w:rPr>
                <w:color w:val="51525F"/>
                <w:sz w:val="28"/>
                <w:szCs w:val="28"/>
              </w:rPr>
              <w:t xml:space="preserve">Borrow from or draw on the growing amount </w:t>
            </w:r>
          </w:p>
        </w:tc>
        <w:tc>
          <w:tcPr>
            <w:tcW w:w="3391" w:type="dxa"/>
            <w:tcBorders>
              <w:top w:val="none" w:sz="6" w:space="0" w:color="auto"/>
              <w:left w:val="none" w:sz="6" w:space="0" w:color="auto"/>
              <w:bottom w:val="none" w:sz="6" w:space="0" w:color="auto"/>
            </w:tcBorders>
          </w:tcPr>
          <w:p w14:paraId="382DDEC2" w14:textId="77777777" w:rsidR="00075115" w:rsidRPr="00A852EF" w:rsidRDefault="00075115">
            <w:pPr>
              <w:pStyle w:val="Default"/>
              <w:rPr>
                <w:sz w:val="28"/>
                <w:szCs w:val="28"/>
              </w:rPr>
            </w:pPr>
            <w:r w:rsidRPr="00A852EF">
              <w:rPr>
                <w:color w:val="51525F"/>
                <w:sz w:val="28"/>
                <w:szCs w:val="28"/>
              </w:rPr>
              <w:t xml:space="preserve">Must be paid back or will be deducted from the death benefit </w:t>
            </w:r>
          </w:p>
        </w:tc>
      </w:tr>
      <w:tr w:rsidR="00075115" w:rsidRPr="00A852EF" w14:paraId="038149E0" w14:textId="77777777" w:rsidTr="006803EC">
        <w:trPr>
          <w:trHeight w:val="385"/>
        </w:trPr>
        <w:tc>
          <w:tcPr>
            <w:tcW w:w="3283" w:type="dxa"/>
            <w:tcBorders>
              <w:top w:val="none" w:sz="6" w:space="0" w:color="auto"/>
              <w:bottom w:val="none" w:sz="6" w:space="0" w:color="auto"/>
              <w:right w:val="none" w:sz="6" w:space="0" w:color="auto"/>
            </w:tcBorders>
          </w:tcPr>
          <w:p w14:paraId="4E1F7545"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Payment schedule </w:t>
            </w:r>
          </w:p>
        </w:tc>
        <w:tc>
          <w:tcPr>
            <w:tcW w:w="3391" w:type="dxa"/>
            <w:tcBorders>
              <w:top w:val="none" w:sz="6" w:space="0" w:color="auto"/>
              <w:left w:val="none" w:sz="6" w:space="0" w:color="auto"/>
              <w:bottom w:val="none" w:sz="6" w:space="0" w:color="auto"/>
              <w:right w:val="none" w:sz="6" w:space="0" w:color="auto"/>
            </w:tcBorders>
          </w:tcPr>
          <w:p w14:paraId="27E2AB2A" w14:textId="77777777" w:rsidR="00075115" w:rsidRPr="00A852EF" w:rsidRDefault="00075115">
            <w:pPr>
              <w:pStyle w:val="Default"/>
              <w:rPr>
                <w:sz w:val="28"/>
                <w:szCs w:val="28"/>
              </w:rPr>
            </w:pPr>
            <w:r w:rsidRPr="00A852EF">
              <w:rPr>
                <w:color w:val="51525F"/>
                <w:sz w:val="28"/>
                <w:szCs w:val="28"/>
              </w:rPr>
              <w:t xml:space="preserve">Monthly, quarterly, semi-annually or annually </w:t>
            </w:r>
          </w:p>
        </w:tc>
        <w:tc>
          <w:tcPr>
            <w:tcW w:w="3391" w:type="dxa"/>
            <w:tcBorders>
              <w:top w:val="none" w:sz="6" w:space="0" w:color="auto"/>
              <w:left w:val="none" w:sz="6" w:space="0" w:color="auto"/>
              <w:bottom w:val="none" w:sz="6" w:space="0" w:color="auto"/>
            </w:tcBorders>
          </w:tcPr>
          <w:p w14:paraId="3DCD2E98" w14:textId="77777777" w:rsidR="00075115" w:rsidRPr="00A852EF" w:rsidRDefault="00075115">
            <w:pPr>
              <w:pStyle w:val="Default"/>
              <w:rPr>
                <w:sz w:val="28"/>
                <w:szCs w:val="28"/>
              </w:rPr>
            </w:pPr>
            <w:r w:rsidRPr="00A852EF">
              <w:rPr>
                <w:color w:val="51525F"/>
                <w:sz w:val="28"/>
                <w:szCs w:val="28"/>
              </w:rPr>
              <w:t xml:space="preserve">May be subject to additional fees for breaking up the payment throughout the year </w:t>
            </w:r>
          </w:p>
        </w:tc>
      </w:tr>
      <w:tr w:rsidR="00075115" w:rsidRPr="00A852EF" w14:paraId="49BF5A01" w14:textId="77777777" w:rsidTr="006803EC">
        <w:trPr>
          <w:trHeight w:val="385"/>
        </w:trPr>
        <w:tc>
          <w:tcPr>
            <w:tcW w:w="3283" w:type="dxa"/>
            <w:tcBorders>
              <w:top w:val="none" w:sz="6" w:space="0" w:color="auto"/>
              <w:bottom w:val="none" w:sz="6" w:space="0" w:color="auto"/>
              <w:right w:val="none" w:sz="6" w:space="0" w:color="auto"/>
            </w:tcBorders>
          </w:tcPr>
          <w:p w14:paraId="11FBC2E3"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Value to beneficiary </w:t>
            </w:r>
          </w:p>
        </w:tc>
        <w:tc>
          <w:tcPr>
            <w:tcW w:w="3391" w:type="dxa"/>
            <w:tcBorders>
              <w:top w:val="none" w:sz="6" w:space="0" w:color="auto"/>
              <w:left w:val="none" w:sz="6" w:space="0" w:color="auto"/>
              <w:bottom w:val="none" w:sz="6" w:space="0" w:color="auto"/>
              <w:right w:val="none" w:sz="6" w:space="0" w:color="auto"/>
            </w:tcBorders>
          </w:tcPr>
          <w:p w14:paraId="02702DE6" w14:textId="77777777" w:rsidR="00075115" w:rsidRPr="00A852EF" w:rsidRDefault="00075115">
            <w:pPr>
              <w:pStyle w:val="Default"/>
              <w:rPr>
                <w:sz w:val="28"/>
                <w:szCs w:val="28"/>
              </w:rPr>
            </w:pPr>
            <w:r w:rsidRPr="00A852EF">
              <w:rPr>
                <w:color w:val="51525F"/>
                <w:sz w:val="28"/>
                <w:szCs w:val="28"/>
              </w:rPr>
              <w:t xml:space="preserve">Face value paid to beneficiary regardless of age when you pass away (if over 18) </w:t>
            </w:r>
          </w:p>
        </w:tc>
        <w:tc>
          <w:tcPr>
            <w:tcW w:w="3391" w:type="dxa"/>
            <w:tcBorders>
              <w:top w:val="none" w:sz="6" w:space="0" w:color="auto"/>
              <w:left w:val="none" w:sz="6" w:space="0" w:color="auto"/>
              <w:bottom w:val="none" w:sz="6" w:space="0" w:color="auto"/>
            </w:tcBorders>
          </w:tcPr>
          <w:p w14:paraId="249D8335" w14:textId="77777777" w:rsidR="00075115" w:rsidRPr="00A852EF" w:rsidRDefault="00075115">
            <w:pPr>
              <w:pStyle w:val="Default"/>
              <w:rPr>
                <w:sz w:val="28"/>
                <w:szCs w:val="28"/>
              </w:rPr>
            </w:pPr>
            <w:r w:rsidRPr="00A852EF">
              <w:rPr>
                <w:color w:val="51525F"/>
                <w:sz w:val="28"/>
                <w:szCs w:val="28"/>
              </w:rPr>
              <w:t xml:space="preserve">Any outstanding loan against the cash value could reduce the death benefit amount </w:t>
            </w:r>
          </w:p>
        </w:tc>
      </w:tr>
      <w:tr w:rsidR="00075115" w:rsidRPr="00A852EF" w14:paraId="0DB45EB1" w14:textId="77777777" w:rsidTr="006803EC">
        <w:trPr>
          <w:trHeight w:val="245"/>
        </w:trPr>
        <w:tc>
          <w:tcPr>
            <w:tcW w:w="3283" w:type="dxa"/>
            <w:tcBorders>
              <w:top w:val="none" w:sz="6" w:space="0" w:color="auto"/>
              <w:bottom w:val="none" w:sz="6" w:space="0" w:color="auto"/>
              <w:right w:val="none" w:sz="6" w:space="0" w:color="auto"/>
            </w:tcBorders>
          </w:tcPr>
          <w:p w14:paraId="4CECA95C"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Dividends </w:t>
            </w:r>
          </w:p>
        </w:tc>
        <w:tc>
          <w:tcPr>
            <w:tcW w:w="3391" w:type="dxa"/>
            <w:tcBorders>
              <w:top w:val="none" w:sz="6" w:space="0" w:color="auto"/>
              <w:left w:val="none" w:sz="6" w:space="0" w:color="auto"/>
              <w:bottom w:val="none" w:sz="6" w:space="0" w:color="auto"/>
              <w:right w:val="none" w:sz="6" w:space="0" w:color="auto"/>
            </w:tcBorders>
          </w:tcPr>
          <w:p w14:paraId="2E2A15D3" w14:textId="77777777" w:rsidR="00075115" w:rsidRPr="00A852EF" w:rsidRDefault="00075115">
            <w:pPr>
              <w:pStyle w:val="Default"/>
              <w:rPr>
                <w:sz w:val="28"/>
                <w:szCs w:val="28"/>
              </w:rPr>
            </w:pPr>
            <w:r w:rsidRPr="00A852EF">
              <w:rPr>
                <w:color w:val="51525F"/>
                <w:sz w:val="28"/>
                <w:szCs w:val="28"/>
              </w:rPr>
              <w:t xml:space="preserve">Could earn dividends based on company’s financial performance </w:t>
            </w:r>
          </w:p>
        </w:tc>
        <w:tc>
          <w:tcPr>
            <w:tcW w:w="3391" w:type="dxa"/>
            <w:tcBorders>
              <w:top w:val="none" w:sz="6" w:space="0" w:color="auto"/>
              <w:left w:val="none" w:sz="6" w:space="0" w:color="auto"/>
              <w:bottom w:val="none" w:sz="6" w:space="0" w:color="auto"/>
            </w:tcBorders>
          </w:tcPr>
          <w:p w14:paraId="1F940C9B" w14:textId="77777777" w:rsidR="00075115" w:rsidRPr="00A852EF" w:rsidRDefault="00075115">
            <w:pPr>
              <w:pStyle w:val="Default"/>
              <w:rPr>
                <w:sz w:val="28"/>
                <w:szCs w:val="28"/>
              </w:rPr>
            </w:pPr>
            <w:r w:rsidRPr="00A852EF">
              <w:rPr>
                <w:color w:val="51525F"/>
                <w:sz w:val="28"/>
                <w:szCs w:val="28"/>
              </w:rPr>
              <w:t xml:space="preserve">Dividends are not guaranteed and are only available from certain companies </w:t>
            </w:r>
          </w:p>
        </w:tc>
      </w:tr>
      <w:tr w:rsidR="00075115" w:rsidRPr="00A852EF" w14:paraId="091F22C0" w14:textId="77777777" w:rsidTr="006803EC">
        <w:trPr>
          <w:trHeight w:val="245"/>
        </w:trPr>
        <w:tc>
          <w:tcPr>
            <w:tcW w:w="3283" w:type="dxa"/>
            <w:tcBorders>
              <w:top w:val="none" w:sz="6" w:space="0" w:color="auto"/>
              <w:bottom w:val="none" w:sz="6" w:space="0" w:color="auto"/>
              <w:right w:val="none" w:sz="6" w:space="0" w:color="auto"/>
            </w:tcBorders>
          </w:tcPr>
          <w:p w14:paraId="5BA1719C"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Prequalifications </w:t>
            </w:r>
          </w:p>
        </w:tc>
        <w:tc>
          <w:tcPr>
            <w:tcW w:w="3391" w:type="dxa"/>
            <w:tcBorders>
              <w:top w:val="none" w:sz="6" w:space="0" w:color="auto"/>
              <w:left w:val="none" w:sz="6" w:space="0" w:color="auto"/>
              <w:bottom w:val="none" w:sz="6" w:space="0" w:color="auto"/>
              <w:right w:val="none" w:sz="6" w:space="0" w:color="auto"/>
            </w:tcBorders>
          </w:tcPr>
          <w:p w14:paraId="5B90482F" w14:textId="77777777" w:rsidR="00075115" w:rsidRPr="00A852EF" w:rsidRDefault="00075115">
            <w:pPr>
              <w:pStyle w:val="Default"/>
              <w:rPr>
                <w:color w:val="51525F"/>
                <w:sz w:val="28"/>
                <w:szCs w:val="28"/>
              </w:rPr>
            </w:pPr>
            <w:r w:rsidRPr="00A852EF">
              <w:rPr>
                <w:color w:val="51525F"/>
                <w:sz w:val="28"/>
                <w:szCs w:val="28"/>
              </w:rPr>
              <w:t xml:space="preserve">May not require a medical exam </w:t>
            </w:r>
          </w:p>
        </w:tc>
        <w:tc>
          <w:tcPr>
            <w:tcW w:w="3391" w:type="dxa"/>
            <w:tcBorders>
              <w:top w:val="none" w:sz="6" w:space="0" w:color="auto"/>
              <w:left w:val="none" w:sz="6" w:space="0" w:color="auto"/>
              <w:bottom w:val="none" w:sz="6" w:space="0" w:color="auto"/>
            </w:tcBorders>
          </w:tcPr>
          <w:p w14:paraId="492E1D19" w14:textId="77777777" w:rsidR="00075115" w:rsidRPr="00A852EF" w:rsidRDefault="00075115">
            <w:pPr>
              <w:pStyle w:val="Default"/>
              <w:rPr>
                <w:sz w:val="28"/>
                <w:szCs w:val="28"/>
              </w:rPr>
            </w:pPr>
            <w:r w:rsidRPr="00A852EF">
              <w:rPr>
                <w:color w:val="51525F"/>
                <w:sz w:val="28"/>
                <w:szCs w:val="28"/>
              </w:rPr>
              <w:t xml:space="preserve">Coverage could be expensive depending on medical history </w:t>
            </w:r>
          </w:p>
        </w:tc>
      </w:tr>
      <w:tr w:rsidR="0005586C" w:rsidRPr="0005586C" w14:paraId="774B283E"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757042FF"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Age limits </w:t>
            </w:r>
          </w:p>
        </w:tc>
        <w:tc>
          <w:tcPr>
            <w:tcW w:w="3391" w:type="dxa"/>
            <w:tcBorders>
              <w:top w:val="none" w:sz="6" w:space="0" w:color="auto"/>
              <w:left w:val="none" w:sz="6" w:space="0" w:color="auto"/>
              <w:bottom w:val="none" w:sz="6" w:space="0" w:color="auto"/>
              <w:right w:val="none" w:sz="6" w:space="0" w:color="auto"/>
            </w:tcBorders>
          </w:tcPr>
          <w:p w14:paraId="6EC720A7" w14:textId="77777777" w:rsidR="0005586C" w:rsidRPr="0005586C" w:rsidRDefault="0005586C" w:rsidP="0005586C">
            <w:pPr>
              <w:pStyle w:val="Default"/>
              <w:rPr>
                <w:color w:val="51525F"/>
                <w:sz w:val="28"/>
                <w:szCs w:val="28"/>
              </w:rPr>
            </w:pPr>
            <w:r w:rsidRPr="0005586C">
              <w:rPr>
                <w:color w:val="51525F"/>
                <w:sz w:val="28"/>
                <w:szCs w:val="28"/>
              </w:rPr>
              <w:t xml:space="preserve">Usually available to most adults up to age 80 </w:t>
            </w:r>
          </w:p>
        </w:tc>
        <w:tc>
          <w:tcPr>
            <w:tcW w:w="3391" w:type="dxa"/>
            <w:tcBorders>
              <w:top w:val="none" w:sz="6" w:space="0" w:color="auto"/>
              <w:left w:val="none" w:sz="6" w:space="0" w:color="auto"/>
              <w:bottom w:val="none" w:sz="6" w:space="0" w:color="auto"/>
              <w:right w:val="none" w:sz="6" w:space="0" w:color="auto"/>
            </w:tcBorders>
          </w:tcPr>
          <w:p w14:paraId="683C95C9" w14:textId="77777777" w:rsidR="0005586C" w:rsidRPr="0005586C" w:rsidRDefault="0005586C" w:rsidP="0005586C">
            <w:pPr>
              <w:pStyle w:val="Default"/>
              <w:rPr>
                <w:color w:val="51525F"/>
                <w:sz w:val="28"/>
                <w:szCs w:val="28"/>
              </w:rPr>
            </w:pPr>
            <w:r w:rsidRPr="0005586C">
              <w:rPr>
                <w:color w:val="51525F"/>
                <w:sz w:val="28"/>
                <w:szCs w:val="28"/>
              </w:rPr>
              <w:t xml:space="preserve">Seniors may not qualify for term and renewable options may be limited </w:t>
            </w:r>
          </w:p>
        </w:tc>
      </w:tr>
      <w:tr w:rsidR="0005586C" w:rsidRPr="0005586C" w14:paraId="5ABA49EF"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1953C5C4"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lastRenderedPageBreak/>
              <w:t xml:space="preserve">Premiums </w:t>
            </w:r>
          </w:p>
        </w:tc>
        <w:tc>
          <w:tcPr>
            <w:tcW w:w="3391" w:type="dxa"/>
            <w:tcBorders>
              <w:top w:val="none" w:sz="6" w:space="0" w:color="auto"/>
              <w:left w:val="none" w:sz="6" w:space="0" w:color="auto"/>
              <w:bottom w:val="none" w:sz="6" w:space="0" w:color="auto"/>
              <w:right w:val="none" w:sz="6" w:space="0" w:color="auto"/>
            </w:tcBorders>
          </w:tcPr>
          <w:p w14:paraId="3DD6B1C4" w14:textId="338C6384" w:rsidR="0005586C" w:rsidRPr="0005586C" w:rsidRDefault="00FF3C17" w:rsidP="0005586C">
            <w:pPr>
              <w:pStyle w:val="Default"/>
              <w:rPr>
                <w:color w:val="51525F"/>
                <w:sz w:val="28"/>
                <w:szCs w:val="28"/>
              </w:rPr>
            </w:pPr>
            <w:r w:rsidRPr="00A852EF">
              <w:rPr>
                <w:color w:val="51525F"/>
                <w:sz w:val="28"/>
                <w:szCs w:val="28"/>
              </w:rPr>
              <w:t>Typically,</w:t>
            </w:r>
            <w:r w:rsidR="0005586C" w:rsidRPr="0005586C">
              <w:rPr>
                <w:color w:val="51525F"/>
                <w:sz w:val="28"/>
                <w:szCs w:val="28"/>
              </w:rPr>
              <w:t xml:space="preserve"> much cheaper than whole life for same death benefit </w:t>
            </w:r>
          </w:p>
        </w:tc>
        <w:tc>
          <w:tcPr>
            <w:tcW w:w="3391" w:type="dxa"/>
            <w:tcBorders>
              <w:top w:val="none" w:sz="6" w:space="0" w:color="auto"/>
              <w:left w:val="none" w:sz="6" w:space="0" w:color="auto"/>
              <w:bottom w:val="none" w:sz="6" w:space="0" w:color="auto"/>
              <w:right w:val="none" w:sz="6" w:space="0" w:color="auto"/>
            </w:tcBorders>
          </w:tcPr>
          <w:p w14:paraId="706E8391" w14:textId="77777777" w:rsidR="0005586C" w:rsidRPr="0005586C" w:rsidRDefault="0005586C" w:rsidP="0005586C">
            <w:pPr>
              <w:pStyle w:val="Default"/>
              <w:rPr>
                <w:color w:val="51525F"/>
                <w:sz w:val="28"/>
                <w:szCs w:val="28"/>
              </w:rPr>
            </w:pPr>
            <w:r w:rsidRPr="0005586C">
              <w:rPr>
                <w:color w:val="51525F"/>
                <w:sz w:val="28"/>
                <w:szCs w:val="28"/>
              </w:rPr>
              <w:t xml:space="preserve">Health concerns could lead to higher premiums </w:t>
            </w:r>
          </w:p>
        </w:tc>
      </w:tr>
      <w:tr w:rsidR="0005586C" w:rsidRPr="0005586C" w14:paraId="32B5D18E"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37B34432"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Decreasing term policies </w:t>
            </w:r>
          </w:p>
        </w:tc>
        <w:tc>
          <w:tcPr>
            <w:tcW w:w="3391" w:type="dxa"/>
            <w:tcBorders>
              <w:top w:val="none" w:sz="6" w:space="0" w:color="auto"/>
              <w:left w:val="none" w:sz="6" w:space="0" w:color="auto"/>
              <w:bottom w:val="none" w:sz="6" w:space="0" w:color="auto"/>
              <w:right w:val="none" w:sz="6" w:space="0" w:color="auto"/>
            </w:tcBorders>
          </w:tcPr>
          <w:p w14:paraId="734BFAFE" w14:textId="77777777" w:rsidR="0005586C" w:rsidRPr="0005586C" w:rsidRDefault="0005586C" w:rsidP="0005586C">
            <w:pPr>
              <w:pStyle w:val="Default"/>
              <w:rPr>
                <w:color w:val="51525F"/>
                <w:sz w:val="28"/>
                <w:szCs w:val="28"/>
              </w:rPr>
            </w:pPr>
            <w:r w:rsidRPr="0005586C">
              <w:rPr>
                <w:color w:val="51525F"/>
                <w:sz w:val="28"/>
                <w:szCs w:val="28"/>
              </w:rPr>
              <w:t xml:space="preserve">Can provide coverage for a mortgage </w:t>
            </w:r>
          </w:p>
        </w:tc>
        <w:tc>
          <w:tcPr>
            <w:tcW w:w="3391" w:type="dxa"/>
            <w:tcBorders>
              <w:top w:val="none" w:sz="6" w:space="0" w:color="auto"/>
              <w:left w:val="none" w:sz="6" w:space="0" w:color="auto"/>
              <w:bottom w:val="none" w:sz="6" w:space="0" w:color="auto"/>
              <w:right w:val="none" w:sz="6" w:space="0" w:color="auto"/>
            </w:tcBorders>
          </w:tcPr>
          <w:p w14:paraId="44E8D164" w14:textId="77777777" w:rsidR="0005586C" w:rsidRPr="0005586C" w:rsidRDefault="0005586C" w:rsidP="0005586C">
            <w:pPr>
              <w:pStyle w:val="Default"/>
              <w:rPr>
                <w:color w:val="51525F"/>
                <w:sz w:val="28"/>
                <w:szCs w:val="28"/>
              </w:rPr>
            </w:pPr>
            <w:r w:rsidRPr="0005586C">
              <w:rPr>
                <w:color w:val="51525F"/>
                <w:sz w:val="28"/>
                <w:szCs w:val="28"/>
              </w:rPr>
              <w:t xml:space="preserve">Premiums stay the same, but death benefit decreases </w:t>
            </w:r>
          </w:p>
        </w:tc>
      </w:tr>
      <w:tr w:rsidR="0005586C" w:rsidRPr="0005586C" w14:paraId="23C078A7"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04350177"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Convertible and return-of-premium term policies </w:t>
            </w:r>
          </w:p>
        </w:tc>
        <w:tc>
          <w:tcPr>
            <w:tcW w:w="3391" w:type="dxa"/>
            <w:tcBorders>
              <w:top w:val="none" w:sz="6" w:space="0" w:color="auto"/>
              <w:left w:val="none" w:sz="6" w:space="0" w:color="auto"/>
              <w:bottom w:val="none" w:sz="6" w:space="0" w:color="auto"/>
              <w:right w:val="none" w:sz="6" w:space="0" w:color="auto"/>
            </w:tcBorders>
          </w:tcPr>
          <w:p w14:paraId="0085F3A6" w14:textId="77777777" w:rsidR="0005586C" w:rsidRPr="0005586C" w:rsidRDefault="0005586C" w:rsidP="0005586C">
            <w:pPr>
              <w:pStyle w:val="Default"/>
              <w:rPr>
                <w:color w:val="51525F"/>
                <w:sz w:val="28"/>
                <w:szCs w:val="28"/>
              </w:rPr>
            </w:pPr>
            <w:r w:rsidRPr="0005586C">
              <w:rPr>
                <w:color w:val="51525F"/>
                <w:sz w:val="28"/>
                <w:szCs w:val="28"/>
              </w:rPr>
              <w:t xml:space="preserve">Able to convert term to whole life or get a portion of premium returned after term expires </w:t>
            </w:r>
          </w:p>
        </w:tc>
        <w:tc>
          <w:tcPr>
            <w:tcW w:w="3391" w:type="dxa"/>
            <w:tcBorders>
              <w:top w:val="none" w:sz="6" w:space="0" w:color="auto"/>
              <w:left w:val="none" w:sz="6" w:space="0" w:color="auto"/>
              <w:bottom w:val="none" w:sz="6" w:space="0" w:color="auto"/>
              <w:right w:val="none" w:sz="6" w:space="0" w:color="auto"/>
            </w:tcBorders>
          </w:tcPr>
          <w:p w14:paraId="2DE0CA5F" w14:textId="77777777" w:rsidR="0005586C" w:rsidRPr="0005586C" w:rsidRDefault="0005586C" w:rsidP="0005586C">
            <w:pPr>
              <w:pStyle w:val="Default"/>
              <w:rPr>
                <w:color w:val="51525F"/>
                <w:sz w:val="28"/>
                <w:szCs w:val="28"/>
              </w:rPr>
            </w:pPr>
            <w:r w:rsidRPr="0005586C">
              <w:rPr>
                <w:color w:val="51525F"/>
                <w:sz w:val="28"/>
                <w:szCs w:val="28"/>
              </w:rPr>
              <w:t xml:space="preserve">Whole life is more expensive than term life and uses current age when converting, return-of-premium is provided at higher costs </w:t>
            </w:r>
          </w:p>
        </w:tc>
      </w:tr>
      <w:tr w:rsidR="00FF3C17" w:rsidRPr="00FF3C17" w14:paraId="30727814" w14:textId="77777777" w:rsidTr="00FF3C17">
        <w:trPr>
          <w:trHeight w:val="245"/>
        </w:trPr>
        <w:tc>
          <w:tcPr>
            <w:tcW w:w="3283" w:type="dxa"/>
            <w:tcBorders>
              <w:top w:val="none" w:sz="6" w:space="0" w:color="auto"/>
              <w:left w:val="none" w:sz="6" w:space="0" w:color="auto"/>
              <w:bottom w:val="none" w:sz="6" w:space="0" w:color="auto"/>
              <w:right w:val="none" w:sz="6" w:space="0" w:color="auto"/>
            </w:tcBorders>
          </w:tcPr>
          <w:p w14:paraId="6C1DDDAF" w14:textId="77777777" w:rsidR="00FF3C17" w:rsidRPr="00FF3C17" w:rsidRDefault="00FF3C17" w:rsidP="00FF3C17">
            <w:pPr>
              <w:pStyle w:val="Default"/>
              <w:rPr>
                <w:rFonts w:ascii="Cambria" w:hAnsi="Cambria" w:cs="Cambria"/>
                <w:b/>
                <w:bCs/>
                <w:color w:val="51525F"/>
                <w:sz w:val="28"/>
                <w:szCs w:val="28"/>
              </w:rPr>
            </w:pPr>
            <w:r w:rsidRPr="00FF3C17">
              <w:rPr>
                <w:rFonts w:ascii="Cambria" w:hAnsi="Cambria" w:cs="Cambria"/>
                <w:b/>
                <w:bCs/>
                <w:color w:val="51525F"/>
                <w:sz w:val="28"/>
                <w:szCs w:val="28"/>
              </w:rPr>
              <w:t xml:space="preserve">Terms and medical requirements </w:t>
            </w:r>
          </w:p>
        </w:tc>
        <w:tc>
          <w:tcPr>
            <w:tcW w:w="3391" w:type="dxa"/>
            <w:tcBorders>
              <w:top w:val="none" w:sz="6" w:space="0" w:color="auto"/>
              <w:left w:val="none" w:sz="6" w:space="0" w:color="auto"/>
              <w:bottom w:val="none" w:sz="6" w:space="0" w:color="auto"/>
              <w:right w:val="none" w:sz="6" w:space="0" w:color="auto"/>
            </w:tcBorders>
          </w:tcPr>
          <w:p w14:paraId="50CE73A4" w14:textId="77777777" w:rsidR="00FF3C17" w:rsidRPr="00FF3C17" w:rsidRDefault="00FF3C17" w:rsidP="00FF3C17">
            <w:pPr>
              <w:pStyle w:val="Default"/>
              <w:rPr>
                <w:color w:val="51525F"/>
                <w:sz w:val="28"/>
                <w:szCs w:val="28"/>
              </w:rPr>
            </w:pPr>
            <w:r w:rsidRPr="00FF3C17">
              <w:rPr>
                <w:color w:val="51525F"/>
                <w:sz w:val="28"/>
                <w:szCs w:val="28"/>
              </w:rPr>
              <w:t xml:space="preserve">Terms typically range from five to 30 years and usually involve medical questions, but possibly a medical exam may be skippable </w:t>
            </w:r>
          </w:p>
        </w:tc>
        <w:tc>
          <w:tcPr>
            <w:tcW w:w="3391" w:type="dxa"/>
            <w:tcBorders>
              <w:top w:val="none" w:sz="6" w:space="0" w:color="auto"/>
              <w:left w:val="none" w:sz="6" w:space="0" w:color="auto"/>
              <w:bottom w:val="none" w:sz="6" w:space="0" w:color="auto"/>
              <w:right w:val="none" w:sz="6" w:space="0" w:color="auto"/>
            </w:tcBorders>
          </w:tcPr>
          <w:p w14:paraId="1B37382B" w14:textId="77777777" w:rsidR="00FF3C17" w:rsidRPr="00FF3C17" w:rsidRDefault="00FF3C17" w:rsidP="00FF3C17">
            <w:pPr>
              <w:pStyle w:val="Default"/>
              <w:rPr>
                <w:color w:val="51525F"/>
                <w:sz w:val="28"/>
                <w:szCs w:val="28"/>
              </w:rPr>
            </w:pPr>
            <w:r w:rsidRPr="00FF3C17">
              <w:rPr>
                <w:color w:val="51525F"/>
                <w:sz w:val="28"/>
                <w:szCs w:val="28"/>
              </w:rPr>
              <w:t xml:space="preserve">Optional renewable term feature can be expensive, health history may require a medical exam </w:t>
            </w:r>
          </w:p>
        </w:tc>
      </w:tr>
    </w:tbl>
    <w:p w14:paraId="502DD519" w14:textId="77777777" w:rsidR="005C6253" w:rsidRPr="00A852EF" w:rsidRDefault="005C6253" w:rsidP="00352989">
      <w:pPr>
        <w:rPr>
          <w:color w:val="111111"/>
          <w:sz w:val="28"/>
          <w:szCs w:val="28"/>
        </w:rPr>
      </w:pPr>
    </w:p>
    <w:p w14:paraId="00CDD556" w14:textId="24DE5C77" w:rsidR="008F761F" w:rsidRDefault="008F761F" w:rsidP="00352989">
      <w:pPr>
        <w:rPr>
          <w:b/>
          <w:bCs/>
          <w:color w:val="111111"/>
          <w:sz w:val="32"/>
          <w:szCs w:val="32"/>
        </w:rPr>
      </w:pPr>
      <w:r>
        <w:rPr>
          <w:b/>
          <w:bCs/>
          <w:color w:val="111111"/>
          <w:sz w:val="32"/>
          <w:szCs w:val="32"/>
        </w:rPr>
        <w:t>Term life insurance</w:t>
      </w:r>
      <w:r w:rsidR="00F4043F">
        <w:rPr>
          <w:b/>
          <w:bCs/>
          <w:color w:val="111111"/>
          <w:sz w:val="32"/>
          <w:szCs w:val="32"/>
        </w:rPr>
        <w:t>:</w:t>
      </w:r>
    </w:p>
    <w:p w14:paraId="07D015A3" w14:textId="77777777" w:rsidR="00F02420" w:rsidRPr="00A852EF" w:rsidRDefault="00F02420" w:rsidP="00F02420">
      <w:pPr>
        <w:pStyle w:val="Default"/>
        <w:rPr>
          <w:color w:val="111111"/>
          <w:sz w:val="28"/>
          <w:szCs w:val="28"/>
        </w:rPr>
      </w:pPr>
      <w:r w:rsidRPr="00A852EF">
        <w:rPr>
          <w:color w:val="111111"/>
          <w:sz w:val="28"/>
          <w:szCs w:val="28"/>
        </w:rPr>
        <w:t xml:space="preserve">Term life insurance can be purchased for a set amount of time, such as 30 years. After this period, your coverage will end, unless the policy is renewable or convertible. If it is, insurers typically require you to trigger those options several months before your term ends (if the policy doesn’t renew automatically). Keep in mind that policies that are renewed generally happen at a new rate. When comparing term vs. whole life insurance, term coverage is generally less expensive. </w:t>
      </w:r>
    </w:p>
    <w:p w14:paraId="7E65C039" w14:textId="77777777" w:rsidR="006260EE" w:rsidRDefault="00F02420" w:rsidP="006260EE">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Consider the following factors that affect term life insurance. </w:t>
      </w:r>
    </w:p>
    <w:p w14:paraId="69B25909" w14:textId="18B54D5E" w:rsidR="00F02420" w:rsidRPr="006260EE" w:rsidRDefault="00F02420" w:rsidP="006260EE">
      <w:pPr>
        <w:pStyle w:val="Default"/>
        <w:rPr>
          <w:rFonts w:ascii="Californian FB" w:hAnsi="Californian FB" w:cs="Californian FB"/>
          <w:color w:val="111111"/>
          <w:sz w:val="28"/>
          <w:szCs w:val="28"/>
        </w:rPr>
      </w:pPr>
      <w:r w:rsidRPr="00A852EF">
        <w:rPr>
          <w:b/>
          <w:bCs/>
          <w:color w:val="111111"/>
          <w:sz w:val="28"/>
          <w:szCs w:val="28"/>
        </w:rPr>
        <w:t xml:space="preserve">Terms: </w:t>
      </w:r>
      <w:r w:rsidRPr="00A852EF">
        <w:rPr>
          <w:color w:val="111111"/>
          <w:sz w:val="28"/>
          <w:szCs w:val="28"/>
        </w:rPr>
        <w:t xml:space="preserve">Term Life Insurance often pays a set face value and covers you for a specific period, typically ranging between five and 30 years. The 20-year term policy is the most common, according to the Insurance information Institute. </w:t>
      </w:r>
    </w:p>
    <w:p w14:paraId="29257B9C" w14:textId="77777777" w:rsidR="00E31753" w:rsidRPr="00E31753" w:rsidRDefault="00E31753" w:rsidP="00E31753">
      <w:pPr>
        <w:autoSpaceDE w:val="0"/>
        <w:autoSpaceDN w:val="0"/>
        <w:adjustRightInd w:val="0"/>
        <w:spacing w:after="0" w:line="240" w:lineRule="auto"/>
        <w:rPr>
          <w:rFonts w:ascii="Symbol" w:hAnsi="Symbol" w:cs="Symbol"/>
          <w:color w:val="000000"/>
          <w:kern w:val="0"/>
          <w:sz w:val="28"/>
          <w:szCs w:val="28"/>
        </w:rPr>
      </w:pPr>
    </w:p>
    <w:p w14:paraId="60461341" w14:textId="61B7F3CB" w:rsidR="000E0F88" w:rsidRPr="00A852EF" w:rsidRDefault="00E31753" w:rsidP="000E0F88">
      <w:pPr>
        <w:pStyle w:val="Default"/>
        <w:rPr>
          <w:sz w:val="28"/>
          <w:szCs w:val="28"/>
        </w:rPr>
      </w:pPr>
      <w:r w:rsidRPr="00E31753">
        <w:rPr>
          <w:rFonts w:ascii="Symbol" w:hAnsi="Symbol" w:cs="Symbol"/>
          <w:color w:val="111111"/>
          <w:sz w:val="28"/>
          <w:szCs w:val="28"/>
        </w:rPr>
        <w:t xml:space="preserve"> </w:t>
      </w:r>
      <w:r w:rsidRPr="00E31753">
        <w:rPr>
          <w:b/>
          <w:bCs/>
          <w:color w:val="111111"/>
          <w:sz w:val="28"/>
          <w:szCs w:val="28"/>
        </w:rPr>
        <w:t xml:space="preserve">Medical requirements: </w:t>
      </w:r>
      <w:r w:rsidRPr="00E31753">
        <w:rPr>
          <w:color w:val="111111"/>
          <w:sz w:val="28"/>
          <w:szCs w:val="28"/>
        </w:rPr>
        <w:t>To get a term life policy, you may have to answer health questions or take a medical exam. Some policies feature a renewable option which allows you to renew the policy for another term on an annual basis, oftentimes without taking another medical exam, but the rate will be based on your</w:t>
      </w:r>
      <w:r w:rsidR="000E0F88" w:rsidRPr="00A852EF">
        <w:rPr>
          <w:color w:val="111111"/>
          <w:sz w:val="28"/>
          <w:szCs w:val="28"/>
        </w:rPr>
        <w:t xml:space="preserve"> current age. </w:t>
      </w:r>
    </w:p>
    <w:p w14:paraId="1E03DFB3" w14:textId="7B5D886A" w:rsidR="00E31753" w:rsidRPr="00A852EF" w:rsidRDefault="00E31753" w:rsidP="00E31753">
      <w:pPr>
        <w:autoSpaceDE w:val="0"/>
        <w:autoSpaceDN w:val="0"/>
        <w:adjustRightInd w:val="0"/>
        <w:spacing w:after="0" w:line="240" w:lineRule="auto"/>
        <w:rPr>
          <w:rFonts w:ascii="Times New Roman" w:hAnsi="Times New Roman" w:cs="Times New Roman"/>
          <w:color w:val="111111"/>
          <w:kern w:val="0"/>
          <w:sz w:val="28"/>
          <w:szCs w:val="28"/>
        </w:rPr>
      </w:pPr>
      <w:r w:rsidRPr="00E31753">
        <w:rPr>
          <w:rFonts w:ascii="Times New Roman" w:hAnsi="Times New Roman" w:cs="Times New Roman"/>
          <w:color w:val="111111"/>
          <w:kern w:val="0"/>
          <w:sz w:val="28"/>
          <w:szCs w:val="28"/>
        </w:rPr>
        <w:t xml:space="preserve"> </w:t>
      </w:r>
    </w:p>
    <w:p w14:paraId="7492D0EF" w14:textId="77777777" w:rsidR="001C4E69" w:rsidRPr="00A852EF" w:rsidRDefault="001C4E69" w:rsidP="001C4E69">
      <w:pPr>
        <w:pStyle w:val="Default"/>
        <w:rPr>
          <w:color w:val="111111"/>
          <w:sz w:val="28"/>
          <w:szCs w:val="28"/>
        </w:rPr>
      </w:pPr>
      <w:r w:rsidRPr="00A852EF">
        <w:rPr>
          <w:b/>
          <w:bCs/>
          <w:color w:val="111111"/>
          <w:sz w:val="28"/>
          <w:szCs w:val="28"/>
        </w:rPr>
        <w:t xml:space="preserve">Convertible and return-of-premium term policies: </w:t>
      </w:r>
      <w:r w:rsidRPr="00A852EF">
        <w:rPr>
          <w:color w:val="111111"/>
          <w:sz w:val="28"/>
          <w:szCs w:val="28"/>
        </w:rPr>
        <w:t xml:space="preserve">Some term life policies are convertible, allowing you to convert them to a permanent policy after a certain period without taking another medical exam. A policy with a return of premium back pays back a portion of the money you paid after the term ends, but this benefit comes with much higher premiums </w:t>
      </w:r>
    </w:p>
    <w:p w14:paraId="647CABB6" w14:textId="77777777" w:rsidR="00560EB7" w:rsidRPr="00A852EF" w:rsidRDefault="00560EB7" w:rsidP="00560EB7">
      <w:pPr>
        <w:pStyle w:val="Default"/>
        <w:rPr>
          <w:sz w:val="28"/>
          <w:szCs w:val="28"/>
        </w:rPr>
      </w:pPr>
    </w:p>
    <w:p w14:paraId="1DD456B6" w14:textId="3DB39049" w:rsidR="00560EB7" w:rsidRPr="00A852EF" w:rsidRDefault="00560EB7" w:rsidP="00560EB7">
      <w:pPr>
        <w:pStyle w:val="Default"/>
        <w:rPr>
          <w:color w:val="111111"/>
          <w:sz w:val="28"/>
          <w:szCs w:val="28"/>
        </w:rPr>
      </w:pPr>
      <w:r w:rsidRPr="00A852EF">
        <w:rPr>
          <w:b/>
          <w:bCs/>
          <w:color w:val="111111"/>
          <w:sz w:val="28"/>
          <w:szCs w:val="28"/>
        </w:rPr>
        <w:t xml:space="preserve">Age limits: </w:t>
      </w:r>
      <w:r w:rsidRPr="00A852EF">
        <w:rPr>
          <w:color w:val="111111"/>
          <w:sz w:val="28"/>
          <w:szCs w:val="28"/>
        </w:rPr>
        <w:t>Many term life policies have an age limit, usually around 80. So, if you want to renew a 20-year policy at age 65, the insurer might only offer you a 15-year term to continue coverage.</w:t>
      </w:r>
    </w:p>
    <w:p w14:paraId="201A2DD5" w14:textId="77777777" w:rsidR="00046689" w:rsidRPr="00A852EF" w:rsidRDefault="00046689" w:rsidP="00046689">
      <w:pPr>
        <w:pStyle w:val="Default"/>
        <w:rPr>
          <w:sz w:val="28"/>
          <w:szCs w:val="28"/>
        </w:rPr>
      </w:pPr>
    </w:p>
    <w:p w14:paraId="53DBE2D2" w14:textId="588FC833" w:rsidR="00046689" w:rsidRPr="00A852EF" w:rsidRDefault="00046689" w:rsidP="00046689">
      <w:pPr>
        <w:pStyle w:val="Default"/>
        <w:rPr>
          <w:color w:val="111111"/>
          <w:sz w:val="28"/>
          <w:szCs w:val="28"/>
        </w:rPr>
      </w:pPr>
      <w:r w:rsidRPr="00A852EF">
        <w:rPr>
          <w:b/>
          <w:bCs/>
          <w:color w:val="111111"/>
          <w:sz w:val="28"/>
          <w:szCs w:val="28"/>
        </w:rPr>
        <w:t xml:space="preserve">Premiums: </w:t>
      </w:r>
      <w:r w:rsidRPr="00A852EF">
        <w:rPr>
          <w:color w:val="111111"/>
          <w:sz w:val="28"/>
          <w:szCs w:val="28"/>
        </w:rPr>
        <w:t xml:space="preserve">Term life insurance companies base your premium on a few factors, including your age, health at the time of application or renewal and life expectancy. Term life insurance is much more affordable for people at a younger age and in good health than whole life. However, it’s common for term policy premiums to increase as you age. </w:t>
      </w:r>
    </w:p>
    <w:p w14:paraId="27F5F6C9" w14:textId="77777777" w:rsidR="00046689" w:rsidRPr="00A852EF" w:rsidRDefault="00046689" w:rsidP="00560EB7">
      <w:pPr>
        <w:pStyle w:val="Default"/>
        <w:rPr>
          <w:color w:val="111111"/>
          <w:sz w:val="28"/>
          <w:szCs w:val="28"/>
        </w:rPr>
      </w:pPr>
    </w:p>
    <w:p w14:paraId="3CC5A0E4" w14:textId="77777777" w:rsidR="001C4E69" w:rsidRPr="00E31753" w:rsidRDefault="001C4E69" w:rsidP="00E31753">
      <w:pPr>
        <w:autoSpaceDE w:val="0"/>
        <w:autoSpaceDN w:val="0"/>
        <w:adjustRightInd w:val="0"/>
        <w:spacing w:after="0" w:line="240" w:lineRule="auto"/>
        <w:rPr>
          <w:rFonts w:ascii="Times New Roman" w:hAnsi="Times New Roman" w:cs="Times New Roman"/>
          <w:color w:val="111111"/>
          <w:kern w:val="0"/>
          <w:sz w:val="28"/>
          <w:szCs w:val="28"/>
        </w:rPr>
      </w:pPr>
    </w:p>
    <w:p w14:paraId="5C3D7B70" w14:textId="77777777" w:rsidR="00A852EF" w:rsidRPr="00A852EF" w:rsidRDefault="00A852EF" w:rsidP="00A852EF">
      <w:pPr>
        <w:pStyle w:val="Default"/>
        <w:rPr>
          <w:color w:val="111111"/>
          <w:sz w:val="40"/>
          <w:szCs w:val="40"/>
        </w:rPr>
      </w:pPr>
      <w:r w:rsidRPr="00A852EF">
        <w:rPr>
          <w:b/>
          <w:bCs/>
          <w:color w:val="111111"/>
          <w:sz w:val="40"/>
          <w:szCs w:val="40"/>
        </w:rPr>
        <w:t xml:space="preserve">Term vs. whole life insurance </w:t>
      </w:r>
    </w:p>
    <w:p w14:paraId="3DB55952" w14:textId="77777777" w:rsidR="00A852EF" w:rsidRPr="00A852EF" w:rsidRDefault="00A852EF" w:rsidP="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Whole life and term life policies have one major thing in common — they both pay a death benefit when you pass away. So, for example, if you have a $100,000 term life policy and you pass away during the term, your beneficiary will receive $100,000.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14"/>
        <w:gridCol w:w="4514"/>
      </w:tblGrid>
      <w:tr w:rsidR="00A852EF" w:rsidRPr="00A852EF" w14:paraId="0FAEE067" w14:textId="77777777">
        <w:trPr>
          <w:trHeight w:val="120"/>
        </w:trPr>
        <w:tc>
          <w:tcPr>
            <w:tcW w:w="4514" w:type="dxa"/>
            <w:tcBorders>
              <w:top w:val="none" w:sz="6" w:space="0" w:color="auto"/>
              <w:bottom w:val="none" w:sz="6" w:space="0" w:color="auto"/>
              <w:right w:val="none" w:sz="6" w:space="0" w:color="auto"/>
            </w:tcBorders>
          </w:tcPr>
          <w:p w14:paraId="71306C43"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Likewise, if you purchase a $100,000 whole life policy and continue to pay the premium until you die, that policy will pay $100,000. With both term life and whole life, the death benefit is typically distributed tax-free and can be used for any purpose. </w:t>
            </w:r>
            <w:r w:rsidRPr="00A852EF">
              <w:rPr>
                <w:rFonts w:ascii="Californian FB" w:hAnsi="Californian FB" w:cs="Californian FB"/>
                <w:b/>
                <w:bCs/>
                <w:color w:val="111111"/>
                <w:sz w:val="28"/>
                <w:szCs w:val="28"/>
              </w:rPr>
              <w:t xml:space="preserve">Why choose term life insurance </w:t>
            </w:r>
          </w:p>
        </w:tc>
        <w:tc>
          <w:tcPr>
            <w:tcW w:w="4514" w:type="dxa"/>
            <w:tcBorders>
              <w:top w:val="none" w:sz="6" w:space="0" w:color="auto"/>
              <w:left w:val="none" w:sz="6" w:space="0" w:color="auto"/>
              <w:bottom w:val="none" w:sz="6" w:space="0" w:color="auto"/>
            </w:tcBorders>
          </w:tcPr>
          <w:p w14:paraId="69B63F7F"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b/>
                <w:bCs/>
                <w:color w:val="111111"/>
                <w:sz w:val="28"/>
                <w:szCs w:val="28"/>
              </w:rPr>
              <w:t xml:space="preserve">Why choose whole life insurance </w:t>
            </w:r>
          </w:p>
        </w:tc>
      </w:tr>
      <w:tr w:rsidR="00A852EF" w:rsidRPr="00A852EF" w14:paraId="77A30EB1" w14:textId="77777777">
        <w:trPr>
          <w:trHeight w:val="120"/>
        </w:trPr>
        <w:tc>
          <w:tcPr>
            <w:tcW w:w="4514" w:type="dxa"/>
            <w:tcBorders>
              <w:top w:val="none" w:sz="6" w:space="0" w:color="auto"/>
              <w:bottom w:val="none" w:sz="6" w:space="0" w:color="auto"/>
              <w:right w:val="none" w:sz="6" w:space="0" w:color="auto"/>
            </w:tcBorders>
          </w:tcPr>
          <w:p w14:paraId="42E38D2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Usually has cheaper premiums </w:t>
            </w:r>
          </w:p>
        </w:tc>
        <w:tc>
          <w:tcPr>
            <w:tcW w:w="4514" w:type="dxa"/>
            <w:tcBorders>
              <w:top w:val="none" w:sz="6" w:space="0" w:color="auto"/>
              <w:left w:val="none" w:sz="6" w:space="0" w:color="auto"/>
              <w:bottom w:val="none" w:sz="6" w:space="0" w:color="auto"/>
            </w:tcBorders>
          </w:tcPr>
          <w:p w14:paraId="2EAB2B26"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Cash value and potential for dividends </w:t>
            </w:r>
          </w:p>
        </w:tc>
      </w:tr>
      <w:tr w:rsidR="00A852EF" w:rsidRPr="00A852EF" w14:paraId="397EFD10" w14:textId="77777777">
        <w:trPr>
          <w:trHeight w:val="120"/>
        </w:trPr>
        <w:tc>
          <w:tcPr>
            <w:tcW w:w="4514" w:type="dxa"/>
            <w:tcBorders>
              <w:top w:val="none" w:sz="6" w:space="0" w:color="auto"/>
              <w:bottom w:val="none" w:sz="6" w:space="0" w:color="auto"/>
              <w:right w:val="none" w:sz="6" w:space="0" w:color="auto"/>
            </w:tcBorders>
          </w:tcPr>
          <w:p w14:paraId="45779DDA"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Good health history could waive medical exam </w:t>
            </w:r>
          </w:p>
        </w:tc>
        <w:tc>
          <w:tcPr>
            <w:tcW w:w="4514" w:type="dxa"/>
            <w:tcBorders>
              <w:top w:val="none" w:sz="6" w:space="0" w:color="auto"/>
              <w:left w:val="none" w:sz="6" w:space="0" w:color="auto"/>
              <w:bottom w:val="none" w:sz="6" w:space="0" w:color="auto"/>
            </w:tcBorders>
          </w:tcPr>
          <w:p w14:paraId="18EF904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Medical exam isn’t always required </w:t>
            </w:r>
          </w:p>
        </w:tc>
      </w:tr>
      <w:tr w:rsidR="00A852EF" w:rsidRPr="00A852EF" w14:paraId="4286201E" w14:textId="77777777">
        <w:trPr>
          <w:trHeight w:val="257"/>
        </w:trPr>
        <w:tc>
          <w:tcPr>
            <w:tcW w:w="4514" w:type="dxa"/>
            <w:tcBorders>
              <w:top w:val="none" w:sz="6" w:space="0" w:color="auto"/>
              <w:bottom w:val="none" w:sz="6" w:space="0" w:color="auto"/>
              <w:right w:val="none" w:sz="6" w:space="0" w:color="auto"/>
            </w:tcBorders>
          </w:tcPr>
          <w:p w14:paraId="57BF1FA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Can typically purchase much higher death benefit amounts </w:t>
            </w:r>
          </w:p>
        </w:tc>
        <w:tc>
          <w:tcPr>
            <w:tcW w:w="4514" w:type="dxa"/>
            <w:tcBorders>
              <w:top w:val="none" w:sz="6" w:space="0" w:color="auto"/>
              <w:left w:val="none" w:sz="6" w:space="0" w:color="auto"/>
              <w:bottom w:val="none" w:sz="6" w:space="0" w:color="auto"/>
            </w:tcBorders>
          </w:tcPr>
          <w:p w14:paraId="5A2E6FDC"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Option to ta </w:t>
            </w:r>
          </w:p>
        </w:tc>
      </w:tr>
    </w:tbl>
    <w:p w14:paraId="4152A9A0" w14:textId="77777777" w:rsidR="004664EB" w:rsidRDefault="004664EB" w:rsidP="004664EB">
      <w:pPr>
        <w:pStyle w:val="Default"/>
        <w:rPr>
          <w:b/>
          <w:bCs/>
          <w:color w:val="111111"/>
          <w:sz w:val="36"/>
          <w:szCs w:val="36"/>
        </w:rPr>
      </w:pPr>
    </w:p>
    <w:p w14:paraId="3994A818" w14:textId="44D1D7DA" w:rsidR="004664EB" w:rsidRPr="007C1FAC" w:rsidRDefault="004664EB" w:rsidP="004664EB">
      <w:pPr>
        <w:pStyle w:val="Default"/>
        <w:rPr>
          <w:color w:val="111111"/>
          <w:sz w:val="40"/>
          <w:szCs w:val="40"/>
        </w:rPr>
      </w:pPr>
      <w:r w:rsidRPr="007C1FAC">
        <w:rPr>
          <w:b/>
          <w:bCs/>
          <w:color w:val="111111"/>
          <w:sz w:val="40"/>
          <w:szCs w:val="40"/>
        </w:rPr>
        <w:t xml:space="preserve">Whole life insurance </w:t>
      </w:r>
    </w:p>
    <w:p w14:paraId="170161E9" w14:textId="77777777" w:rsidR="004664EB" w:rsidRPr="007C1FAC" w:rsidRDefault="004664EB" w:rsidP="004664EB">
      <w:pPr>
        <w:pStyle w:val="Default"/>
        <w:rPr>
          <w:color w:val="111111"/>
          <w:sz w:val="28"/>
          <w:szCs w:val="28"/>
        </w:rPr>
      </w:pPr>
      <w:r w:rsidRPr="007C1FAC">
        <w:rPr>
          <w:color w:val="111111"/>
          <w:sz w:val="28"/>
          <w:szCs w:val="28"/>
        </w:rPr>
        <w:t xml:space="preserve">Whole life insurance is a type of permanent insurance because it is designed to cover you from the time you purchase a policy, until you pass away. Whole life is a traditional form of life insurance that features a fixed premium rate and pays a fixed death benefit when you pass away. In addition, whole life insurance also features a cash value savings vehicle. </w:t>
      </w:r>
    </w:p>
    <w:p w14:paraId="41BD29B7" w14:textId="2B15DC2C" w:rsidR="00F4043F" w:rsidRDefault="004664EB" w:rsidP="004664EB">
      <w:pPr>
        <w:rPr>
          <w:color w:val="111111"/>
          <w:sz w:val="28"/>
          <w:szCs w:val="28"/>
        </w:rPr>
      </w:pPr>
      <w:r w:rsidRPr="007C1FAC">
        <w:rPr>
          <w:color w:val="111111"/>
          <w:sz w:val="28"/>
          <w:szCs w:val="28"/>
        </w:rPr>
        <w:t>Here are some important things to know about whole life policies:</w:t>
      </w:r>
    </w:p>
    <w:p w14:paraId="1752A38D" w14:textId="77777777" w:rsidR="007D2D2A" w:rsidRDefault="007D2D2A" w:rsidP="007D2D2A">
      <w:pPr>
        <w:pStyle w:val="Default"/>
      </w:pPr>
    </w:p>
    <w:p w14:paraId="58592147" w14:textId="77777777" w:rsidR="007D2D2A" w:rsidRPr="007D2D2A" w:rsidRDefault="007D2D2A" w:rsidP="007D2D2A">
      <w:pPr>
        <w:pStyle w:val="Default"/>
        <w:spacing w:after="15"/>
        <w:rPr>
          <w:color w:val="111111"/>
          <w:sz w:val="28"/>
          <w:szCs w:val="28"/>
        </w:rPr>
      </w:pPr>
      <w:r w:rsidRPr="007D2D2A">
        <w:rPr>
          <w:b/>
          <w:bCs/>
          <w:color w:val="111111"/>
          <w:sz w:val="28"/>
          <w:szCs w:val="28"/>
        </w:rPr>
        <w:lastRenderedPageBreak/>
        <w:t xml:space="preserve">Dividends: </w:t>
      </w:r>
      <w:r w:rsidRPr="007D2D2A">
        <w:rPr>
          <w:color w:val="111111"/>
          <w:sz w:val="28"/>
          <w:szCs w:val="28"/>
        </w:rPr>
        <w:t xml:space="preserve">If you buy whole life insurance from a mutual company, you might be eligible to receive dividends, based on the company’s financial performance. Reinvesting these dividends can help your cash value grow more quickly. </w:t>
      </w:r>
    </w:p>
    <w:p w14:paraId="6E5E7E73" w14:textId="204DC115" w:rsidR="007D2D2A" w:rsidRPr="007D2D2A" w:rsidRDefault="007D2D2A" w:rsidP="007D2D2A">
      <w:pPr>
        <w:pStyle w:val="Default"/>
        <w:spacing w:after="15"/>
        <w:rPr>
          <w:color w:val="111111"/>
          <w:sz w:val="28"/>
          <w:szCs w:val="28"/>
        </w:rPr>
      </w:pPr>
      <w:r w:rsidRPr="007D2D2A">
        <w:rPr>
          <w:color w:val="111111"/>
          <w:sz w:val="28"/>
          <w:szCs w:val="28"/>
        </w:rPr>
        <w:t xml:space="preserve"> </w:t>
      </w:r>
      <w:r w:rsidRPr="007D2D2A">
        <w:rPr>
          <w:b/>
          <w:bCs/>
          <w:color w:val="111111"/>
          <w:sz w:val="28"/>
          <w:szCs w:val="28"/>
        </w:rPr>
        <w:t xml:space="preserve">Prequalification: </w:t>
      </w:r>
      <w:r w:rsidRPr="007D2D2A">
        <w:rPr>
          <w:color w:val="111111"/>
          <w:sz w:val="28"/>
          <w:szCs w:val="28"/>
        </w:rPr>
        <w:t xml:space="preserve">Depending on the policy, you may be expected to provide your medical history via a health questionnaire or take a medical exam. </w:t>
      </w:r>
    </w:p>
    <w:p w14:paraId="3A2603EE" w14:textId="0FEB0074" w:rsidR="007D2D2A" w:rsidRPr="007D2D2A" w:rsidRDefault="007D2D2A" w:rsidP="007D2D2A">
      <w:pPr>
        <w:pStyle w:val="Default"/>
        <w:rPr>
          <w:color w:val="111111"/>
          <w:sz w:val="28"/>
          <w:szCs w:val="28"/>
        </w:rPr>
      </w:pPr>
      <w:r w:rsidRPr="007D2D2A">
        <w:rPr>
          <w:b/>
          <w:bCs/>
          <w:color w:val="111111"/>
          <w:sz w:val="28"/>
          <w:szCs w:val="28"/>
        </w:rPr>
        <w:t xml:space="preserve">Pricing: </w:t>
      </w:r>
      <w:r w:rsidRPr="007D2D2A">
        <w:rPr>
          <w:color w:val="111111"/>
          <w:sz w:val="28"/>
          <w:szCs w:val="28"/>
        </w:rPr>
        <w:t xml:space="preserve">Whole life insurance is generally more expensive when compared to term life because the policy covers you for as long as you live and includes cash value benefits. </w:t>
      </w:r>
    </w:p>
    <w:p w14:paraId="4F435A30" w14:textId="77777777" w:rsidR="00346B8A" w:rsidRPr="00346B8A" w:rsidRDefault="00346B8A" w:rsidP="00346B8A">
      <w:pPr>
        <w:pStyle w:val="Default"/>
        <w:spacing w:after="14"/>
        <w:rPr>
          <w:color w:val="111111"/>
          <w:sz w:val="28"/>
          <w:szCs w:val="28"/>
        </w:rPr>
      </w:pPr>
      <w:r w:rsidRPr="00346B8A">
        <w:rPr>
          <w:b/>
          <w:bCs/>
          <w:color w:val="111111"/>
          <w:sz w:val="28"/>
          <w:szCs w:val="28"/>
        </w:rPr>
        <w:t xml:space="preserve">Cash Value: </w:t>
      </w:r>
      <w:r w:rsidRPr="00346B8A">
        <w:rPr>
          <w:color w:val="111111"/>
          <w:sz w:val="28"/>
          <w:szCs w:val="28"/>
        </w:rPr>
        <w:t xml:space="preserve">Part of your premiums are set aside in a savings account, known as cash value. You have the option to withdraw or borrow the cash value while you are still living, and use the money for any purpose. However, the cash value is usually only accessible while you are alive and will not be included in your death benefit. </w:t>
      </w:r>
    </w:p>
    <w:p w14:paraId="65E7BF4C" w14:textId="43E7538C" w:rsidR="00346B8A" w:rsidRPr="00346B8A" w:rsidRDefault="00346B8A" w:rsidP="00346B8A">
      <w:pPr>
        <w:pStyle w:val="Default"/>
        <w:spacing w:after="14"/>
        <w:rPr>
          <w:color w:val="111111"/>
          <w:sz w:val="28"/>
          <w:szCs w:val="28"/>
        </w:rPr>
      </w:pPr>
      <w:r w:rsidRPr="00346B8A">
        <w:rPr>
          <w:b/>
          <w:bCs/>
          <w:color w:val="111111"/>
          <w:sz w:val="28"/>
          <w:szCs w:val="28"/>
        </w:rPr>
        <w:t xml:space="preserve">Value to beneficiary: </w:t>
      </w:r>
      <w:r w:rsidRPr="00346B8A">
        <w:rPr>
          <w:color w:val="111111"/>
          <w:sz w:val="28"/>
          <w:szCs w:val="28"/>
        </w:rPr>
        <w:t xml:space="preserve">When the insured passes away, their designated beneficiary receives the entire face value (also called the death benefit), less any outstanding loan taken from the cash value. As noted above, any remaining cash value is typically not included in the death benefit. </w:t>
      </w:r>
    </w:p>
    <w:p w14:paraId="06A2BAFA" w14:textId="02049160" w:rsidR="00346B8A" w:rsidRPr="00346B8A" w:rsidRDefault="00346B8A" w:rsidP="00346B8A">
      <w:pPr>
        <w:pStyle w:val="Default"/>
        <w:rPr>
          <w:color w:val="111111"/>
          <w:sz w:val="28"/>
          <w:szCs w:val="28"/>
        </w:rPr>
      </w:pPr>
      <w:r w:rsidRPr="00346B8A">
        <w:rPr>
          <w:b/>
          <w:bCs/>
          <w:color w:val="111111"/>
          <w:sz w:val="28"/>
          <w:szCs w:val="28"/>
        </w:rPr>
        <w:t xml:space="preserve">Payment schedules: </w:t>
      </w:r>
      <w:r w:rsidRPr="00346B8A">
        <w:rPr>
          <w:color w:val="111111"/>
          <w:sz w:val="28"/>
          <w:szCs w:val="28"/>
        </w:rPr>
        <w:t xml:space="preserve">Most insurers give the option to pay a whole life premium monthly, quarterly, semi-annually or annually. These types of policies cover you as long as you continue to pay the premium </w:t>
      </w:r>
    </w:p>
    <w:p w14:paraId="6C29D17C" w14:textId="0449C574" w:rsidR="007D2D2A" w:rsidRDefault="00346B8A" w:rsidP="004664EB">
      <w:pPr>
        <w:rPr>
          <w:color w:val="111111"/>
          <w:sz w:val="28"/>
          <w:szCs w:val="28"/>
        </w:rPr>
      </w:pPr>
      <w:r>
        <w:rPr>
          <w:color w:val="111111"/>
          <w:sz w:val="28"/>
          <w:szCs w:val="28"/>
        </w:rPr>
        <w:t xml:space="preserve"> </w:t>
      </w:r>
    </w:p>
    <w:p w14:paraId="3AD20C79" w14:textId="4B654AD3" w:rsidR="00346B8A" w:rsidRDefault="00346B8A" w:rsidP="004664EB">
      <w:pPr>
        <w:rPr>
          <w:color w:val="111111"/>
          <w:sz w:val="28"/>
          <w:szCs w:val="28"/>
        </w:rPr>
      </w:pPr>
      <w:r>
        <w:rPr>
          <w:color w:val="111111"/>
          <w:sz w:val="28"/>
          <w:szCs w:val="28"/>
        </w:rPr>
        <w:t xml:space="preserve">                                              </w:t>
      </w:r>
    </w:p>
    <w:p w14:paraId="45B054E4" w14:textId="40895393" w:rsidR="00346B8A" w:rsidRPr="003B6B54" w:rsidRDefault="00346B8A" w:rsidP="00F255E5">
      <w:pPr>
        <w:jc w:val="center"/>
        <w:rPr>
          <w:rFonts w:cstheme="minorHAnsi"/>
          <w:color w:val="111111"/>
          <w:sz w:val="28"/>
          <w:szCs w:val="28"/>
        </w:rPr>
      </w:pPr>
      <w:r w:rsidRPr="003B6B54">
        <w:rPr>
          <w:rFonts w:cstheme="minorHAnsi"/>
          <w:color w:val="111111"/>
          <w:sz w:val="28"/>
          <w:szCs w:val="28"/>
        </w:rPr>
        <w:t>THANK YOU</w:t>
      </w:r>
    </w:p>
    <w:p w14:paraId="362519B6" w14:textId="59878F17" w:rsidR="00346B8A" w:rsidRPr="003B6B54" w:rsidRDefault="00F255E5" w:rsidP="00F255E5">
      <w:pPr>
        <w:jc w:val="center"/>
        <w:rPr>
          <w:rFonts w:cstheme="minorHAnsi"/>
          <w:color w:val="111111"/>
          <w:sz w:val="28"/>
          <w:szCs w:val="28"/>
        </w:rPr>
      </w:pPr>
      <w:r w:rsidRPr="003B6B54">
        <w:rPr>
          <w:rFonts w:cstheme="minorHAnsi"/>
          <w:color w:val="111111"/>
          <w:sz w:val="28"/>
          <w:szCs w:val="28"/>
        </w:rPr>
        <w:t>BY</w:t>
      </w:r>
    </w:p>
    <w:p w14:paraId="5629AE9A" w14:textId="4328BF48" w:rsidR="00CC1BE9" w:rsidRPr="003B6B54" w:rsidRDefault="00052ADA" w:rsidP="00F255E5">
      <w:pPr>
        <w:jc w:val="center"/>
        <w:rPr>
          <w:rFonts w:cstheme="minorHAnsi"/>
          <w:color w:val="111111"/>
          <w:sz w:val="28"/>
          <w:szCs w:val="28"/>
        </w:rPr>
      </w:pPr>
      <w:r>
        <w:rPr>
          <w:rFonts w:cstheme="minorHAnsi"/>
          <w:color w:val="111111"/>
          <w:sz w:val="28"/>
          <w:szCs w:val="28"/>
        </w:rPr>
        <w:t>T. Uma Maheswari</w:t>
      </w:r>
    </w:p>
    <w:p w14:paraId="3C854C90" w14:textId="3E72BC30" w:rsidR="006642A2" w:rsidRPr="003B6B54" w:rsidRDefault="006642A2" w:rsidP="00F255E5">
      <w:pPr>
        <w:jc w:val="center"/>
        <w:rPr>
          <w:rFonts w:cstheme="minorHAnsi"/>
          <w:color w:val="111111"/>
          <w:sz w:val="28"/>
          <w:szCs w:val="28"/>
        </w:rPr>
      </w:pPr>
      <w:r w:rsidRPr="003B6B54">
        <w:rPr>
          <w:rFonts w:cstheme="minorHAnsi"/>
          <w:color w:val="111111"/>
          <w:sz w:val="28"/>
          <w:szCs w:val="28"/>
        </w:rPr>
        <w:t xml:space="preserve">BBA </w:t>
      </w:r>
    </w:p>
    <w:p w14:paraId="6A50A291" w14:textId="308C4DD0" w:rsidR="006642A2" w:rsidRPr="003B6B54" w:rsidRDefault="006642A2" w:rsidP="00F255E5">
      <w:pPr>
        <w:jc w:val="center"/>
        <w:rPr>
          <w:rFonts w:cstheme="minorHAnsi"/>
          <w:color w:val="111111"/>
          <w:sz w:val="28"/>
          <w:szCs w:val="28"/>
        </w:rPr>
      </w:pPr>
      <w:r w:rsidRPr="003B6B54">
        <w:rPr>
          <w:rFonts w:cstheme="minorHAnsi"/>
          <w:color w:val="111111"/>
          <w:sz w:val="28"/>
          <w:szCs w:val="28"/>
        </w:rPr>
        <w:t>ANDRA UNIVERSITY</w:t>
      </w:r>
    </w:p>
    <w:p w14:paraId="205D9765" w14:textId="77777777" w:rsidR="00F255E5" w:rsidRPr="003B6B54" w:rsidRDefault="00F255E5" w:rsidP="00F255E5">
      <w:pPr>
        <w:jc w:val="center"/>
        <w:rPr>
          <w:rFonts w:cstheme="minorHAnsi"/>
          <w:color w:val="111111"/>
          <w:sz w:val="28"/>
          <w:szCs w:val="28"/>
        </w:rPr>
      </w:pPr>
    </w:p>
    <w:sectPr w:rsidR="00F255E5" w:rsidRPr="003B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1031D"/>
    <w:multiLevelType w:val="hybridMultilevel"/>
    <w:tmpl w:val="26781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025892"/>
    <w:multiLevelType w:val="hybridMultilevel"/>
    <w:tmpl w:val="D66EC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E24518"/>
    <w:multiLevelType w:val="hybridMultilevel"/>
    <w:tmpl w:val="E78CA87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6368071">
    <w:abstractNumId w:val="0"/>
  </w:num>
  <w:num w:numId="2" w16cid:durableId="1467308493">
    <w:abstractNumId w:val="2"/>
  </w:num>
  <w:num w:numId="3" w16cid:durableId="358549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599"/>
    <w:rsid w:val="00046689"/>
    <w:rsid w:val="00052ADA"/>
    <w:rsid w:val="0005586C"/>
    <w:rsid w:val="00075115"/>
    <w:rsid w:val="000E0F88"/>
    <w:rsid w:val="001C4E69"/>
    <w:rsid w:val="002914C4"/>
    <w:rsid w:val="002F47B2"/>
    <w:rsid w:val="00346B8A"/>
    <w:rsid w:val="00347599"/>
    <w:rsid w:val="00352989"/>
    <w:rsid w:val="003B6B54"/>
    <w:rsid w:val="00435942"/>
    <w:rsid w:val="004664EB"/>
    <w:rsid w:val="00560EB7"/>
    <w:rsid w:val="005C6253"/>
    <w:rsid w:val="006260EE"/>
    <w:rsid w:val="00634D91"/>
    <w:rsid w:val="00660F03"/>
    <w:rsid w:val="006642A2"/>
    <w:rsid w:val="006803EC"/>
    <w:rsid w:val="007C1FAC"/>
    <w:rsid w:val="007D2D2A"/>
    <w:rsid w:val="008F2666"/>
    <w:rsid w:val="008F761F"/>
    <w:rsid w:val="00A852EF"/>
    <w:rsid w:val="00B87021"/>
    <w:rsid w:val="00BC5E8E"/>
    <w:rsid w:val="00CA6984"/>
    <w:rsid w:val="00CC1BE9"/>
    <w:rsid w:val="00CC5F63"/>
    <w:rsid w:val="00E31753"/>
    <w:rsid w:val="00E415BC"/>
    <w:rsid w:val="00EA3020"/>
    <w:rsid w:val="00F02420"/>
    <w:rsid w:val="00F255E5"/>
    <w:rsid w:val="00F4043F"/>
    <w:rsid w:val="00F908E0"/>
    <w:rsid w:val="00FC28F1"/>
    <w:rsid w:val="00FF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6B72"/>
  <w15:chartTrackingRefBased/>
  <w15:docId w15:val="{F998132B-68E5-41D1-8EA2-F12E65E2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59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BC5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Thappita Mahima</dc:creator>
  <cp:keywords/>
  <dc:description/>
  <cp:lastModifiedBy>Divakara Rao Parapati</cp:lastModifiedBy>
  <cp:revision>36</cp:revision>
  <dcterms:created xsi:type="dcterms:W3CDTF">2024-04-06T14:27:00Z</dcterms:created>
  <dcterms:modified xsi:type="dcterms:W3CDTF">2024-04-08T07:39:00Z</dcterms:modified>
</cp:coreProperties>
</file>