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Installation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02">
      <w:pPr>
        <w:rPr>
          <w:b w:val="1"/>
          <w:bCs w:val="1"/>
          <w:sz w:val="34"/>
          <w:szCs w:val="34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https://desktop.github.com/download/</w:t>
        </w:r>
      </w:hyperlink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Select “clone from the internet”</w:t>
      </w: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4481513" cy="3202497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1513" cy="32024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Paste in https://github.com/klynicol/crimson_year</w:t>
      </w: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4418326" cy="3108406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326" cy="3108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sktop.github.com/download/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